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CB817" w14:textId="6FABA239" w:rsidR="00DC7C18" w:rsidRPr="00DC7C18" w:rsidRDefault="00DC7C18" w:rsidP="00DC7C18">
      <w:pPr>
        <w:rPr>
          <w:b/>
          <w:bCs/>
        </w:rPr>
      </w:pPr>
      <w:r>
        <w:rPr>
          <w:b/>
          <w:bCs/>
        </w:rPr>
        <w:t>1</w:t>
      </w:r>
      <w:r w:rsidRPr="00DC7C18">
        <w:rPr>
          <w:b/>
          <w:bCs/>
        </w:rPr>
        <w:t>. How to choose an optimal number of clusters</w:t>
      </w:r>
    </w:p>
    <w:p w14:paraId="1304E526" w14:textId="115FA8D5" w:rsidR="00DC7C18" w:rsidRDefault="00DC7C18" w:rsidP="00DC7C18">
      <w:pPr>
        <w:rPr>
          <w:b/>
          <w:bCs/>
        </w:rPr>
      </w:pPr>
      <w:r>
        <w:rPr>
          <w:b/>
          <w:bCs/>
        </w:rPr>
        <w:t>Silhouette Score</w:t>
      </w:r>
    </w:p>
    <w:p w14:paraId="3DD78D97" w14:textId="16604569" w:rsidR="00DC7C18" w:rsidRDefault="00DC7C18" w:rsidP="00DC7C18">
      <w:r>
        <w:t>It measures data points distance inside a cluster and the distance between current and other cluster, has three values +1, 0, -1 that indicates how well the points are clustered properly.</w:t>
      </w:r>
    </w:p>
    <w:p w14:paraId="5DCD21A9" w14:textId="5A0DFC06" w:rsidR="000C02DA" w:rsidRDefault="000C02DA" w:rsidP="00DC7C18"/>
    <w:p w14:paraId="68DF0D8D" w14:textId="5017C272" w:rsidR="000C02DA" w:rsidRDefault="000C02DA" w:rsidP="00DC7C18">
      <w:r w:rsidRPr="00DE7B29">
        <w:rPr>
          <w:noProof/>
        </w:rPr>
        <w:drawing>
          <wp:inline distT="0" distB="0" distL="0" distR="0" wp14:anchorId="3A8B82A8" wp14:editId="26763B4D">
            <wp:extent cx="5731510" cy="2494915"/>
            <wp:effectExtent l="0" t="0" r="2540" b="635"/>
            <wp:docPr id="110013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94885" name=""/>
                    <pic:cNvPicPr/>
                  </pic:nvPicPr>
                  <pic:blipFill>
                    <a:blip r:embed="rId5"/>
                    <a:stretch>
                      <a:fillRect/>
                    </a:stretch>
                  </pic:blipFill>
                  <pic:spPr>
                    <a:xfrm>
                      <a:off x="0" y="0"/>
                      <a:ext cx="5731510" cy="2494915"/>
                    </a:xfrm>
                    <a:prstGeom prst="rect">
                      <a:avLst/>
                    </a:prstGeom>
                  </pic:spPr>
                </pic:pic>
              </a:graphicData>
            </a:graphic>
          </wp:inline>
        </w:drawing>
      </w:r>
    </w:p>
    <w:p w14:paraId="6868BAAF" w14:textId="46340A6F" w:rsidR="00840E52" w:rsidRDefault="00840E52" w:rsidP="00DC7C18">
      <w:r w:rsidRPr="00AA796A">
        <w:rPr>
          <w:noProof/>
        </w:rPr>
        <w:drawing>
          <wp:inline distT="0" distB="0" distL="0" distR="0" wp14:anchorId="558131A5" wp14:editId="64C003A6">
            <wp:extent cx="5731510" cy="3037840"/>
            <wp:effectExtent l="0" t="0" r="2540" b="0"/>
            <wp:docPr id="213240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5964" name=""/>
                    <pic:cNvPicPr/>
                  </pic:nvPicPr>
                  <pic:blipFill>
                    <a:blip r:embed="rId6"/>
                    <a:stretch>
                      <a:fillRect/>
                    </a:stretch>
                  </pic:blipFill>
                  <pic:spPr>
                    <a:xfrm>
                      <a:off x="0" y="0"/>
                      <a:ext cx="5731510" cy="3037840"/>
                    </a:xfrm>
                    <a:prstGeom prst="rect">
                      <a:avLst/>
                    </a:prstGeom>
                  </pic:spPr>
                </pic:pic>
              </a:graphicData>
            </a:graphic>
          </wp:inline>
        </w:drawing>
      </w:r>
    </w:p>
    <w:p w14:paraId="1C549503" w14:textId="2918F212" w:rsidR="00500EC5" w:rsidRDefault="00840E52" w:rsidP="00DC7C18">
      <w:r w:rsidRPr="00123054">
        <w:rPr>
          <w:noProof/>
        </w:rPr>
        <w:lastRenderedPageBreak/>
        <w:drawing>
          <wp:inline distT="0" distB="0" distL="0" distR="0" wp14:anchorId="6B53BD9D" wp14:editId="0B2183A9">
            <wp:extent cx="5731510" cy="2930525"/>
            <wp:effectExtent l="0" t="0" r="2540" b="3175"/>
            <wp:docPr id="167847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74787" name=""/>
                    <pic:cNvPicPr/>
                  </pic:nvPicPr>
                  <pic:blipFill>
                    <a:blip r:embed="rId7"/>
                    <a:stretch>
                      <a:fillRect/>
                    </a:stretch>
                  </pic:blipFill>
                  <pic:spPr>
                    <a:xfrm>
                      <a:off x="0" y="0"/>
                      <a:ext cx="5731510" cy="2930525"/>
                    </a:xfrm>
                    <a:prstGeom prst="rect">
                      <a:avLst/>
                    </a:prstGeom>
                  </pic:spPr>
                </pic:pic>
              </a:graphicData>
            </a:graphic>
          </wp:inline>
        </w:drawing>
      </w:r>
    </w:p>
    <w:p w14:paraId="43061781" w14:textId="77777777" w:rsidR="00500EC5" w:rsidRDefault="00500EC5" w:rsidP="00500EC5"/>
    <w:p w14:paraId="5BC096D0" w14:textId="77777777" w:rsidR="00500EC5" w:rsidRDefault="00500EC5" w:rsidP="00500EC5">
      <w:pPr>
        <w:rPr>
          <w:b/>
          <w:bCs/>
        </w:rPr>
      </w:pPr>
      <w:r>
        <w:rPr>
          <w:b/>
          <w:bCs/>
        </w:rPr>
        <w:t>GAP STATISTICS:</w:t>
      </w:r>
    </w:p>
    <w:p w14:paraId="0666996F" w14:textId="77777777" w:rsidR="00500EC5" w:rsidRDefault="00500EC5" w:rsidP="00500EC5">
      <w:r w:rsidRPr="002708BC">
        <w:t>We create random data (not random clustered data) with the same shape and range as the original data. Then, for both the real data and the random data, we calculate the mean within-cluster distance (dispersion) for different values of k. The difference between the log of these values gives us the Gap Statistic.</w:t>
      </w:r>
    </w:p>
    <w:p w14:paraId="164F9A6F" w14:textId="06E441A9" w:rsidR="00730638" w:rsidRDefault="00730638" w:rsidP="00500EC5">
      <w:r w:rsidRPr="000F391B">
        <w:rPr>
          <w:b/>
          <w:bCs/>
          <w:noProof/>
        </w:rPr>
        <w:drawing>
          <wp:inline distT="0" distB="0" distL="0" distR="0" wp14:anchorId="7DB79FBF" wp14:editId="4D40B39B">
            <wp:extent cx="5731510" cy="3146425"/>
            <wp:effectExtent l="0" t="0" r="2540" b="0"/>
            <wp:docPr id="89970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05069" name=""/>
                    <pic:cNvPicPr/>
                  </pic:nvPicPr>
                  <pic:blipFill>
                    <a:blip r:embed="rId8"/>
                    <a:stretch>
                      <a:fillRect/>
                    </a:stretch>
                  </pic:blipFill>
                  <pic:spPr>
                    <a:xfrm>
                      <a:off x="0" y="0"/>
                      <a:ext cx="5731510" cy="3146425"/>
                    </a:xfrm>
                    <a:prstGeom prst="rect">
                      <a:avLst/>
                    </a:prstGeom>
                  </pic:spPr>
                </pic:pic>
              </a:graphicData>
            </a:graphic>
          </wp:inline>
        </w:drawing>
      </w:r>
    </w:p>
    <w:p w14:paraId="77330CAD" w14:textId="77777777" w:rsidR="00B00764" w:rsidRDefault="00B00764" w:rsidP="00500EC5"/>
    <w:p w14:paraId="3F652C82" w14:textId="77777777" w:rsidR="00B00764" w:rsidRDefault="00B00764" w:rsidP="00500EC5">
      <w:r>
        <w:rPr>
          <w:b/>
          <w:bCs/>
        </w:rPr>
        <w:t xml:space="preserve">2. </w:t>
      </w:r>
      <w:r w:rsidRPr="00B00764">
        <w:rPr>
          <w:b/>
          <w:bCs/>
        </w:rPr>
        <w:t xml:space="preserve"> What is feature engineering? How does it affect the model’s performance? </w:t>
      </w:r>
    </w:p>
    <w:p w14:paraId="2C6E2220" w14:textId="77777777" w:rsidR="00E1277E" w:rsidRDefault="00B00764" w:rsidP="00500EC5">
      <w:r w:rsidRPr="00B00764">
        <w:t xml:space="preserve"> Feature engineering refers to developing some new features by using existing features. Sometimes there is a very subtle mathematical relation between some features which if explored properly then the new features can be developed using those mathematical operations. Also, there are times when </w:t>
      </w:r>
      <w:r w:rsidRPr="00B00764">
        <w:lastRenderedPageBreak/>
        <w:t xml:space="preserve">multiple pieces of information are clubbed and provided as a single data column. At those times developing new features and using them help us to gain deeper insights into the data as well as if the features derived are significant enough helps to </w:t>
      </w:r>
      <w:r w:rsidR="00584E51">
        <w:t>improvement</w:t>
      </w:r>
      <w:r w:rsidR="0051768F">
        <w:t xml:space="preserve"> on model’s accuracy.</w:t>
      </w:r>
    </w:p>
    <w:p w14:paraId="36E60144" w14:textId="77777777" w:rsidR="00807D6C" w:rsidRDefault="00807D6C" w:rsidP="00500EC5"/>
    <w:p w14:paraId="048DDC51" w14:textId="63405ABD" w:rsidR="00E1277E" w:rsidRDefault="00E1277E" w:rsidP="00500EC5">
      <w:r>
        <w:rPr>
          <w:b/>
          <w:bCs/>
        </w:rPr>
        <w:t xml:space="preserve">3. </w:t>
      </w:r>
      <w:r w:rsidRPr="00E1277E">
        <w:rPr>
          <w:b/>
          <w:bCs/>
        </w:rPr>
        <w:t xml:space="preserve">What is overfitting in machine learning and how can it be avoided? </w:t>
      </w:r>
    </w:p>
    <w:p w14:paraId="575B2AE5" w14:textId="24CE7213" w:rsidR="00E1277E" w:rsidRDefault="00E1277E" w:rsidP="00500EC5">
      <w:r w:rsidRPr="00E1277E">
        <w:t>Overfitting happens when the model learns patterns as well as the noises present in the data this leads to high performance on the training data but very low performance for data that the model has not seen earlier. To avoid overfitting there are multiple methods that we can use: Early stopping of the model’s training in case of validation training stops increasing but the training keeps going on. Using regularization methods like L1 or L2 regularization which is used to penalize the model’s weights to avoid overfitting</w:t>
      </w:r>
      <w:r w:rsidR="00DE6EA9">
        <w:t>.</w:t>
      </w:r>
    </w:p>
    <w:p w14:paraId="4C43AC14" w14:textId="77777777" w:rsidR="00DE6EA9" w:rsidRPr="00DE6EA9" w:rsidRDefault="00DE6EA9" w:rsidP="00DE6EA9">
      <w:pPr>
        <w:numPr>
          <w:ilvl w:val="0"/>
          <w:numId w:val="2"/>
        </w:numPr>
      </w:pPr>
      <w:r w:rsidRPr="00DE6EA9">
        <w:rPr>
          <w:b/>
          <w:bCs/>
        </w:rPr>
        <w:t>L1 regularization (Lasso)</w:t>
      </w:r>
      <w:r w:rsidRPr="00DE6EA9">
        <w:t xml:space="preserve"> adds the </w:t>
      </w:r>
      <w:r w:rsidRPr="00DE6EA9">
        <w:rPr>
          <w:b/>
          <w:bCs/>
        </w:rPr>
        <w:t>absolute values</w:t>
      </w:r>
      <w:r w:rsidRPr="00DE6EA9">
        <w:t xml:space="preserve"> of weights → encourages </w:t>
      </w:r>
      <w:r w:rsidRPr="00DE6EA9">
        <w:rPr>
          <w:b/>
          <w:bCs/>
        </w:rPr>
        <w:t>sparse models</w:t>
      </w:r>
      <w:r w:rsidRPr="00DE6EA9">
        <w:t xml:space="preserve"> (some weights become zero).</w:t>
      </w:r>
    </w:p>
    <w:p w14:paraId="5B2D5E8B" w14:textId="77777777" w:rsidR="00DE6EA9" w:rsidRPr="00DE6EA9" w:rsidRDefault="00DE6EA9" w:rsidP="00DE6EA9">
      <w:pPr>
        <w:numPr>
          <w:ilvl w:val="0"/>
          <w:numId w:val="2"/>
        </w:numPr>
      </w:pPr>
      <w:r w:rsidRPr="00DE6EA9">
        <w:rPr>
          <w:b/>
          <w:bCs/>
        </w:rPr>
        <w:t>L2 regularization (Ridge)</w:t>
      </w:r>
      <w:r w:rsidRPr="00DE6EA9">
        <w:t xml:space="preserve"> adds the </w:t>
      </w:r>
      <w:r w:rsidRPr="00DE6EA9">
        <w:rPr>
          <w:b/>
          <w:bCs/>
        </w:rPr>
        <w:t>squared values</w:t>
      </w:r>
      <w:r w:rsidRPr="00DE6EA9">
        <w:t xml:space="preserve"> of weights → discourages large weights but doesn't zero them out.</w:t>
      </w:r>
    </w:p>
    <w:p w14:paraId="7690EE2F" w14:textId="77777777" w:rsidR="00DE6EA9" w:rsidRDefault="00DE6EA9" w:rsidP="00DE6EA9">
      <w:r w:rsidRPr="00DE6EA9">
        <w:rPr>
          <w:b/>
          <w:bCs/>
        </w:rPr>
        <w:t>Example</w:t>
      </w:r>
      <w:r w:rsidRPr="00DE6EA9">
        <w:t>: If a model learns weights [2, -3, 0.5], L1 would penalize |2| + |-3| + |0.5| = 5.5, while L2 would penalize 2² + (-</w:t>
      </w:r>
      <w:proofErr w:type="gramStart"/>
      <w:r w:rsidRPr="00DE6EA9">
        <w:t>3)²</w:t>
      </w:r>
      <w:proofErr w:type="gramEnd"/>
      <w:r w:rsidRPr="00DE6EA9">
        <w:t xml:space="preserve"> + 0.5² = 13.25.</w:t>
      </w:r>
    </w:p>
    <w:p w14:paraId="307CBE33" w14:textId="77777777" w:rsidR="005B6F96" w:rsidRDefault="005B6F96" w:rsidP="00DE6EA9"/>
    <w:p w14:paraId="543DA57C" w14:textId="77777777" w:rsidR="005B6F96" w:rsidRDefault="005B6F96" w:rsidP="00DE6EA9">
      <w:pPr>
        <w:rPr>
          <w:b/>
          <w:bCs/>
        </w:rPr>
      </w:pPr>
      <w:r>
        <w:rPr>
          <w:b/>
          <w:bCs/>
        </w:rPr>
        <w:t xml:space="preserve">4. </w:t>
      </w:r>
      <w:r w:rsidRPr="005B6F96">
        <w:rPr>
          <w:b/>
          <w:bCs/>
        </w:rPr>
        <w:t>Why we cannot use linear regression for a classification task?</w:t>
      </w:r>
    </w:p>
    <w:p w14:paraId="682D1F2E" w14:textId="5D34F8E7" w:rsidR="005B6F96" w:rsidRDefault="005B6F96" w:rsidP="00DE6EA9">
      <w:r w:rsidRPr="005B6F96">
        <w:t>Linear regression gives continuous outputs (like 2.3, -1.5), but classification needs clear categories (like 0 or 1).</w:t>
      </w:r>
      <w:r w:rsidRPr="005B6F96">
        <w:br/>
        <w:t>Using it for classification can create a non-convex error curve, which might trap the model in a bad "local minimum."</w:t>
      </w:r>
    </w:p>
    <w:p w14:paraId="7F96B99A" w14:textId="4609ED20" w:rsidR="00B258F1" w:rsidRDefault="00B258F1" w:rsidP="00DE6EA9">
      <w:r w:rsidRPr="00B258F1">
        <w:t>A non-convex error curve is a type of graph that shows the model’s error (or loss) across different values of its parameters, but instead of having just one clear lowest point (global minimum), it has multiple dips or valleys (local minima).</w:t>
      </w:r>
    </w:p>
    <w:p w14:paraId="0C8447E0" w14:textId="404E73F2" w:rsidR="00BB09F4" w:rsidRDefault="00BB09F4" w:rsidP="00DE6EA9">
      <w:r w:rsidRPr="00BB09F4">
        <w:t>This makes it harder for optimization algorithms (like gradient descent) to find the best solution, because they might get "stuck" in one of the small valleys instead of reaching the lowest one.</w:t>
      </w:r>
    </w:p>
    <w:p w14:paraId="660A5A80" w14:textId="50C533E6" w:rsidR="00930D4B" w:rsidRPr="00B258F1" w:rsidRDefault="00930D4B" w:rsidP="00DE6EA9">
      <w:r>
        <w:rPr>
          <w:noProof/>
        </w:rPr>
        <w:drawing>
          <wp:inline distT="0" distB="0" distL="0" distR="0" wp14:anchorId="3CB87478" wp14:editId="5DA49E62">
            <wp:extent cx="5731510" cy="2364740"/>
            <wp:effectExtent l="0" t="0" r="2540" b="0"/>
            <wp:docPr id="1781781685" name="Picture 1" descr="Logistic Regression - KeyToData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stic Regression - KeyToDataSci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64740"/>
                    </a:xfrm>
                    <a:prstGeom prst="rect">
                      <a:avLst/>
                    </a:prstGeom>
                    <a:noFill/>
                    <a:ln>
                      <a:noFill/>
                    </a:ln>
                  </pic:spPr>
                </pic:pic>
              </a:graphicData>
            </a:graphic>
          </wp:inline>
        </w:drawing>
      </w:r>
    </w:p>
    <w:p w14:paraId="317ADE47" w14:textId="77777777" w:rsidR="008E44C6" w:rsidRDefault="008E44C6" w:rsidP="00DE6EA9">
      <w:r w:rsidRPr="008E44C6">
        <w:rPr>
          <w:b/>
          <w:bCs/>
        </w:rPr>
        <w:lastRenderedPageBreak/>
        <w:t>5. Why do we perform normalization?</w:t>
      </w:r>
      <w:r w:rsidRPr="008E44C6">
        <w:t xml:space="preserve"> </w:t>
      </w:r>
    </w:p>
    <w:p w14:paraId="7D49A1B0" w14:textId="3C227E51" w:rsidR="003A35E2" w:rsidRDefault="008E44C6" w:rsidP="00DE6EA9">
      <w:pPr>
        <w:rPr>
          <w:b/>
          <w:bCs/>
        </w:rPr>
      </w:pPr>
      <w:r w:rsidRPr="008E44C6">
        <w:t>To achieve stable and fast training of the model we use normalization techniques to bring all the features to a certain scale or range of values.</w:t>
      </w:r>
    </w:p>
    <w:p w14:paraId="1A683315" w14:textId="023D4970" w:rsidR="003A35E2" w:rsidRDefault="003A35E2" w:rsidP="00DE6EA9">
      <w:pPr>
        <w:rPr>
          <w:b/>
          <w:bCs/>
        </w:rPr>
      </w:pPr>
      <w:r w:rsidRPr="003A35E2">
        <w:rPr>
          <w:b/>
          <w:bCs/>
        </w:rPr>
        <w:t xml:space="preserve">6. What is the difference between precision and recall? </w:t>
      </w:r>
    </w:p>
    <w:p w14:paraId="50BD5E3B" w14:textId="43055E32" w:rsidR="00491852" w:rsidRPr="00491852" w:rsidRDefault="00491852" w:rsidP="00DE6EA9">
      <w:r>
        <w:rPr>
          <w:b/>
          <w:bCs/>
        </w:rPr>
        <w:t xml:space="preserve">NOTE: </w:t>
      </w:r>
      <w:r w:rsidRPr="00491852">
        <w:t>In machine learning, TP (True Positive) is a correct positive prediction, FP (False Positive) is an incorrect positive prediction, and FN (False Negative) is a missed positive case.</w:t>
      </w:r>
    </w:p>
    <w:p w14:paraId="4F25C38F" w14:textId="77777777" w:rsidR="003A35E2" w:rsidRDefault="003A35E2" w:rsidP="00DE6EA9">
      <w:r w:rsidRPr="003A35E2">
        <w:t xml:space="preserve">Precision is the </w:t>
      </w:r>
      <w:r w:rsidRPr="000C74A1">
        <w:rPr>
          <w:b/>
          <w:bCs/>
        </w:rPr>
        <w:t xml:space="preserve">ratio between the true </w:t>
      </w:r>
      <w:proofErr w:type="gramStart"/>
      <w:r w:rsidRPr="000C74A1">
        <w:rPr>
          <w:b/>
          <w:bCs/>
        </w:rPr>
        <w:t>positives(</w:t>
      </w:r>
      <w:proofErr w:type="gramEnd"/>
      <w:r w:rsidRPr="000C74A1">
        <w:rPr>
          <w:b/>
          <w:bCs/>
        </w:rPr>
        <w:t xml:space="preserve">TP) and all the positive examples (TP+FP) </w:t>
      </w:r>
      <w:r w:rsidRPr="003A35E2">
        <w:t xml:space="preserve">predicted by the model. In other words, precision measures how many of the predicted positive examples are actually true positives. It is a measure of the model’s ability </w:t>
      </w:r>
      <w:r w:rsidRPr="00C70E50">
        <w:rPr>
          <w:b/>
          <w:bCs/>
        </w:rPr>
        <w:t xml:space="preserve">to avoid false positives </w:t>
      </w:r>
      <w:r w:rsidRPr="00D632B7">
        <w:rPr>
          <w:b/>
          <w:bCs/>
        </w:rPr>
        <w:t>and make accurate positive predictions.</w:t>
      </w:r>
      <w:r w:rsidRPr="003A35E2">
        <w:t xml:space="preserve"> </w:t>
      </w:r>
    </w:p>
    <w:p w14:paraId="0FCB60CA" w14:textId="01F4DD5C" w:rsidR="003A35E2" w:rsidRDefault="003A35E2" w:rsidP="00DE6EA9">
      <w:r w:rsidRPr="003A35E2">
        <w:t>Precision =</w:t>
      </w:r>
      <w:r w:rsidR="000B5FA5">
        <w:t xml:space="preserve"> </w:t>
      </w:r>
      <w:r w:rsidR="000B5FA5" w:rsidRPr="003A35E2">
        <w:t xml:space="preserve">TP </w:t>
      </w:r>
      <w:r w:rsidR="000B5FA5">
        <w:t xml:space="preserve">/ </w:t>
      </w:r>
      <w:r w:rsidRPr="003A35E2">
        <w:t xml:space="preserve">TP +FP </w:t>
      </w:r>
    </w:p>
    <w:p w14:paraId="058A5438" w14:textId="77777777" w:rsidR="003A35E2" w:rsidRDefault="003A35E2" w:rsidP="00DE6EA9">
      <w:r w:rsidRPr="003A35E2">
        <w:t xml:space="preserve">In recall, we calculate the </w:t>
      </w:r>
      <w:r w:rsidRPr="008C204E">
        <w:rPr>
          <w:b/>
          <w:bCs/>
        </w:rPr>
        <w:t>ratio of true positives (TP) and the total number of examples</w:t>
      </w:r>
      <w:r w:rsidRPr="004E1F66">
        <w:rPr>
          <w:b/>
          <w:bCs/>
        </w:rPr>
        <w:t xml:space="preserve"> (TP+FN)</w:t>
      </w:r>
      <w:r w:rsidRPr="003A35E2">
        <w:t xml:space="preserve"> that actually fall in the positive class. Recall measures how many of the actual positive examples are correctly identified by the model. It is a measure of the model’s </w:t>
      </w:r>
      <w:r w:rsidRPr="00C70E50">
        <w:rPr>
          <w:b/>
          <w:bCs/>
        </w:rPr>
        <w:t>ability to avoid false negatives and identify all positive examples correctly</w:t>
      </w:r>
      <w:r w:rsidRPr="003A35E2">
        <w:t xml:space="preserve">. </w:t>
      </w:r>
    </w:p>
    <w:p w14:paraId="5A100B26" w14:textId="58254E2C" w:rsidR="003A35E2" w:rsidRDefault="003A35E2" w:rsidP="00DE6EA9">
      <w:r w:rsidRPr="003A35E2">
        <w:t>Recall =</w:t>
      </w:r>
      <w:r w:rsidR="00157492">
        <w:t xml:space="preserve">TP/ </w:t>
      </w:r>
      <w:r w:rsidRPr="003A35E2">
        <w:t>TP +F</w:t>
      </w:r>
      <w:r w:rsidR="00157492">
        <w:t>N</w:t>
      </w:r>
    </w:p>
    <w:p w14:paraId="46F09084" w14:textId="77777777" w:rsidR="00BC52E6" w:rsidRDefault="00BC52E6" w:rsidP="00DE6EA9">
      <w:r w:rsidRPr="00BC52E6">
        <w:rPr>
          <w:b/>
          <w:bCs/>
        </w:rPr>
        <w:t>7</w:t>
      </w:r>
      <w:r w:rsidRPr="00BC52E6">
        <w:rPr>
          <w:b/>
          <w:bCs/>
        </w:rPr>
        <w:t xml:space="preserve">. What is the difference between </w:t>
      </w:r>
      <w:proofErr w:type="spellStart"/>
      <w:r w:rsidRPr="00BC52E6">
        <w:rPr>
          <w:b/>
          <w:bCs/>
        </w:rPr>
        <w:t>upsampling</w:t>
      </w:r>
      <w:proofErr w:type="spellEnd"/>
      <w:r w:rsidRPr="00BC52E6">
        <w:rPr>
          <w:b/>
          <w:bCs/>
        </w:rPr>
        <w:t xml:space="preserve"> and </w:t>
      </w:r>
      <w:proofErr w:type="spellStart"/>
      <w:r w:rsidRPr="00BC52E6">
        <w:rPr>
          <w:b/>
          <w:bCs/>
        </w:rPr>
        <w:t>downsampling</w:t>
      </w:r>
      <w:proofErr w:type="spellEnd"/>
      <w:r w:rsidRPr="00BC52E6">
        <w:rPr>
          <w:b/>
          <w:bCs/>
        </w:rPr>
        <w:t>?</w:t>
      </w:r>
    </w:p>
    <w:p w14:paraId="0AC0CE8F" w14:textId="77777777" w:rsidR="00BC52E6" w:rsidRDefault="00BC52E6" w:rsidP="00DE6EA9">
      <w:r w:rsidRPr="00BC52E6">
        <w:t xml:space="preserve"> In </w:t>
      </w:r>
      <w:proofErr w:type="spellStart"/>
      <w:r w:rsidRPr="00A60B40">
        <w:rPr>
          <w:b/>
          <w:bCs/>
        </w:rPr>
        <w:t>upsampling</w:t>
      </w:r>
      <w:proofErr w:type="spellEnd"/>
      <w:r w:rsidRPr="00BC52E6">
        <w:t xml:space="preserve"> method, we </w:t>
      </w:r>
      <w:r w:rsidRPr="00A60B40">
        <w:rPr>
          <w:b/>
          <w:bCs/>
        </w:rPr>
        <w:t>increase</w:t>
      </w:r>
      <w:r w:rsidRPr="00BC52E6">
        <w:t xml:space="preserve"> the number of samples in the </w:t>
      </w:r>
      <w:r w:rsidRPr="00A60B40">
        <w:rPr>
          <w:b/>
          <w:bCs/>
        </w:rPr>
        <w:t>minority class</w:t>
      </w:r>
      <w:r w:rsidRPr="00BC52E6">
        <w:t xml:space="preserve"> by randomly selecting some points from the minority class and adding them to the dataset repeat this process till the </w:t>
      </w:r>
      <w:r w:rsidRPr="00A60B40">
        <w:rPr>
          <w:b/>
          <w:bCs/>
        </w:rPr>
        <w:t>dataset gets balanced for each class</w:t>
      </w:r>
      <w:r w:rsidRPr="00BC52E6">
        <w:t xml:space="preserve">. </w:t>
      </w:r>
      <w:proofErr w:type="gramStart"/>
      <w:r w:rsidRPr="00BC52E6">
        <w:t>But,</w:t>
      </w:r>
      <w:proofErr w:type="gramEnd"/>
      <w:r w:rsidRPr="00BC52E6">
        <w:t xml:space="preserve"> here is a </w:t>
      </w:r>
      <w:r w:rsidRPr="00A60B40">
        <w:rPr>
          <w:b/>
          <w:bCs/>
        </w:rPr>
        <w:t>disadvantage</w:t>
      </w:r>
      <w:r w:rsidRPr="00BC52E6">
        <w:t xml:space="preserve"> the training accuracy becomes high as in each epoch model trained more than once in each epoch but the </w:t>
      </w:r>
      <w:r w:rsidRPr="00A60B40">
        <w:rPr>
          <w:b/>
          <w:bCs/>
        </w:rPr>
        <w:t>same high accuracy is not observed in the validation accuracy.</w:t>
      </w:r>
      <w:r w:rsidRPr="00BC52E6">
        <w:t xml:space="preserve">  </w:t>
      </w:r>
    </w:p>
    <w:p w14:paraId="48A1926F" w14:textId="15E4EF66" w:rsidR="00BC52E6" w:rsidRPr="003A35E2" w:rsidRDefault="00BC52E6" w:rsidP="00DE6EA9">
      <w:r w:rsidRPr="00BC52E6">
        <w:t xml:space="preserve">In </w:t>
      </w:r>
      <w:proofErr w:type="spellStart"/>
      <w:r w:rsidRPr="00A60B40">
        <w:rPr>
          <w:b/>
          <w:bCs/>
        </w:rPr>
        <w:t>downsampling</w:t>
      </w:r>
      <w:proofErr w:type="spellEnd"/>
      <w:r w:rsidRPr="00BC52E6">
        <w:t xml:space="preserve">, we </w:t>
      </w:r>
      <w:r w:rsidRPr="00A60B40">
        <w:rPr>
          <w:b/>
          <w:bCs/>
        </w:rPr>
        <w:t>decrease</w:t>
      </w:r>
      <w:r w:rsidRPr="00BC52E6">
        <w:t xml:space="preserve"> the number of samples in the </w:t>
      </w:r>
      <w:r w:rsidRPr="00A60B40">
        <w:rPr>
          <w:b/>
          <w:bCs/>
        </w:rPr>
        <w:t>majority class</w:t>
      </w:r>
      <w:r w:rsidRPr="00BC52E6">
        <w:t xml:space="preserve"> by selecting some random number of points that are equal to the number of data points in the minority class so that the </w:t>
      </w:r>
      <w:r w:rsidRPr="00A60B40">
        <w:rPr>
          <w:b/>
          <w:bCs/>
        </w:rPr>
        <w:t>distribution becomes balanced.</w:t>
      </w:r>
      <w:r w:rsidRPr="00BC52E6">
        <w:t xml:space="preserve"> In this case, we have to suffer from </w:t>
      </w:r>
      <w:r w:rsidRPr="00A60B40">
        <w:rPr>
          <w:b/>
          <w:bCs/>
        </w:rPr>
        <w:t>data loss</w:t>
      </w:r>
      <w:r w:rsidRPr="00BC52E6">
        <w:t xml:space="preserve"> which may lead to the loss of some critical information as well.</w:t>
      </w:r>
    </w:p>
    <w:p w14:paraId="1D1B354B" w14:textId="77777777" w:rsidR="00DE6EA9" w:rsidRPr="00B00764" w:rsidRDefault="00DE6EA9" w:rsidP="00500EC5"/>
    <w:p w14:paraId="3EB50ED0" w14:textId="77777777" w:rsidR="00500EC5" w:rsidRDefault="00500EC5" w:rsidP="00DC7C18"/>
    <w:p w14:paraId="345E33D4" w14:textId="291D09CE" w:rsidR="00D5175F" w:rsidRPr="00DC7C18" w:rsidRDefault="00D5175F">
      <w:pPr>
        <w:rPr>
          <w:lang w:val="en-US"/>
        </w:rPr>
      </w:pPr>
    </w:p>
    <w:sectPr w:rsidR="00D5175F" w:rsidRPr="00DC7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4461C"/>
    <w:multiLevelType w:val="multilevel"/>
    <w:tmpl w:val="B11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1C4D31"/>
    <w:multiLevelType w:val="hybridMultilevel"/>
    <w:tmpl w:val="4FEEC4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4086617">
    <w:abstractNumId w:val="1"/>
  </w:num>
  <w:num w:numId="2" w16cid:durableId="153854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F2B"/>
    <w:rsid w:val="000B5FA5"/>
    <w:rsid w:val="000C02DA"/>
    <w:rsid w:val="000C74A1"/>
    <w:rsid w:val="0011617E"/>
    <w:rsid w:val="00157492"/>
    <w:rsid w:val="00247A03"/>
    <w:rsid w:val="003A35E2"/>
    <w:rsid w:val="003E09D7"/>
    <w:rsid w:val="00491852"/>
    <w:rsid w:val="004E1F66"/>
    <w:rsid w:val="00500EC5"/>
    <w:rsid w:val="005034F3"/>
    <w:rsid w:val="0051768F"/>
    <w:rsid w:val="005555D1"/>
    <w:rsid w:val="00584E51"/>
    <w:rsid w:val="005B6F96"/>
    <w:rsid w:val="00730638"/>
    <w:rsid w:val="00807D6C"/>
    <w:rsid w:val="00840E52"/>
    <w:rsid w:val="008A4E93"/>
    <w:rsid w:val="008C204E"/>
    <w:rsid w:val="008E44C6"/>
    <w:rsid w:val="008F49C7"/>
    <w:rsid w:val="00930D4B"/>
    <w:rsid w:val="00A60B40"/>
    <w:rsid w:val="00B00764"/>
    <w:rsid w:val="00B258F1"/>
    <w:rsid w:val="00BB09F4"/>
    <w:rsid w:val="00BC52E6"/>
    <w:rsid w:val="00C174AD"/>
    <w:rsid w:val="00C234E5"/>
    <w:rsid w:val="00C405EE"/>
    <w:rsid w:val="00C70E50"/>
    <w:rsid w:val="00D5175F"/>
    <w:rsid w:val="00D632B7"/>
    <w:rsid w:val="00DA3243"/>
    <w:rsid w:val="00DA3C61"/>
    <w:rsid w:val="00DC7C18"/>
    <w:rsid w:val="00DE6EA9"/>
    <w:rsid w:val="00E1277E"/>
    <w:rsid w:val="00ED4E7D"/>
    <w:rsid w:val="00F10288"/>
    <w:rsid w:val="00F64F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3AC6"/>
  <w15:chartTrackingRefBased/>
  <w15:docId w15:val="{5AAACDA8-83EC-46FE-8C8B-DC131CCAD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C18"/>
  </w:style>
  <w:style w:type="paragraph" w:styleId="Heading1">
    <w:name w:val="heading 1"/>
    <w:basedOn w:val="Normal"/>
    <w:next w:val="Normal"/>
    <w:link w:val="Heading1Char"/>
    <w:uiPriority w:val="9"/>
    <w:qFormat/>
    <w:rsid w:val="00F64F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4F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F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F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F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F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4F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F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F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F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F2B"/>
    <w:rPr>
      <w:rFonts w:eastAsiaTheme="majorEastAsia" w:cstheme="majorBidi"/>
      <w:color w:val="272727" w:themeColor="text1" w:themeTint="D8"/>
    </w:rPr>
  </w:style>
  <w:style w:type="paragraph" w:styleId="Title">
    <w:name w:val="Title"/>
    <w:basedOn w:val="Normal"/>
    <w:next w:val="Normal"/>
    <w:link w:val="TitleChar"/>
    <w:uiPriority w:val="10"/>
    <w:qFormat/>
    <w:rsid w:val="00F64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F2B"/>
    <w:pPr>
      <w:spacing w:before="160"/>
      <w:jc w:val="center"/>
    </w:pPr>
    <w:rPr>
      <w:i/>
      <w:iCs/>
      <w:color w:val="404040" w:themeColor="text1" w:themeTint="BF"/>
    </w:rPr>
  </w:style>
  <w:style w:type="character" w:customStyle="1" w:styleId="QuoteChar">
    <w:name w:val="Quote Char"/>
    <w:basedOn w:val="DefaultParagraphFont"/>
    <w:link w:val="Quote"/>
    <w:uiPriority w:val="29"/>
    <w:rsid w:val="00F64F2B"/>
    <w:rPr>
      <w:i/>
      <w:iCs/>
      <w:color w:val="404040" w:themeColor="text1" w:themeTint="BF"/>
    </w:rPr>
  </w:style>
  <w:style w:type="paragraph" w:styleId="ListParagraph">
    <w:name w:val="List Paragraph"/>
    <w:basedOn w:val="Normal"/>
    <w:uiPriority w:val="34"/>
    <w:qFormat/>
    <w:rsid w:val="00F64F2B"/>
    <w:pPr>
      <w:ind w:left="720"/>
      <w:contextualSpacing/>
    </w:pPr>
  </w:style>
  <w:style w:type="character" w:styleId="IntenseEmphasis">
    <w:name w:val="Intense Emphasis"/>
    <w:basedOn w:val="DefaultParagraphFont"/>
    <w:uiPriority w:val="21"/>
    <w:qFormat/>
    <w:rsid w:val="00F64F2B"/>
    <w:rPr>
      <w:i/>
      <w:iCs/>
      <w:color w:val="2F5496" w:themeColor="accent1" w:themeShade="BF"/>
    </w:rPr>
  </w:style>
  <w:style w:type="paragraph" w:styleId="IntenseQuote">
    <w:name w:val="Intense Quote"/>
    <w:basedOn w:val="Normal"/>
    <w:next w:val="Normal"/>
    <w:link w:val="IntenseQuoteChar"/>
    <w:uiPriority w:val="30"/>
    <w:qFormat/>
    <w:rsid w:val="00F64F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F2B"/>
    <w:rPr>
      <w:i/>
      <w:iCs/>
      <w:color w:val="2F5496" w:themeColor="accent1" w:themeShade="BF"/>
    </w:rPr>
  </w:style>
  <w:style w:type="character" w:styleId="IntenseReference">
    <w:name w:val="Intense Reference"/>
    <w:basedOn w:val="DefaultParagraphFont"/>
    <w:uiPriority w:val="32"/>
    <w:qFormat/>
    <w:rsid w:val="00F64F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43041">
      <w:bodyDiv w:val="1"/>
      <w:marLeft w:val="0"/>
      <w:marRight w:val="0"/>
      <w:marTop w:val="0"/>
      <w:marBottom w:val="0"/>
      <w:divBdr>
        <w:top w:val="none" w:sz="0" w:space="0" w:color="auto"/>
        <w:left w:val="none" w:sz="0" w:space="0" w:color="auto"/>
        <w:bottom w:val="none" w:sz="0" w:space="0" w:color="auto"/>
        <w:right w:val="none" w:sz="0" w:space="0" w:color="auto"/>
      </w:divBdr>
    </w:div>
    <w:div w:id="208109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738</Words>
  <Characters>4207</Characters>
  <Application>Microsoft Office Word</Application>
  <DocSecurity>0</DocSecurity>
  <Lines>35</Lines>
  <Paragraphs>9</Paragraphs>
  <ScaleCrop>false</ScaleCrop>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kavinthar</dc:creator>
  <cp:keywords/>
  <dc:description/>
  <cp:lastModifiedBy>raja kavinthar</cp:lastModifiedBy>
  <cp:revision>33</cp:revision>
  <dcterms:created xsi:type="dcterms:W3CDTF">2025-04-17T07:07:00Z</dcterms:created>
  <dcterms:modified xsi:type="dcterms:W3CDTF">2025-04-26T06:26:00Z</dcterms:modified>
</cp:coreProperties>
</file>