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025F7" w14:textId="77777777" w:rsidR="004C2604" w:rsidRPr="008616F4" w:rsidRDefault="004C2604" w:rsidP="004C2604">
      <w:pPr>
        <w:rPr>
          <w:b/>
          <w:bCs/>
          <w:sz w:val="28"/>
          <w:szCs w:val="28"/>
        </w:rPr>
      </w:pPr>
      <w:r w:rsidRPr="008616F4">
        <w:rPr>
          <w:b/>
          <w:bCs/>
          <w:sz w:val="28"/>
          <w:szCs w:val="28"/>
        </w:rPr>
        <w:t>What is the bias-variance tradeoff?</w:t>
      </w:r>
    </w:p>
    <w:p w14:paraId="296D420F" w14:textId="77777777" w:rsidR="004C2604" w:rsidRDefault="004C2604" w:rsidP="004C2604">
      <w:r w:rsidRPr="008616F4">
        <w:t xml:space="preserve">First, let’s understand what is bias and variance: </w:t>
      </w:r>
    </w:p>
    <w:p w14:paraId="5F8BFE4F" w14:textId="77777777" w:rsidR="004C2604" w:rsidRDefault="004C2604" w:rsidP="004C2604">
      <w:r w:rsidRPr="00DD1722">
        <w:rPr>
          <w:b/>
          <w:bCs/>
        </w:rPr>
        <w:t>Bias</w:t>
      </w:r>
      <w:r w:rsidRPr="008616F4">
        <w:t xml:space="preserve"> refers to the </w:t>
      </w:r>
      <w:r w:rsidRPr="00DD1722">
        <w:rPr>
          <w:b/>
          <w:bCs/>
        </w:rPr>
        <w:t>difference between the actual values and the predicted values</w:t>
      </w:r>
      <w:r w:rsidRPr="008616F4">
        <w:t xml:space="preserve"> by the model. </w:t>
      </w:r>
      <w:r w:rsidRPr="00DD1722">
        <w:rPr>
          <w:b/>
          <w:bCs/>
        </w:rPr>
        <w:t xml:space="preserve">Low bias </w:t>
      </w:r>
      <w:r w:rsidRPr="008616F4">
        <w:t xml:space="preserve">means the model </w:t>
      </w:r>
      <w:r w:rsidRPr="00080165">
        <w:rPr>
          <w:b/>
          <w:bCs/>
        </w:rPr>
        <w:t>has learned the pattern</w:t>
      </w:r>
      <w:r w:rsidRPr="008616F4">
        <w:t xml:space="preserve"> in the data and </w:t>
      </w:r>
      <w:r w:rsidRPr="00080165">
        <w:rPr>
          <w:b/>
          <w:bCs/>
        </w:rPr>
        <w:t>high bias</w:t>
      </w:r>
      <w:r w:rsidRPr="008616F4">
        <w:t xml:space="preserve"> means the model is </w:t>
      </w:r>
      <w:r w:rsidRPr="00080165">
        <w:rPr>
          <w:b/>
          <w:bCs/>
        </w:rPr>
        <w:t xml:space="preserve">unable to learn the patterns </w:t>
      </w:r>
      <w:r w:rsidRPr="008616F4">
        <w:t xml:space="preserve">present in the data i.e the underfitting. </w:t>
      </w:r>
      <w:r>
        <w:t xml:space="preserve">It will </w:t>
      </w:r>
      <w:r w:rsidRPr="00AD0247">
        <w:rPr>
          <w:b/>
          <w:bCs/>
        </w:rPr>
        <w:t>occur training dataset</w:t>
      </w:r>
    </w:p>
    <w:p w14:paraId="05475DDA" w14:textId="798682B4" w:rsidR="00D12009" w:rsidRDefault="004C2604" w:rsidP="004C2604">
      <w:pPr>
        <w:rPr>
          <w:b/>
          <w:bCs/>
        </w:rPr>
      </w:pPr>
      <w:r w:rsidRPr="00080165">
        <w:rPr>
          <w:b/>
          <w:bCs/>
        </w:rPr>
        <w:t>Variance</w:t>
      </w:r>
      <w:r w:rsidRPr="008616F4">
        <w:t xml:space="preserve"> refers to the </w:t>
      </w:r>
      <w:r w:rsidRPr="00080165">
        <w:rPr>
          <w:b/>
          <w:bCs/>
        </w:rPr>
        <w:t xml:space="preserve">change in accuracy of the model’s prediction </w:t>
      </w:r>
      <w:r w:rsidRPr="008616F4">
        <w:t xml:space="preserve">on which the </w:t>
      </w:r>
      <w:r w:rsidRPr="00080165">
        <w:rPr>
          <w:b/>
          <w:bCs/>
        </w:rPr>
        <w:t>model has not been trained</w:t>
      </w:r>
      <w:r w:rsidR="00D50E3F">
        <w:rPr>
          <w:b/>
          <w:bCs/>
        </w:rPr>
        <w:t>(New data)</w:t>
      </w:r>
      <w:r w:rsidRPr="00080165">
        <w:rPr>
          <w:b/>
          <w:bCs/>
        </w:rPr>
        <w:t>.</w:t>
      </w:r>
      <w:r w:rsidRPr="008616F4">
        <w:t xml:space="preserve"> </w:t>
      </w:r>
      <w:r>
        <w:t xml:space="preserve">Variance is </w:t>
      </w:r>
      <w:r w:rsidRPr="00AD0247">
        <w:rPr>
          <w:b/>
          <w:bCs/>
        </w:rPr>
        <w:t>occur on test data</w:t>
      </w:r>
      <w:r>
        <w:t xml:space="preserve">, </w:t>
      </w:r>
      <w:r w:rsidRPr="00080165">
        <w:rPr>
          <w:b/>
          <w:bCs/>
        </w:rPr>
        <w:t>Low variance</w:t>
      </w:r>
      <w:r w:rsidRPr="008616F4">
        <w:t xml:space="preserve"> is a </w:t>
      </w:r>
      <w:r w:rsidRPr="00080165">
        <w:rPr>
          <w:b/>
          <w:bCs/>
        </w:rPr>
        <w:t>good case</w:t>
      </w:r>
      <w:r w:rsidRPr="008616F4">
        <w:t xml:space="preserve"> but </w:t>
      </w:r>
      <w:r w:rsidRPr="00080165">
        <w:rPr>
          <w:b/>
          <w:bCs/>
        </w:rPr>
        <w:t>high variance</w:t>
      </w:r>
      <w:r w:rsidRPr="008616F4">
        <w:t xml:space="preserve"> means that the </w:t>
      </w:r>
      <w:r w:rsidRPr="00080165">
        <w:rPr>
          <w:b/>
          <w:bCs/>
        </w:rPr>
        <w:t>performance of the training data and the validation data vary a lot.</w:t>
      </w:r>
      <w:r w:rsidRPr="008616F4">
        <w:t xml:space="preserve"> If the </w:t>
      </w:r>
      <w:r w:rsidRPr="00080165">
        <w:rPr>
          <w:b/>
          <w:bCs/>
        </w:rPr>
        <w:t xml:space="preserve">bias is too low </w:t>
      </w:r>
      <w:r w:rsidRPr="008616F4">
        <w:t xml:space="preserve">but the </w:t>
      </w:r>
      <w:r w:rsidRPr="00080165">
        <w:rPr>
          <w:b/>
          <w:bCs/>
        </w:rPr>
        <w:t>variance is too high</w:t>
      </w:r>
      <w:r w:rsidRPr="008616F4">
        <w:t xml:space="preserve"> then that case is known as</w:t>
      </w:r>
      <w:r w:rsidRPr="00080165">
        <w:rPr>
          <w:b/>
          <w:bCs/>
        </w:rPr>
        <w:t xml:space="preserve"> overfitting</w:t>
      </w:r>
      <w:r w:rsidRPr="008616F4">
        <w:t>.</w:t>
      </w:r>
    </w:p>
    <w:p w14:paraId="7E3F8296" w14:textId="5A31D9CE" w:rsidR="004C2604" w:rsidRDefault="004C2604" w:rsidP="004C2604">
      <w:r>
        <w:rPr>
          <w:b/>
          <w:bCs/>
        </w:rPr>
        <w:t xml:space="preserve">NOTE: </w:t>
      </w:r>
      <w:r w:rsidR="00870E3D">
        <w:t xml:space="preserve">If </w:t>
      </w:r>
      <w:r>
        <w:t>Bias increases then variance decrease</w:t>
      </w:r>
      <w:r w:rsidR="00453D8C">
        <w:t xml:space="preserve"> - underfitting</w:t>
      </w:r>
    </w:p>
    <w:p w14:paraId="0D2375DF" w14:textId="58652D2D" w:rsidR="00D5175F" w:rsidRDefault="004C2604" w:rsidP="004C2604">
      <w:r>
        <w:t xml:space="preserve">            </w:t>
      </w:r>
      <w:r w:rsidR="00870E3D">
        <w:t xml:space="preserve">If </w:t>
      </w:r>
      <w:r>
        <w:t>Variance increases then bias decrease</w:t>
      </w:r>
      <w:r w:rsidR="00453D8C">
        <w:t xml:space="preserve"> </w:t>
      </w:r>
      <w:r w:rsidR="00BD0AEA">
        <w:t>–</w:t>
      </w:r>
      <w:r w:rsidR="00453D8C">
        <w:t xml:space="preserve"> overfitting</w:t>
      </w:r>
    </w:p>
    <w:p w14:paraId="245FFA28" w14:textId="4E9187F6" w:rsidR="00FC31BC" w:rsidRDefault="00FC31BC" w:rsidP="004C2604">
      <w:r>
        <w:t>A good model should has low bias and variance.</w:t>
      </w:r>
    </w:p>
    <w:p w14:paraId="7A745F45" w14:textId="21655AA9" w:rsidR="00BD0AEA" w:rsidRDefault="00BD0AEA" w:rsidP="004C2604">
      <w:r w:rsidRPr="00BD0AEA">
        <w:drawing>
          <wp:inline distT="0" distB="0" distL="0" distR="0" wp14:anchorId="4853BDBE" wp14:editId="772ADC5F">
            <wp:extent cx="5731510" cy="2529205"/>
            <wp:effectExtent l="0" t="0" r="2540" b="4445"/>
            <wp:docPr id="137636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66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BB30" w14:textId="67D5DF84" w:rsidR="00D43718" w:rsidRDefault="00D43718" w:rsidP="004C2604">
      <w:r w:rsidRPr="00D43718">
        <w:drawing>
          <wp:inline distT="0" distB="0" distL="0" distR="0" wp14:anchorId="12ECCB15" wp14:editId="2137AF56">
            <wp:extent cx="2903472" cy="2491956"/>
            <wp:effectExtent l="0" t="0" r="0" b="3810"/>
            <wp:docPr id="114173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32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C17F" w14:textId="501F166A" w:rsidR="005C7932" w:rsidRDefault="005C7932" w:rsidP="004C2604">
      <w:r w:rsidRPr="005C7932">
        <w:lastRenderedPageBreak/>
        <w:drawing>
          <wp:inline distT="0" distB="0" distL="0" distR="0" wp14:anchorId="53ABBC12" wp14:editId="32E1B81E">
            <wp:extent cx="5731510" cy="2480945"/>
            <wp:effectExtent l="0" t="0" r="2540" b="0"/>
            <wp:docPr id="169533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36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AEE"/>
    <w:rsid w:val="00247A03"/>
    <w:rsid w:val="004348D3"/>
    <w:rsid w:val="00453D8C"/>
    <w:rsid w:val="004C2604"/>
    <w:rsid w:val="005C7932"/>
    <w:rsid w:val="006D1AEE"/>
    <w:rsid w:val="00870E3D"/>
    <w:rsid w:val="00B34E8D"/>
    <w:rsid w:val="00BD0AEA"/>
    <w:rsid w:val="00D12009"/>
    <w:rsid w:val="00D43718"/>
    <w:rsid w:val="00D50E3F"/>
    <w:rsid w:val="00D5175F"/>
    <w:rsid w:val="00DA3C61"/>
    <w:rsid w:val="00FC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7EE55"/>
  <w15:chartTrackingRefBased/>
  <w15:docId w15:val="{E1008B85-686C-455C-AC82-0D017CDCC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604"/>
  </w:style>
  <w:style w:type="paragraph" w:styleId="Heading1">
    <w:name w:val="heading 1"/>
    <w:basedOn w:val="Normal"/>
    <w:next w:val="Normal"/>
    <w:link w:val="Heading1Char"/>
    <w:uiPriority w:val="9"/>
    <w:qFormat/>
    <w:rsid w:val="006D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kavinthar</dc:creator>
  <cp:keywords/>
  <dc:description/>
  <cp:lastModifiedBy>raja kavinthar</cp:lastModifiedBy>
  <cp:revision>11</cp:revision>
  <dcterms:created xsi:type="dcterms:W3CDTF">2025-05-13T13:24:00Z</dcterms:created>
  <dcterms:modified xsi:type="dcterms:W3CDTF">2025-05-13T14:11:00Z</dcterms:modified>
</cp:coreProperties>
</file>