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Aknelit</w:t>
      </w:r>
    </w:p>
    <w:p>
      <w:pPr>
        <w:spacing w:after="160"/>
      </w:pPr>
      <w:r>
        <w:rPr>
          <w:sz w:val="22"/>
          <w:color w:val="6B7280"/>
        </w:rPr>
        <w:t xml:space="preserve">A gel with 15% azelaic acid for problem skin. An effective remedy against acne and rosacea.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Gel for external use, 30 g tube.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Azelaic acid — 15%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Azelaic acid</w:t>
      </w:r>
    </w:p>
    <w:p>
      <w:pPr>
        <w:spacing w:after="120"/>
      </w:pPr>
      <w:r>
        <w:rPr>
          <w:sz w:val="22"/>
        </w:rPr>
        <w:t xml:space="preserve">Normalizes keratinization in the follicles, reduces comedone formation and has an antibacterial and anti-inflammatory effect.</w:t>
      </w:r>
    </w:p>
    <w:p>
      <w:pPr>
        <w:spacing w:after="20"/>
      </w:pPr>
      <w:r>
        <w:rPr>
          <w:b/>
          <w:sz w:val="22"/>
        </w:rPr>
        <w:t xml:space="preserve">Against bacteria</w:t>
      </w:r>
    </w:p>
    <w:p>
      <w:pPr>
        <w:spacing w:after="120"/>
      </w:pPr>
      <w:r>
        <w:rPr>
          <w:sz w:val="22"/>
        </w:rPr>
        <w:t xml:space="preserve">Reduces the amount of Propionibacterium acnes and Staphylococcus epidermidis on the skin and in the follicles.</w:t>
      </w:r>
    </w:p>
    <w:p>
      <w:pPr>
        <w:spacing w:after="20"/>
      </w:pPr>
      <w:r>
        <w:rPr>
          <w:b/>
          <w:sz w:val="22"/>
        </w:rPr>
        <w:t xml:space="preserve">Even tone</w:t>
      </w:r>
    </w:p>
    <w:p>
      <w:pPr>
        <w:spacing w:after="120"/>
      </w:pPr>
      <w:r>
        <w:rPr>
          <w:sz w:val="22"/>
        </w:rPr>
        <w:t xml:space="preserve">Reduces post-inflammatory pigmentation and evens skin tone.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Acne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Treatment of acne of various degrees.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Rosacea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Reduction of rosacea manifestations.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Comedones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Reduced comedone formation.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Pigmentation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Reduction of post-inflammatory pigmentation.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For external use only. Apply a thin layer to cleansed skin twice a day. See the leaflet for exact information.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 For external use only.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Local irritation or burning is possible. Stop use if reactions are pronounced.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no more than 25 °C,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A cosmetic product.</w:t>
      </w:r>
    </w:p>
    <w:p>
      <w:pPr>
        <w:spacing w:after="120"/>
      </w:pPr>
      <w:r>
        <w:rPr>
          <w:sz w:val="18"/>
          <w:color w:val="6B7280"/>
        </w:rPr>
        <w:t xml:space="preserve">A cosmetic product. For external use only. Read the instructions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