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Aquanos</w:t>
      </w:r>
    </w:p>
    <w:p>
      <w:pPr>
        <w:spacing w:after="160"/>
      </w:pPr>
      <w:r>
        <w:rPr>
          <w:sz w:val="22"/>
          <w:color w:val="6B7280"/>
        </w:rPr>
        <w:t xml:space="preserve">Nasal spray with sea salt, chamomile and aloe vera. For rinsing and irrigating the nasal cavity in children and adults.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 in polymer or glass bottles with spray nozzles (50 ml).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Sea salt — 900 mg / 2.1 g
                <w:br/>
                Chamomile extract — 25 mg · Aloe vera — 25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Sea salt</w:t>
      </w:r>
    </w:p>
    <w:p>
      <w:pPr>
        <w:spacing w:after="120"/>
      </w:pPr>
      <w:r>
        <w:rPr>
          <w:sz w:val="22"/>
        </w:rPr>
        <w:t xml:space="preserve">Removes mucus and crusts, moisturizes the mucosa, reduces nasal congestion and restores nasal breathing, lowering the risk of infection spreading to the sinuses and ear.</w:t>
      </w:r>
    </w:p>
    <w:p>
      <w:pPr>
        <w:spacing w:after="20"/>
      </w:pPr>
      <w:r>
        <w:rPr>
          <w:b/>
          <w:sz w:val="22"/>
        </w:rPr>
        <w:t xml:space="preserve">Aloe vera</w:t>
      </w:r>
    </w:p>
    <w:p>
      <w:pPr>
        <w:spacing w:after="120"/>
      </w:pPr>
      <w:r>
        <w:rPr>
          <w:sz w:val="22"/>
        </w:rPr>
        <w:t xml:space="preserve">Enhances the anti-inflammatory, antiseptic and restorative action of sea water and additionally stimulates local immunity.</w:t>
      </w:r>
    </w:p>
    <w:p>
      <w:pPr>
        <w:spacing w:after="20"/>
      </w:pPr>
      <w:r>
        <w:rPr>
          <w:b/>
          <w:sz w:val="22"/>
        </w:rPr>
        <w:t xml:space="preserve">Chamomile</w:t>
      </w:r>
    </w:p>
    <w:p>
      <w:pPr>
        <w:spacing w:after="120"/>
      </w:pPr>
      <w:r>
        <w:rPr>
          <w:sz w:val="22"/>
        </w:rPr>
        <w:t xml:space="preserve">Provides anti-inflammatory and soothing action on the nasal and nasopharyngeal mucosa.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Rhinitis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rhinitis (runny nose), allergic and vasomotor.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Sinusitis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sinusitis, adenoids.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respiratory infections during the cold season.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surgery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Conditions after surgery in the nasal cavity and sinuses.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Spray into each nostril 3–4 times, more often if needed, until symptoms fully disappear. Increases the effectiveness of other products applied to the nasal mucosa.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36 months. Available without prescription. Hygiene product, not a medicine.</w:t>
      </w:r>
    </w:p>
    <w:p>
      <w:pPr>
        <w:spacing w:after="120"/>
      </w:pPr>
      <w:r>
        <w:rPr>
          <w:sz w:val="18"/>
          <w:color w:val="6B7280"/>
        </w:rPr>
        <w:t xml:space="preserve">Hygiene product. Not a medicine! Consultation with a specialist is recommended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