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Selibum</w:t>
      </w:r>
    </w:p>
    <w:p>
      <w:pPr>
        <w:spacing w:after="160"/>
      </w:pPr>
      <w:r>
        <w:rPr>
          <w:sz w:val="22"/>
          <w:color w:val="6B7280"/>
        </w:rPr>
        <w:t xml:space="preserve">Capsules with milk thistle, phosphatidylcholine, artichoke and L-methionine. Liver protection and recovery.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capsules, No.20.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Milk thistle extract — 60 mg
                <w:br/>
                Phosphatidylcholine — 300 mg
                <w:br/>
                Artichoke extract — 60 mg · L-methionine — 60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Milk thistle (silymarin)</w:t>
      </w:r>
    </w:p>
    <w:p>
      <w:pPr>
        <w:spacing w:after="120"/>
      </w:pPr>
      <w:r>
        <w:rPr>
          <w:sz w:val="22"/>
        </w:rPr>
        <w:t xml:space="preserve">Protects liver cells from toxins, stimulates their regeneration and has antioxidant and anti-inflammatory action.</w:t>
      </w:r>
    </w:p>
    <w:p>
      <w:pPr>
        <w:spacing w:after="20"/>
      </w:pPr>
      <w:r>
        <w:rPr>
          <w:b/>
          <w:sz w:val="22"/>
        </w:rPr>
        <w:t xml:space="preserve">Phosphatidylcholine</w:t>
      </w:r>
    </w:p>
    <w:p>
      <w:pPr>
        <w:spacing w:after="120"/>
      </w:pPr>
      <w:r>
        <w:rPr>
          <w:sz w:val="22"/>
        </w:rPr>
        <w:t xml:space="preserve">The main component of hepatocyte cell membranes; integrates into damaged membranes and restores the structure and function of liver cells.</w:t>
      </w:r>
    </w:p>
    <w:p>
      <w:pPr>
        <w:spacing w:after="20"/>
      </w:pPr>
      <w:r>
        <w:rPr>
          <w:b/>
          <w:sz w:val="22"/>
        </w:rPr>
        <w:t xml:space="preserve">Artichoke and L-methionine</w:t>
      </w:r>
    </w:p>
    <w:p>
      <w:pPr>
        <w:spacing w:after="120"/>
      </w:pPr>
      <w:r>
        <w:rPr>
          <w:sz w:val="22"/>
        </w:rPr>
        <w:t xml:space="preserve">Artichoke enhances bile secretion and has a detox effect; L-methionine helps neutralize toxins and protects the liver from fatty degeneration.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Liver diseases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liver diseases, hyperammonemia.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Encephalopathy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Hepatic encephalopathy (latent or overt).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Steatosis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Steatosis and steatohepatitis of various origins.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Detox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Liver protection under toxic and drug load.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Adults and children over 12 — 1 capsule 2–3 times a day. Course: 1 month.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lactation.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in a place protected from light.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