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Ascorbic Tabs</w:t>
      </w:r>
    </w:p>
    <w:p>
      <w:pPr>
        <w:spacing w:after="160"/>
      </w:pPr>
      <w:r>
        <w:rPr>
          <w:sz w:val="22"/>
          <w:color w:val="6B7280"/>
        </w:rPr>
        <w:t xml:space="preserve">Compresse con vitamina C ed estratto di tè verde. Per immunità, tono e vitalità — per bambini e adulti.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Compresse in flacone.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Acido ascorbico (vitamina C)
                <w:br/>
                Estratto di tè verde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Vitamina C (acido ascorbico)</w:t>
      </w:r>
    </w:p>
    <w:p>
      <w:pPr>
        <w:spacing w:after="120"/>
      </w:pPr>
      <w:r>
        <w:rPr>
          <w:sz w:val="22"/>
        </w:rPr>
        <w:t xml:space="preserve">Potenzia l'immunità non specifica, protegge i tessuti dai radicali liberi, rafforza la parete vascolare e sostiene il normale metabolismo.</w:t>
      </w:r>
    </w:p>
    <w:p>
      <w:pPr>
        <w:spacing w:after="20"/>
      </w:pPr>
      <w:r>
        <w:rPr>
          <w:b/>
          <w:sz w:val="22"/>
        </w:rPr>
        <w:t xml:space="preserve">Estratto di tè verde</w:t>
      </w:r>
    </w:p>
    <w:p>
      <w:pPr>
        <w:spacing w:after="120"/>
      </w:pPr>
      <w:r>
        <w:rPr>
          <w:sz w:val="22"/>
        </w:rPr>
        <w:t xml:space="preserve">Contiene polifenoli, vitamine e oligoelementi; favorisce il metabolismo, i sistemi nervoso e cardiovascolare e rafforza le pareti dei vasi.</w:t>
      </w:r>
    </w:p>
    <w:p>
      <w:pPr>
        <w:spacing w:after="20"/>
      </w:pPr>
      <w:r>
        <w:rPr>
          <w:b/>
          <w:sz w:val="22"/>
        </w:rPr>
        <w:t xml:space="preserve">Azione generale</w:t>
      </w:r>
    </w:p>
    <w:p>
      <w:pPr>
        <w:spacing w:after="120"/>
      </w:pPr>
      <w:r>
        <w:rPr>
          <w:sz w:val="22"/>
        </w:rPr>
        <w:t xml:space="preserve">Aumenta la resistenza ai raffreddori e allo stress, allevia la stanchezza e migliora appetito e benessere.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resistenza dell'organismo ai raffreddori.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Allevia la stanchezza e dona vitalità e tono.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Recupero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Raccomandato dopo un prolungato riposo a letto per recuperare le forze.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resistenza al sovraffaticamento e allo stress.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Si raccomanda di consultare uno specialista prima dell'uso. Il regime è secondo il consiglio dello specialista, durante o dopo i pasti.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Si raccomanda di consultare uno specialista prima dell'uso. 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Per chi</w:t>
      </w:r>
    </w:p>
    <w:p>
      <w:pPr>
        <w:spacing w:after="120"/>
      </w:pPr>
      <w:r>
        <w:rPr>
          <w:sz w:val="22"/>
        </w:rPr>
        <w:t xml:space="preserve">Per bambini e adulti.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