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Instimol</w:t>
      </w:r>
    </w:p>
    <w:p>
      <w:pPr>
        <w:spacing w:after="160"/>
      </w:pPr>
      <w:r>
        <w:rPr>
          <w:sz w:val="22"/>
          <w:color w:val="6B7280"/>
        </w:rPr>
        <w:t xml:space="preserve">Granuli vegetali per influenza e raffreddore. Un rimedio sintomatico per le infezioni respiratorie — una bevanda calda aromatizzata per alleviare i sintomi.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Granuli per soluzione, 5 bustine.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Destinazione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sintomatico di influenza e raffreddore. Formula vegetale. Senza zucchero.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Azione sintomatica</w:t>
      </w:r>
    </w:p>
    <w:p>
      <w:pPr>
        <w:spacing w:after="120"/>
      </w:pPr>
      <w:r>
        <w:rPr>
          <w:sz w:val="22"/>
        </w:rPr>
        <w:t xml:space="preserve">Allevia i principali sintomi di raffreddore e infezioni respiratorie — una bevanda calda che attenua il decorso della malattia.</w:t>
      </w:r>
    </w:p>
    <w:p>
      <w:pPr>
        <w:spacing w:after="20"/>
      </w:pPr>
      <w:r>
        <w:rPr>
          <w:b/>
          <w:sz w:val="22"/>
        </w:rPr>
        <w:t xml:space="preserve">Complesso vegetale</w:t>
      </w:r>
    </w:p>
    <w:p>
      <w:pPr>
        <w:spacing w:after="120"/>
      </w:pPr>
      <w:r>
        <w:rPr>
          <w:sz w:val="22"/>
        </w:rPr>
        <w:t xml:space="preserve">Componenti vegetali tradizionalmente usati per i raffreddori, con effetto di sostegno immunitario.</w:t>
      </w:r>
    </w:p>
    <w:p>
      <w:pPr>
        <w:spacing w:after="20"/>
      </w:pPr>
      <w:r>
        <w:rPr>
          <w:b/>
          <w:sz w:val="22"/>
        </w:rPr>
        <w:t xml:space="preserve">Senza zucchero</w:t>
      </w:r>
    </w:p>
    <w:p>
      <w:pPr>
        <w:spacing w:after="120"/>
      </w:pPr>
      <w:r>
        <w:rPr>
          <w:sz w:val="22"/>
        </w:rPr>
        <w:t xml:space="preserve">Contiene un dolcificante al posto dello zucchero — adatto al controllo dei carboidrati.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Influenza e raffreddore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sintomatico di influenza e raffreddore.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Effetto di sostegno immunitario nella stagione fredda.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Sollievo dai sintomi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Attenua il decorso dei raffreddori.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Bevanda calda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Una bevanda calda riscaldante che si scioglie all'istante.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della bustina in acqua calda e 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