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Stop-Gaz</w:t>
      </w:r>
    </w:p>
    <w:p>
      <w:pPr>
        <w:spacing w:after="160"/>
      </w:pPr>
      <w:r>
        <w:rPr>
          <w:sz w:val="22"/>
          <w:color w:val="6B7280"/>
        </w:rPr>
        <w:t xml:space="preserve">Gocce orali con simeticone, estratto di aneto e olio di menta. Per gonfiore e coliche intestinali. Senza zucchero.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30 ml (40 mg/ml).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Simeticone — 40 mg
                <w:br/>
                Estratto di aneto — 1 mg
                <w:br/>
                Olio di menta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Simeticone</w:t>
      </w:r>
    </w:p>
    <w:p>
      <w:pPr>
        <w:spacing w:after="120"/>
      </w:pPr>
      <w:r>
        <w:rPr>
          <w:sz w:val="22"/>
        </w:rPr>
        <w:t xml:space="preserve">Previene la formazione di gas e aiuta a dissolvere le bolle di gas nel contenuto intestinale. Non viene assorbito dal tratto digestivo ed è eliminato immutato.</w:t>
      </w:r>
    </w:p>
    <w:p>
      <w:pPr>
        <w:spacing w:after="20"/>
      </w:pPr>
      <w:r>
        <w:rPr>
          <w:b/>
          <w:sz w:val="22"/>
        </w:rPr>
        <w:t xml:space="preserve">Estratto di aneto (finocchio)</w:t>
      </w:r>
    </w:p>
    <w:p>
      <w:pPr>
        <w:spacing w:after="120"/>
      </w:pPr>
      <w:r>
        <w:rPr>
          <w:sz w:val="22"/>
        </w:rPr>
        <w:t xml:space="preserve">Un eccellente antiossidante, migliora l'appetito, favorisce la digestione, rilassa la muscolatura liscia dell'intestino e riduce i processi putrefattivi e la formazione di gas.</w:t>
      </w:r>
    </w:p>
    <w:p>
      <w:pPr>
        <w:spacing w:after="20"/>
      </w:pPr>
      <w:r>
        <w:rPr>
          <w:b/>
          <w:sz w:val="22"/>
        </w:rPr>
        <w:t xml:space="preserve">Olio di menta</w:t>
      </w:r>
    </w:p>
    <w:p>
      <w:pPr>
        <w:spacing w:after="120"/>
      </w:pPr>
      <w:r>
        <w:rPr>
          <w:sz w:val="22"/>
        </w:rPr>
        <w:t xml:space="preserve">Ha un lieve effetto antispasmodico, lenisce l'intestino e facilita l'eliminazione dei gas.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Gonfiore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gonfiore e flatulenza.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Coliche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Allevia le dolorose coliche intestinali.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la condizione della mucosa e la digestione.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Comfort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Allevia il disagio e ripristina calma e sonno.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Bambini dai 6 anni — 5–6 gocce in un cucchiaino 30 minuti prima dei pasti. Agitare prima dell'uso. Non richiede diluizione, pronto all'uso.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componenti; bambini sotto i 6 anni; gravidanza e allattamento; occlusione intestinale completa.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Non superare la dose giornaliera raccomandata. Consultare un medico prima dell'uso.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