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Сомниум</w:t>
      </w:r>
    </w:p>
    <w:p>
      <w:pPr>
        <w:spacing w:after="160"/>
      </w:pPr>
      <w:r>
        <w:rPr>
          <w:sz w:val="22"/>
          <w:color w:val="6B7280"/>
        </w:rPr>
        <w:t xml:space="preserve">Капсулы с мелатонином, глицином и валерианой. Быстрое засыпание и крепкий сон.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№ 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капсулу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Мелатонин — 2 мг
                <w:br/>
                Глицин — 17 мг
                <w:br/>
                Экстракт валерианы — 20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Мелатонин</w:t>
      </w:r>
    </w:p>
    <w:p>
      <w:pPr>
        <w:spacing w:after="120"/>
      </w:pPr>
      <w:r>
        <w:rPr>
          <w:sz w:val="22"/>
        </w:rPr>
        <w:t xml:space="preserve">Естественный регулятор суточного ритма: обеспечивает быстрое засыпание, качественный сон и комфортное пробуждение.</w:t>
      </w:r>
    </w:p>
    <w:p>
      <w:pPr>
        <w:spacing w:after="20"/>
      </w:pPr>
      <w:r>
        <w:rPr>
          <w:b/>
          <w:sz w:val="22"/>
        </w:rPr>
        <w:t xml:space="preserve">Глицин</w:t>
      </w:r>
    </w:p>
    <w:p>
      <w:pPr>
        <w:spacing w:after="120"/>
      </w:pPr>
      <w:r>
        <w:rPr>
          <w:sz w:val="22"/>
        </w:rPr>
        <w:t xml:space="preserve">Уменьшает психоэмоциональное напряжение, улучшает настроение и облегчает засыпание.</w:t>
      </w:r>
    </w:p>
    <w:p>
      <w:pPr>
        <w:spacing w:after="20"/>
      </w:pPr>
      <w:r>
        <w:rPr>
          <w:b/>
          <w:sz w:val="22"/>
        </w:rPr>
        <w:t xml:space="preserve">Экстракт валерианы</w:t>
      </w:r>
    </w:p>
    <w:p>
      <w:pPr>
        <w:spacing w:after="120"/>
      </w:pPr>
      <w:r>
        <w:rPr>
          <w:sz w:val="22"/>
        </w:rPr>
        <w:t xml:space="preserve">Оказывает мягкий седативный эффект, облегчает наступление естественного сна.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Засыпание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Способствует быстрому засыпанию.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Качество сна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Обеспечивает крепкий и спокойный сон.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Стресс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Снижает нервное напряжение перед сном.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Пробуждение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Комфортное пробуждение без сонливости.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Взрослым — по 1 капсуле за 30–60 минут до сна. Подробный режим приёма — на упаковке или по рекомендации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компонентов, беременность и лактация.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Перед применением рекомендуется консультация специалиста. Не превышать рекомендуемые дозы.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«ZAMINPHARM», Республика Узбекистан, г. Ташкент.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