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Спиртомакс</w:t>
      </w:r>
    </w:p>
    <w:p>
      <w:pPr>
        <w:spacing w:after="160"/>
      </w:pPr>
      <w:r>
        <w:rPr>
          <w:sz w:val="22"/>
          <w:color w:val="6B7280"/>
        </w:rPr>
        <w:t xml:space="preserve">Раствор спирта этилового 96% для наружного применения. Антисептическое и обеззараживающее средство.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наружного применения, 20 / 50 / 1000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Спирт этиловый 96% — 0,414 мл
                <w:br/>
                Вода очищенная — до 1 мл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Этиловый спирт</w:t>
      </w:r>
    </w:p>
    <w:p>
      <w:pPr>
        <w:spacing w:after="120"/>
      </w:pPr>
      <w:r>
        <w:rPr>
          <w:sz w:val="22"/>
        </w:rPr>
        <w:t xml:space="preserve">Обладает выраженным антисептическим и обеззараживающим действием в отношении бактерий и вирусов.</w:t>
      </w:r>
    </w:p>
    <w:p>
      <w:pPr>
        <w:spacing w:after="20"/>
      </w:pPr>
      <w:r>
        <w:rPr>
          <w:b/>
          <w:sz w:val="22"/>
        </w:rPr>
        <w:t xml:space="preserve">Обработка кожи</w:t>
      </w:r>
    </w:p>
    <w:p>
      <w:pPr>
        <w:spacing w:after="120"/>
      </w:pPr>
      <w:r>
        <w:rPr>
          <w:sz w:val="22"/>
        </w:rPr>
        <w:t xml:space="preserve">Применяется для антисептической обработки кожи перед инъекциями и процедурами.</w:t>
      </w:r>
    </w:p>
    <w:p>
      <w:pPr>
        <w:spacing w:after="20"/>
      </w:pPr>
      <w:r>
        <w:rPr>
          <w:b/>
          <w:sz w:val="22"/>
        </w:rPr>
        <w:t xml:space="preserve">Подсушивание</w:t>
      </w:r>
    </w:p>
    <w:p>
      <w:pPr>
        <w:spacing w:after="120"/>
      </w:pPr>
      <w:r>
        <w:rPr>
          <w:sz w:val="22"/>
        </w:rPr>
        <w:t xml:space="preserve">Подсушивает и обеззараживает поверхность кожи.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Антисептика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Антисептическая обработка кожи.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Перед процедурами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Обработка кожи перед инъекциями и манипуляциями.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Обеззараживание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Обеззараживание поверхности кожи.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Гигиена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Гигиеническая обработка.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на кожу ватным тампоном.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чувствительность. Только для наружного применения. Не для приёма внутрь.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Возможна сухость кожи. Избегать попадания на слизистые и в глаза.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Вдали от огня, в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Косметическое средство. Не является лекарством.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Не является лекарственным средством. Только для наружного применения.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