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8d0a3qxe0j10" w:id="0"/>
      <w:bookmarkEnd w:id="0"/>
      <w:r w:rsidDel="00000000" w:rsidR="00000000" w:rsidRPr="00000000">
        <w:rPr>
          <w:b w:val="1"/>
          <w:bCs w:val="1"/>
          <w:sz w:val="46"/>
          <w:szCs w:val="46"/>
          <w:rtl w:val="0"/>
        </w:rPr>
        <w:t xml:space="preserve">Project Report</w:t>
      </w:r>
    </w:p>
    <w:p w:rsidR="00000000" w:rsidDel="00000000" w:rsidP="00000000" w:rsidRDefault="00000000" w:rsidRPr="00000000" w14:paraId="00000002">
      <w:pPr>
        <w:spacing w:after="240" w:lineRule="auto"/>
        <w:jc w:val="right"/>
        <w:rPr>
          <w:sz w:val="24"/>
          <w:szCs w:val="24"/>
        </w:rPr>
      </w:pPr>
      <w:r w:rsidDel="00000000" w:rsidR="00000000" w:rsidRPr="00000000">
        <w:rPr>
          <w:b w:val="1"/>
          <w:bCs w:val="1"/>
          <w:sz w:val="24"/>
          <w:szCs w:val="24"/>
          <w:rtl w:val="0"/>
        </w:rPr>
        <w:t xml:space="preserve">Problem Statement Title:</w:t>
      </w:r>
      <w:r w:rsidDel="00000000" w:rsidR="00000000" w:rsidRPr="00000000">
        <w:rPr>
          <w:sz w:val="24"/>
          <w:szCs w:val="24"/>
          <w:rtl w:val="0"/>
        </w:rPr>
        <w:t xml:space="preserve"> Real-Time Road Anomaly Detection from Dashcam Footage on Raspberry Pi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xi8t0x33aume" w:id="1"/>
      <w:bookmarkEnd w:id="1"/>
      <w:r w:rsidDel="00000000" w:rsidR="00000000" w:rsidRPr="00000000">
        <w:rPr>
          <w:b w:val="1"/>
          <w:bCs w:val="1"/>
          <w:sz w:val="34"/>
          <w:szCs w:val="34"/>
          <w:rtl w:val="0"/>
        </w:rPr>
        <w:t xml:space="preserve">1. Abstract &amp; Introduction</w:t>
      </w:r>
    </w:p>
    <w:p w:rsidR="00000000" w:rsidDel="00000000" w:rsidP="00000000" w:rsidRDefault="00000000" w:rsidRPr="00000000" w14:paraId="00000008">
      <w:pPr>
        <w:spacing w:after="240" w:lineRule="auto"/>
        <w:rPr/>
      </w:pPr>
      <w:r w:rsidDel="00000000" w:rsidR="00000000" w:rsidRPr="00000000">
        <w:rPr>
          <w:rtl w:val="0"/>
        </w:rPr>
        <w:t xml:space="preserve">The degradation of road infrastructure, particularly the formation of potholes, poses severe safety risks to motorists and causes billions of dollars in vehicle damage annually. Traditional road surveying methods are manual, expensive, and infrequent. This project presents a highly accessible, edge-computing solution for real-time road anomaly detection using a dashcam-style setup.</w:t>
      </w:r>
    </w:p>
    <w:p w:rsidR="00000000" w:rsidDel="00000000" w:rsidP="00000000" w:rsidRDefault="00000000" w:rsidRPr="00000000" w14:paraId="00000009">
      <w:pPr>
        <w:spacing w:after="240" w:lineRule="auto"/>
        <w:rPr/>
      </w:pPr>
      <w:r w:rsidDel="00000000" w:rsidR="00000000" w:rsidRPr="00000000">
        <w:rPr>
          <w:rtl w:val="0"/>
        </w:rPr>
        <w:t xml:space="preserve">Deployed entirely on a Raspberry Pi 4 Model B, the system utilizes a quantized, lightweight object detection neural network to process live camera feeds. The system autonomously detects potholes, draws bounding boxes on a live display, and logs timestamped anomaly events to a CSV file. By processing video feeds directly at the edge rather than relying on cloud computing, this project ensures low latency, preserves bandwidth, and operates effectively in areas without internet connectivity.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emuy70m9oka3" w:id="2"/>
      <w:bookmarkEnd w:id="2"/>
      <w:r w:rsidDel="00000000" w:rsidR="00000000" w:rsidRPr="00000000">
        <w:rPr>
          <w:b w:val="1"/>
          <w:bCs w:val="1"/>
          <w:sz w:val="34"/>
          <w:szCs w:val="34"/>
          <w:rtl w:val="0"/>
        </w:rPr>
        <w:t xml:space="preserve">2. Detailed Hardware and Software Stack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hls52e9q5vlf" w:id="3"/>
      <w:bookmarkEnd w:id="3"/>
      <w:r w:rsidDel="00000000" w:rsidR="00000000" w:rsidRPr="00000000">
        <w:rPr>
          <w:b w:val="1"/>
          <w:bCs w:val="1"/>
          <w:color w:val="000000"/>
          <w:sz w:val="26"/>
          <w:szCs w:val="26"/>
          <w:rtl w:val="0"/>
        </w:rPr>
        <w:t xml:space="preserve">2.1 Hardware Architecture</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Compute Node:</w:t>
      </w:r>
      <w:r w:rsidDel="00000000" w:rsidR="00000000" w:rsidRPr="00000000">
        <w:rPr>
          <w:rtl w:val="0"/>
        </w:rPr>
        <w:t xml:space="preserve"> Raspberry Pi 4 Model B. Equipped with a Broadcom BCM2711 Quad-core Cortex-A72 (ARM v8) 64-bit SoC. This provides the necessary multi-threading capability for simultaneous video capture and AI inference without requiring a dedicated GPU.</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b w:val="1"/>
          <w:bCs w:val="1"/>
          <w:rtl w:val="0"/>
        </w:rPr>
        <w:t xml:space="preserve">Vision Sensor:</w:t>
      </w:r>
      <w:r w:rsidDel="00000000" w:rsidR="00000000" w:rsidRPr="00000000">
        <w:rPr>
          <w:rtl w:val="0"/>
        </w:rPr>
        <w:t xml:space="preserve"> Raspberry Pi Camera Module 2 (Sony IMX219 sensor). Interfaced via the CSI (Camera Serial Interface) port, allowing for low-overhead, direct-to-memory frame capturing.</w:t>
      </w:r>
    </w:p>
    <w:p w:rsidR="00000000" w:rsidDel="00000000" w:rsidP="00000000" w:rsidRDefault="00000000" w:rsidRPr="00000000" w14:paraId="00000012">
      <w:pPr>
        <w:numPr>
          <w:ilvl w:val="0"/>
          <w:numId w:val="4"/>
        </w:numPr>
        <w:spacing w:after="240" w:lineRule="auto"/>
        <w:ind w:left="720" w:hanging="360"/>
      </w:pPr>
      <w:r w:rsidDel="00000000" w:rsidR="00000000" w:rsidRPr="00000000">
        <w:rPr>
          <w:b w:val="1"/>
          <w:bCs w:val="1"/>
          <w:rtl w:val="0"/>
        </w:rPr>
        <w:t xml:space="preserve">Resolution Configuration:</w:t>
      </w:r>
      <w:r w:rsidDel="00000000" w:rsidR="00000000" w:rsidRPr="00000000">
        <w:rPr>
          <w:rtl w:val="0"/>
        </w:rPr>
        <w:t xml:space="preserve"> The camera is configured to capture at a resolution of 640x480. This specific resolution was selected to balance a wide enough Field of View (FOV) for road monitoring while preventing thermal throttling and excessive memory usage on the Pi.</w:t>
      </w:r>
    </w:p>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spacing w:after="240" w:lineRule="auto"/>
        <w:ind w:left="720" w:firstLine="0"/>
        <w:rPr/>
      </w:pPr>
      <w:r w:rsidDel="00000000" w:rsidR="00000000" w:rsidRPr="00000000">
        <w:rPr>
          <w:rtl w:val="0"/>
        </w:rPr>
      </w:r>
    </w:p>
    <w:p w:rsidR="00000000" w:rsidDel="00000000" w:rsidP="00000000" w:rsidRDefault="00000000" w:rsidRPr="00000000" w14:paraId="00000015">
      <w:pPr>
        <w:spacing w:after="240" w:lineRule="auto"/>
        <w:ind w:left="72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2081213</wp:posOffset>
            </wp:positionH>
            <wp:positionV relativeFrom="page">
              <wp:posOffset>981075</wp:posOffset>
            </wp:positionV>
            <wp:extent cx="4124325" cy="3495191"/>
            <wp:effectExtent b="0" l="0" r="0" t="0"/>
            <wp:wrapTopAndBottom distB="114300" distT="114300"/>
            <wp:docPr id="2" name="image4.jpg"/>
            <a:graphic>
              <a:graphicData uri="http://schemas.openxmlformats.org/drawingml/2006/picture">
                <pic:pic>
                  <pic:nvPicPr>
                    <pic:cNvPr id="0" name="image4.jpg"/>
                    <pic:cNvPicPr preferRelativeResize="0"/>
                  </pic:nvPicPr>
                  <pic:blipFill>
                    <a:blip r:embed="rId6"/>
                    <a:srcRect b="4274" l="19872" r="9776" t="16453"/>
                    <a:stretch>
                      <a:fillRect/>
                    </a:stretch>
                  </pic:blipFill>
                  <pic:spPr>
                    <a:xfrm>
                      <a:off x="0" y="0"/>
                      <a:ext cx="4124325" cy="3495191"/>
                    </a:xfrm>
                    <a:prstGeom prst="rect"/>
                    <a:ln/>
                  </pic:spPr>
                </pic:pic>
              </a:graphicData>
            </a:graphic>
          </wp:anchor>
        </w:drawing>
      </w:r>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geujh1d42al5" w:id="4"/>
      <w:bookmarkEnd w:id="4"/>
      <w:r w:rsidDel="00000000" w:rsidR="00000000" w:rsidRPr="00000000">
        <w:rPr>
          <w:b w:val="1"/>
          <w:bCs w:val="1"/>
          <w:color w:val="000000"/>
          <w:sz w:val="26"/>
          <w:szCs w:val="26"/>
          <w:rtl w:val="0"/>
        </w:rPr>
        <w:t xml:space="preserve">2.2 Software &amp; Environment</w:t>
      </w:r>
    </w:p>
    <w:p w:rsidR="00000000" w:rsidDel="00000000" w:rsidP="00000000" w:rsidRDefault="00000000" w:rsidRPr="00000000" w14:paraId="00000017">
      <w:pPr>
        <w:numPr>
          <w:ilvl w:val="0"/>
          <w:numId w:val="8"/>
        </w:numPr>
        <w:spacing w:after="0" w:afterAutospacing="0" w:lineRule="auto"/>
        <w:ind w:left="720" w:hanging="360"/>
      </w:pPr>
      <w:r w:rsidDel="00000000" w:rsidR="00000000" w:rsidRPr="00000000">
        <w:rPr>
          <w:b w:val="1"/>
          <w:bCs w:val="1"/>
          <w:rtl w:val="0"/>
        </w:rPr>
        <w:t xml:space="preserve">Operating System:</w:t>
      </w:r>
      <w:r w:rsidDel="00000000" w:rsidR="00000000" w:rsidRPr="00000000">
        <w:rPr>
          <w:rtl w:val="0"/>
        </w:rPr>
        <w:t xml:space="preserve"> Debian 13 "Trixie" (Raspberry Pi OS 64-bit). The 64-bit OS allows the system to utilize the ARM architecture's advanced instruction sets for faster matrix multiplication.</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b w:val="1"/>
          <w:bCs w:val="1"/>
          <w:rtl w:val="0"/>
        </w:rPr>
        <w:t xml:space="preserve">Runtime Language:</w:t>
      </w:r>
      <w:r w:rsidDel="00000000" w:rsidR="00000000" w:rsidRPr="00000000">
        <w:rPr>
          <w:rtl w:val="0"/>
        </w:rPr>
        <w:t xml:space="preserve"> Python 3.13, executed within an isolated Virtual Environment (</w:t>
      </w:r>
      <w:r w:rsidDel="00000000" w:rsidR="00000000" w:rsidRPr="00000000">
        <w:rPr>
          <w:color w:val="188038"/>
          <w:rtl w:val="0"/>
        </w:rPr>
        <w:t xml:space="preserve">venv</w:t>
      </w:r>
      <w:r w:rsidDel="00000000" w:rsidR="00000000" w:rsidRPr="00000000">
        <w:rPr>
          <w:rtl w:val="0"/>
        </w:rPr>
        <w:t xml:space="preserve">) to prevent system-wide package conflicts—a strict requirement in modern Debian releases.</w:t>
      </w:r>
    </w:p>
    <w:p w:rsidR="00000000" w:rsidDel="00000000" w:rsidP="00000000" w:rsidRDefault="00000000" w:rsidRPr="00000000" w14:paraId="00000019">
      <w:pPr>
        <w:numPr>
          <w:ilvl w:val="0"/>
          <w:numId w:val="8"/>
        </w:numPr>
        <w:spacing w:after="0" w:afterAutospacing="0" w:lineRule="auto"/>
        <w:ind w:left="720" w:hanging="360"/>
      </w:pPr>
      <w:r w:rsidDel="00000000" w:rsidR="00000000" w:rsidRPr="00000000">
        <w:rPr>
          <w:b w:val="1"/>
          <w:bCs w:val="1"/>
          <w:rtl w:val="0"/>
        </w:rPr>
        <w:t xml:space="preserve">Core Libraries:</w:t>
      </w:r>
    </w:p>
    <w:p w:rsidR="00000000" w:rsidDel="00000000" w:rsidP="00000000" w:rsidRDefault="00000000" w:rsidRPr="00000000" w14:paraId="0000001A">
      <w:pPr>
        <w:numPr>
          <w:ilvl w:val="1"/>
          <w:numId w:val="8"/>
        </w:numPr>
        <w:spacing w:after="0" w:afterAutospacing="0" w:lineRule="auto"/>
        <w:ind w:left="1440" w:hanging="360"/>
      </w:pPr>
      <w:r w:rsidDel="00000000" w:rsidR="00000000" w:rsidRPr="00000000">
        <w:rPr>
          <w:color w:val="188038"/>
          <w:rtl w:val="0"/>
        </w:rPr>
        <w:t xml:space="preserve">ai_edge_litert</w:t>
      </w:r>
      <w:r w:rsidDel="00000000" w:rsidR="00000000" w:rsidRPr="00000000">
        <w:rPr>
          <w:rtl w:val="0"/>
        </w:rPr>
        <w:t xml:space="preserve">: Google's AI Edge LiteRT (formerly TFLite Runtime) for executing the AI model.</w:t>
      </w:r>
    </w:p>
    <w:p w:rsidR="00000000" w:rsidDel="00000000" w:rsidP="00000000" w:rsidRDefault="00000000" w:rsidRPr="00000000" w14:paraId="0000001B">
      <w:pPr>
        <w:numPr>
          <w:ilvl w:val="1"/>
          <w:numId w:val="8"/>
        </w:numPr>
        <w:spacing w:after="0" w:afterAutospacing="0" w:lineRule="auto"/>
        <w:ind w:left="1440" w:hanging="360"/>
      </w:pPr>
      <w:r w:rsidDel="00000000" w:rsidR="00000000" w:rsidRPr="00000000">
        <w:rPr>
          <w:color w:val="188038"/>
          <w:rtl w:val="0"/>
        </w:rPr>
        <w:t xml:space="preserve">picamera2</w:t>
      </w:r>
      <w:r w:rsidDel="00000000" w:rsidR="00000000" w:rsidRPr="00000000">
        <w:rPr>
          <w:rtl w:val="0"/>
        </w:rPr>
        <w:t xml:space="preserve">: A modern, highly efficient library designed to seamlessly interface with Raspberry Pi camera modules on newer OS builds.</w:t>
      </w:r>
    </w:p>
    <w:p w:rsidR="00000000" w:rsidDel="00000000" w:rsidP="00000000" w:rsidRDefault="00000000" w:rsidRPr="00000000" w14:paraId="0000001C">
      <w:pPr>
        <w:numPr>
          <w:ilvl w:val="1"/>
          <w:numId w:val="8"/>
        </w:numPr>
        <w:spacing w:after="0" w:afterAutospacing="0" w:lineRule="auto"/>
        <w:ind w:left="1440" w:hanging="360"/>
      </w:pPr>
      <w:r w:rsidDel="00000000" w:rsidR="00000000" w:rsidRPr="00000000">
        <w:rPr>
          <w:color w:val="188038"/>
          <w:rtl w:val="0"/>
        </w:rPr>
        <w:t xml:space="preserve">OpenCV</w:t>
      </w:r>
      <w:r w:rsidDel="00000000" w:rsidR="00000000" w:rsidRPr="00000000">
        <w:rPr>
          <w:rtl w:val="0"/>
        </w:rPr>
        <w:t xml:space="preserve"> (</w:t>
      </w:r>
      <w:r w:rsidDel="00000000" w:rsidR="00000000" w:rsidRPr="00000000">
        <w:rPr>
          <w:color w:val="188038"/>
          <w:rtl w:val="0"/>
        </w:rPr>
        <w:t xml:space="preserve">cv2</w:t>
      </w:r>
      <w:r w:rsidDel="00000000" w:rsidR="00000000" w:rsidRPr="00000000">
        <w:rPr>
          <w:rtl w:val="0"/>
        </w:rPr>
        <w:t xml:space="preserve">): Utilized for matrix transformations, color-space conversions, and rendering the graphical user interface (GUI).</w:t>
      </w:r>
    </w:p>
    <w:p w:rsidR="00000000" w:rsidDel="00000000" w:rsidP="00000000" w:rsidRDefault="00000000" w:rsidRPr="00000000" w14:paraId="0000001D">
      <w:pPr>
        <w:numPr>
          <w:ilvl w:val="1"/>
          <w:numId w:val="8"/>
        </w:numPr>
        <w:spacing w:after="240" w:lineRule="auto"/>
        <w:ind w:left="1440" w:hanging="360"/>
      </w:pPr>
      <w:r w:rsidDel="00000000" w:rsidR="00000000" w:rsidRPr="00000000">
        <w:rPr>
          <w:color w:val="188038"/>
          <w:rtl w:val="0"/>
        </w:rPr>
        <w:t xml:space="preserve">NumPy</w:t>
      </w:r>
      <w:r w:rsidDel="00000000" w:rsidR="00000000" w:rsidRPr="00000000">
        <w:rPr>
          <w:rtl w:val="0"/>
        </w:rPr>
        <w:t xml:space="preserve">: Essential for rapid tensor manipulation and coordinate scaling arrays.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ux2q8j7rkl2h" w:id="5"/>
      <w:bookmarkEnd w:id="5"/>
      <w:r w:rsidDel="00000000" w:rsidR="00000000" w:rsidRPr="00000000">
        <w:rPr>
          <w:b w:val="1"/>
          <w:bCs w:val="1"/>
          <w:sz w:val="34"/>
          <w:szCs w:val="34"/>
          <w:rtl w:val="0"/>
        </w:rPr>
        <w:t xml:space="preserve">3. Methodology &amp; Model Architecture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qkeksk7470zf" w:id="6"/>
      <w:bookmarkEnd w:id="6"/>
      <w:r w:rsidDel="00000000" w:rsidR="00000000" w:rsidRPr="00000000">
        <w:rPr>
          <w:b w:val="1"/>
          <w:bCs w:val="1"/>
          <w:color w:val="000000"/>
          <w:sz w:val="26"/>
          <w:szCs w:val="26"/>
          <w:rtl w:val="0"/>
        </w:rPr>
        <w:t xml:space="preserve">3.1 Dataset Description and Preparation</w:t>
      </w:r>
    </w:p>
    <w:p w:rsidR="00000000" w:rsidDel="00000000" w:rsidP="00000000" w:rsidRDefault="00000000" w:rsidRPr="00000000" w14:paraId="00000025">
      <w:pPr>
        <w:spacing w:after="240" w:lineRule="auto"/>
        <w:rPr/>
      </w:pPr>
      <w:r w:rsidDel="00000000" w:rsidR="00000000" w:rsidRPr="00000000">
        <w:rPr>
          <w:rtl w:val="0"/>
        </w:rPr>
        <w:t xml:space="preserve">The foundation of any robust computer vision model is the quality and diversity of its training data. To ensure the model performs reliably under real-world driving conditions, a comprehensive dataset of road anomalies was utilized.</w:t>
      </w:r>
    </w:p>
    <w:p w:rsidR="00000000" w:rsidDel="00000000" w:rsidP="00000000" w:rsidRDefault="00000000" w:rsidRPr="00000000" w14:paraId="00000026">
      <w:pPr>
        <w:numPr>
          <w:ilvl w:val="0"/>
          <w:numId w:val="11"/>
        </w:numPr>
        <w:spacing w:after="0" w:afterAutospacing="0" w:lineRule="auto"/>
        <w:ind w:left="720" w:hanging="360"/>
      </w:pPr>
      <w:r w:rsidDel="00000000" w:rsidR="00000000" w:rsidRPr="00000000">
        <w:rPr>
          <w:b w:val="1"/>
          <w:bCs w:val="1"/>
          <w:rtl w:val="0"/>
        </w:rPr>
        <w:t xml:space="preserve">Data Collection &amp; Diversity:</w:t>
      </w:r>
      <w:r w:rsidDel="00000000" w:rsidR="00000000" w:rsidRPr="00000000">
        <w:rPr>
          <w:rtl w:val="0"/>
        </w:rPr>
        <w:t xml:space="preserve"> The dataset consists of thousands of dashcam and road-level images capturing potholes, severe cracks, and road depressions. To prevent the model from memorizing specific environments (overfitting), the dataset includes images across varying conditions: different times of day (harsh sunlight, dusk), various weather conditions (dry, wet, overcast), and multiple road surface types.</w:t>
      </w:r>
    </w:p>
    <w:p w:rsidR="00000000" w:rsidDel="00000000" w:rsidP="00000000" w:rsidRDefault="00000000" w:rsidRPr="00000000" w14:paraId="00000027">
      <w:pPr>
        <w:numPr>
          <w:ilvl w:val="0"/>
          <w:numId w:val="11"/>
        </w:numPr>
        <w:spacing w:after="0" w:afterAutospacing="0" w:lineRule="auto"/>
        <w:ind w:left="720" w:hanging="360"/>
      </w:pPr>
      <w:r w:rsidDel="00000000" w:rsidR="00000000" w:rsidRPr="00000000">
        <w:rPr>
          <w:b w:val="1"/>
          <w:bCs w:val="1"/>
          <w:rtl w:val="0"/>
        </w:rPr>
        <w:t xml:space="preserve">Annotation Format:</w:t>
      </w:r>
      <w:r w:rsidDel="00000000" w:rsidR="00000000" w:rsidRPr="00000000">
        <w:rPr>
          <w:rtl w:val="0"/>
        </w:rPr>
        <w:t xml:space="preserve"> The images were manually annotated using bounding boxes. The annotations were exported in the standard YOLO format, which consists of text files containing the class ID and normalized spatial coordinates: </w:t>
      </w:r>
      <w:r w:rsidDel="00000000" w:rsidR="00000000" w:rsidRPr="00000000">
        <w:rPr>
          <w:color w:val="188038"/>
          <w:rtl w:val="0"/>
        </w:rPr>
        <w:t xml:space="preserve">&lt;class_id&gt; &lt;x_center&gt; &lt;y_center&gt; &lt;width&gt; &lt;height&gt;</w:t>
      </w:r>
      <w:r w:rsidDel="00000000" w:rsidR="00000000" w:rsidRPr="00000000">
        <w:rPr>
          <w:rtl w:val="0"/>
        </w:rPr>
        <w:t xml:space="preserve">.</w:t>
      </w:r>
    </w:p>
    <w:p w:rsidR="00000000" w:rsidDel="00000000" w:rsidP="00000000" w:rsidRDefault="00000000" w:rsidRPr="00000000" w14:paraId="00000028">
      <w:pPr>
        <w:numPr>
          <w:ilvl w:val="0"/>
          <w:numId w:val="11"/>
        </w:numPr>
        <w:spacing w:after="240" w:lineRule="auto"/>
        <w:ind w:left="720" w:hanging="360"/>
      </w:pPr>
      <w:r w:rsidDel="00000000" w:rsidR="00000000" w:rsidRPr="00000000">
        <w:rPr>
          <w:b w:val="1"/>
          <w:bCs w:val="1"/>
          <w:rtl w:val="0"/>
        </w:rPr>
        <w:t xml:space="preserve">Data Augmentation:</w:t>
      </w:r>
      <w:r w:rsidDel="00000000" w:rsidR="00000000" w:rsidRPr="00000000">
        <w:rPr>
          <w:rtl w:val="0"/>
        </w:rPr>
        <w:t xml:space="preserve"> To artificially expand the dataset and improve the model's robustness, aggressive augmentation techniques were applied before training. These included random brightness adjustments, horizontal flipping, slight rotational shifts, and "Mosaic" augmentation (stitching four different images together to teach the model to detect objects at smaller scales).</w:t>
      </w:r>
    </w:p>
    <w:p w:rsidR="00000000" w:rsidDel="00000000" w:rsidP="00000000" w:rsidRDefault="00000000" w:rsidRPr="00000000" w14:paraId="00000029">
      <w:pPr>
        <w:spacing w:after="240" w:lineRule="auto"/>
        <w:rPr/>
      </w:pPr>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yzclvam3cu81" w:id="7"/>
      <w:bookmarkEnd w:id="7"/>
      <w:r w:rsidDel="00000000" w:rsidR="00000000" w:rsidRPr="00000000">
        <w:rPr>
          <w:b w:val="1"/>
          <w:bCs w:val="1"/>
          <w:color w:val="000000"/>
          <w:sz w:val="26"/>
          <w:szCs w:val="26"/>
          <w:rtl w:val="0"/>
        </w:rPr>
        <w:t xml:space="preserve">3.2 Model Selection: YOLOv5 Nano Architecture</w:t>
      </w:r>
    </w:p>
    <w:p w:rsidR="00000000" w:rsidDel="00000000" w:rsidP="00000000" w:rsidRDefault="00000000" w:rsidRPr="00000000" w14:paraId="0000002B">
      <w:pPr>
        <w:spacing w:after="240" w:lineRule="auto"/>
        <w:rPr/>
      </w:pPr>
      <w:r w:rsidDel="00000000" w:rsidR="00000000" w:rsidRPr="00000000">
        <w:rPr>
          <w:rtl w:val="0"/>
        </w:rPr>
        <w:t xml:space="preserve">The core vision engine of this project relies on a Single-Shot Object Detection model based on the YOLOv5 (You Only Look Once) architecture. Selecting the correct architectural variant was the most critical decision for ensuring the system could operate in real-time on edge hardware.</w:t>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The YOLO Detection Paradigm</w:t>
      </w:r>
    </w:p>
    <w:p w:rsidR="00000000" w:rsidDel="00000000" w:rsidP="00000000" w:rsidRDefault="00000000" w:rsidRPr="00000000" w14:paraId="0000002D">
      <w:pPr>
        <w:spacing w:after="240" w:lineRule="auto"/>
        <w:rPr/>
      </w:pPr>
      <w:r w:rsidDel="00000000" w:rsidR="00000000" w:rsidRPr="00000000">
        <w:rPr>
          <w:rtl w:val="0"/>
        </w:rPr>
        <w:t xml:space="preserve">Traditional two-stage object detectors, such as Faster R-CNN, operate sequentially: a Region Proposal Network (RPN) first isolates potential objects, and a second network classifies them. This approach, while highly accurate, is too computationally expensive for a microcomputer. YOLO, conversely, frames object detection as a single regression problem. The algorithm divides the input image into a grid. Each grid cell simultaneously predicts bounding boxes, confidence scores (objectness), and class probabilities in a single forward pass.</w:t>
      </w:r>
    </w:p>
    <w:p w:rsidR="00000000" w:rsidDel="00000000" w:rsidP="00000000" w:rsidRDefault="00000000" w:rsidRPr="00000000" w14:paraId="0000002E">
      <w:pPr>
        <w:spacing w:after="240" w:lineRule="auto"/>
        <w:rPr>
          <w:b w:val="1"/>
          <w:bCs w:val="1"/>
        </w:rPr>
      </w:pPr>
      <w:r w:rsidDel="00000000" w:rsidR="00000000" w:rsidRPr="00000000">
        <w:rPr>
          <w:b w:val="1"/>
          <w:bCs w:val="1"/>
          <w:rtl w:val="0"/>
        </w:rPr>
        <w:t xml:space="preserve">The YOLOv5 Network Structure</w:t>
      </w:r>
    </w:p>
    <w:p w:rsidR="00000000" w:rsidDel="00000000" w:rsidP="00000000" w:rsidRDefault="00000000" w:rsidRPr="00000000" w14:paraId="0000002F">
      <w:pPr>
        <w:spacing w:after="240" w:lineRule="auto"/>
        <w:rPr/>
      </w:pPr>
      <w:r w:rsidDel="00000000" w:rsidR="00000000" w:rsidRPr="00000000">
        <w:rPr>
          <w:rtl w:val="0"/>
        </w:rPr>
        <w:t xml:space="preserve">The YOLOv5 architecture consists of three primary structural components:</w:t>
      </w:r>
    </w:p>
    <w:p w:rsidR="00000000" w:rsidDel="00000000" w:rsidP="00000000" w:rsidRDefault="00000000" w:rsidRPr="00000000" w14:paraId="00000030">
      <w:pPr>
        <w:numPr>
          <w:ilvl w:val="0"/>
          <w:numId w:val="10"/>
        </w:numPr>
        <w:spacing w:after="0" w:afterAutospacing="0" w:lineRule="auto"/>
        <w:ind w:left="720" w:hanging="360"/>
      </w:pPr>
      <w:r w:rsidDel="00000000" w:rsidR="00000000" w:rsidRPr="00000000">
        <w:rPr>
          <w:b w:val="1"/>
          <w:bCs w:val="1"/>
          <w:rtl w:val="0"/>
        </w:rPr>
        <w:t xml:space="preserve">Backbone (CSPDarknet):</w:t>
      </w:r>
      <w:r w:rsidDel="00000000" w:rsidR="00000000" w:rsidRPr="00000000">
        <w:rPr>
          <w:rtl w:val="0"/>
        </w:rPr>
        <w:t xml:space="preserve"> A convolutional neural network that processes the raw image to extract essential feature maps (edges, textures, and color gradients of the road).</w:t>
      </w:r>
    </w:p>
    <w:p w:rsidR="00000000" w:rsidDel="00000000" w:rsidP="00000000" w:rsidRDefault="00000000" w:rsidRPr="00000000" w14:paraId="00000031">
      <w:pPr>
        <w:numPr>
          <w:ilvl w:val="0"/>
          <w:numId w:val="10"/>
        </w:numPr>
        <w:spacing w:after="0" w:afterAutospacing="0" w:lineRule="auto"/>
        <w:ind w:left="720" w:hanging="360"/>
      </w:pPr>
      <w:r w:rsidDel="00000000" w:rsidR="00000000" w:rsidRPr="00000000">
        <w:rPr>
          <w:b w:val="1"/>
          <w:bCs w:val="1"/>
          <w:rtl w:val="0"/>
        </w:rPr>
        <w:t xml:space="preserve">Neck (PANet):</w:t>
      </w:r>
      <w:r w:rsidDel="00000000" w:rsidR="00000000" w:rsidRPr="00000000">
        <w:rPr>
          <w:rtl w:val="0"/>
        </w:rPr>
        <w:t xml:space="preserve"> A feature pyramid network that aggregates the features extracted by the Backbone at different scales.</w:t>
      </w:r>
    </w:p>
    <w:p w:rsidR="00000000" w:rsidDel="00000000" w:rsidP="00000000" w:rsidRDefault="00000000" w:rsidRPr="00000000" w14:paraId="00000032">
      <w:pPr>
        <w:numPr>
          <w:ilvl w:val="0"/>
          <w:numId w:val="10"/>
        </w:numPr>
        <w:spacing w:after="240" w:lineRule="auto"/>
        <w:ind w:left="720" w:hanging="360"/>
      </w:pPr>
      <w:r w:rsidDel="00000000" w:rsidR="00000000" w:rsidRPr="00000000">
        <w:rPr>
          <w:b w:val="1"/>
          <w:bCs w:val="1"/>
          <w:rtl w:val="0"/>
        </w:rPr>
        <w:t xml:space="preserve">Head (YOLO Layer):</w:t>
      </w:r>
      <w:r w:rsidDel="00000000" w:rsidR="00000000" w:rsidRPr="00000000">
        <w:rPr>
          <w:rtl w:val="0"/>
        </w:rPr>
        <w:t xml:space="preserve"> The final classification layer that takes the aggregated features and generates the final output tensors: the bounding box coordinates (</w:t>
      </w:r>
      <w:r w:rsidDel="00000000" w:rsidR="00000000" w:rsidRPr="00000000">
        <w:rPr>
          <w:color w:val="188038"/>
          <w:rtl w:val="0"/>
        </w:rPr>
        <w:t xml:space="preserve">x, y, w, h</w:t>
      </w:r>
      <w:r w:rsidDel="00000000" w:rsidR="00000000" w:rsidRPr="00000000">
        <w:rPr>
          <w:rtl w:val="0"/>
        </w:rPr>
        <w:t xml:space="preserve">), the objectness score, and the "pothole" class prediction.</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Justification for the Nano Variant (</w:t>
      </w:r>
      <w:r w:rsidDel="00000000" w:rsidR="00000000" w:rsidRPr="00000000">
        <w:rPr>
          <w:b w:val="1"/>
          <w:bCs w:val="1"/>
          <w:color w:val="188038"/>
          <w:rtl w:val="0"/>
        </w:rPr>
        <w:t xml:space="preserve">yolov5n.pt</w:t>
      </w:r>
      <w:r w:rsidDel="00000000" w:rsidR="00000000" w:rsidRPr="00000000">
        <w:rPr>
          <w:b w:val="1"/>
          <w:bCs w:val="1"/>
          <w:rtl w:val="0"/>
        </w:rPr>
        <w:t xml:space="preserve">)</w:t>
      </w:r>
    </w:p>
    <w:p w:rsidR="00000000" w:rsidDel="00000000" w:rsidP="00000000" w:rsidRDefault="00000000" w:rsidRPr="00000000" w14:paraId="00000034">
      <w:pPr>
        <w:spacing w:after="240" w:lineRule="auto"/>
        <w:rPr/>
      </w:pPr>
      <w:r w:rsidDel="00000000" w:rsidR="00000000" w:rsidRPr="00000000">
        <w:rPr>
          <w:rtl w:val="0"/>
        </w:rPr>
        <w:t xml:space="preserve">For this project, the </w:t>
      </w:r>
      <w:r w:rsidDel="00000000" w:rsidR="00000000" w:rsidRPr="00000000">
        <w:rPr>
          <w:b w:val="1"/>
          <w:bCs w:val="1"/>
          <w:rtl w:val="0"/>
        </w:rPr>
        <w:t xml:space="preserve">YOLOv5 Nano</w:t>
      </w:r>
      <w:r w:rsidDel="00000000" w:rsidR="00000000" w:rsidRPr="00000000">
        <w:rPr>
          <w:rtl w:val="0"/>
        </w:rPr>
        <w:t xml:space="preserve"> architecture was strictly selected.</w:t>
      </w:r>
    </w:p>
    <w:p w:rsidR="00000000" w:rsidDel="00000000" w:rsidP="00000000" w:rsidRDefault="00000000" w:rsidRPr="00000000" w14:paraId="00000035">
      <w:pPr>
        <w:numPr>
          <w:ilvl w:val="0"/>
          <w:numId w:val="5"/>
        </w:numPr>
        <w:spacing w:after="0" w:afterAutospacing="0" w:lineRule="auto"/>
        <w:ind w:left="720" w:hanging="360"/>
      </w:pPr>
      <w:r w:rsidDel="00000000" w:rsidR="00000000" w:rsidRPr="00000000">
        <w:rPr>
          <w:b w:val="1"/>
          <w:bCs w:val="1"/>
          <w:rtl w:val="0"/>
        </w:rPr>
        <w:t xml:space="preserve">Parameter Count:</w:t>
      </w:r>
      <w:r w:rsidDel="00000000" w:rsidR="00000000" w:rsidRPr="00000000">
        <w:rPr>
          <w:rtl w:val="0"/>
        </w:rPr>
        <w:t xml:space="preserve"> The Nano variant is heavily pruned, possessing roughly 1.9 million parameters. In stark contrast, the YOLOv5 Small has 7.2 million, and the XLarge model contains 86.7 million parameters.</w:t>
      </w:r>
    </w:p>
    <w:p w:rsidR="00000000" w:rsidDel="00000000" w:rsidP="00000000" w:rsidRDefault="00000000" w:rsidRPr="00000000" w14:paraId="00000036">
      <w:pPr>
        <w:numPr>
          <w:ilvl w:val="0"/>
          <w:numId w:val="5"/>
        </w:numPr>
        <w:spacing w:after="0" w:afterAutospacing="0" w:lineRule="auto"/>
        <w:ind w:left="720" w:hanging="360"/>
      </w:pPr>
      <w:r w:rsidDel="00000000" w:rsidR="00000000" w:rsidRPr="00000000">
        <w:rPr>
          <w:b w:val="1"/>
          <w:bCs w:val="1"/>
          <w:rtl w:val="0"/>
        </w:rPr>
        <w:t xml:space="preserve">Computational FLOPs:</w:t>
      </w:r>
      <w:r w:rsidDel="00000000" w:rsidR="00000000" w:rsidRPr="00000000">
        <w:rPr>
          <w:rtl w:val="0"/>
        </w:rPr>
        <w:t xml:space="preserve"> The Raspberry Pi 4 Model B relies entirely on its CPU for inference. Processing larger models requires billions of FLOPs, which exceeds the Pi's capacity.</w:t>
      </w:r>
    </w:p>
    <w:p w:rsidR="00000000" w:rsidDel="00000000" w:rsidP="00000000" w:rsidRDefault="00000000" w:rsidRPr="00000000" w14:paraId="00000037">
      <w:pPr>
        <w:numPr>
          <w:ilvl w:val="0"/>
          <w:numId w:val="5"/>
        </w:numPr>
        <w:spacing w:after="240" w:lineRule="auto"/>
        <w:ind w:left="720" w:hanging="360"/>
      </w:pPr>
      <w:r w:rsidDel="00000000" w:rsidR="00000000" w:rsidRPr="00000000">
        <w:rPr>
          <w:b w:val="1"/>
          <w:bCs w:val="1"/>
          <w:rtl w:val="0"/>
        </w:rPr>
        <w:t xml:space="preserve">Edge Viability:</w:t>
      </w:r>
      <w:r w:rsidDel="00000000" w:rsidR="00000000" w:rsidRPr="00000000">
        <w:rPr>
          <w:rtl w:val="0"/>
        </w:rPr>
        <w:t xml:space="preserve"> By utilizing the Nano architecture, computational complexity is drastically reduced, avoiding severe thermal throttling and allowing the system to maintain a functional frame rate.</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1kxgmlemrerj" w:id="8"/>
      <w:bookmarkEnd w:id="8"/>
      <w:r w:rsidDel="00000000" w:rsidR="00000000" w:rsidRPr="00000000">
        <w:rPr>
          <w:b w:val="1"/>
          <w:bCs w:val="1"/>
          <w:color w:val="000000"/>
          <w:sz w:val="26"/>
          <w:szCs w:val="26"/>
          <w:rtl w:val="0"/>
        </w:rPr>
        <w:t xml:space="preserve">3.3 The Real-Time Pipelining Architecture</w:t>
      </w:r>
    </w:p>
    <w:p w:rsidR="00000000" w:rsidDel="00000000" w:rsidP="00000000" w:rsidRDefault="00000000" w:rsidRPr="00000000" w14:paraId="00000039">
      <w:pPr>
        <w:spacing w:after="240" w:lineRule="auto"/>
        <w:rPr/>
      </w:pPr>
      <w:r w:rsidDel="00000000" w:rsidR="00000000" w:rsidRPr="00000000">
        <w:rPr>
          <w:rtl w:val="0"/>
        </w:rPr>
        <w:t xml:space="preserve">Video processing on a resource-constrained microcomputer requires a highly efficient, sequential software pipeline. The system continuously pushes data through the following five-stage pipeline:</w:t>
      </w:r>
    </w:p>
    <w:p w:rsidR="00000000" w:rsidDel="00000000" w:rsidP="00000000" w:rsidRDefault="00000000" w:rsidRPr="00000000" w14:paraId="0000003A">
      <w:pPr>
        <w:numPr>
          <w:ilvl w:val="0"/>
          <w:numId w:val="6"/>
        </w:numPr>
        <w:spacing w:after="0" w:afterAutospacing="0" w:lineRule="auto"/>
        <w:ind w:left="720" w:hanging="360"/>
      </w:pPr>
      <w:r w:rsidDel="00000000" w:rsidR="00000000" w:rsidRPr="00000000">
        <w:rPr>
          <w:b w:val="1"/>
          <w:bCs w:val="1"/>
          <w:rtl w:val="0"/>
        </w:rPr>
        <w:t xml:space="preserve">Frame Ingestion (I/O):</w:t>
      </w:r>
      <w:r w:rsidDel="00000000" w:rsidR="00000000" w:rsidRPr="00000000">
        <w:rPr>
          <w:rtl w:val="0"/>
        </w:rPr>
        <w:t xml:space="preserve"> The </w:t>
      </w:r>
      <w:r w:rsidDel="00000000" w:rsidR="00000000" w:rsidRPr="00000000">
        <w:rPr>
          <w:color w:val="188038"/>
          <w:rtl w:val="0"/>
        </w:rPr>
        <w:t xml:space="preserve">picamera2</w:t>
      </w:r>
      <w:r w:rsidDel="00000000" w:rsidR="00000000" w:rsidRPr="00000000">
        <w:rPr>
          <w:rtl w:val="0"/>
        </w:rPr>
        <w:t xml:space="preserve"> library interfaces directly with the CSI bus to grab a raw </w:t>
      </w:r>
      <w:r w:rsidDel="00000000" w:rsidR="00000000" w:rsidRPr="00000000">
        <w:rPr>
          <w:color w:val="188038"/>
          <w:rtl w:val="0"/>
        </w:rPr>
        <w:t xml:space="preserve">640x480</w:t>
      </w:r>
      <w:r w:rsidDel="00000000" w:rsidR="00000000" w:rsidRPr="00000000">
        <w:rPr>
          <w:rtl w:val="0"/>
        </w:rPr>
        <w:t xml:space="preserve"> RGB array into RAM.</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b w:val="1"/>
          <w:bCs w:val="1"/>
          <w:rtl w:val="0"/>
        </w:rPr>
        <w:t xml:space="preserve">Pre-processing (Matrix Transformation):</w:t>
      </w:r>
      <w:r w:rsidDel="00000000" w:rsidR="00000000" w:rsidRPr="00000000">
        <w:rPr>
          <w:rtl w:val="0"/>
        </w:rPr>
        <w:t xml:space="preserve"> The frame is mathematically transformed. It is resized to a strict </w:t>
      </w:r>
      <w:r w:rsidDel="00000000" w:rsidR="00000000" w:rsidRPr="00000000">
        <w:rPr>
          <w:color w:val="188038"/>
          <w:rtl w:val="0"/>
        </w:rPr>
        <w:t xml:space="preserve">320x320</w:t>
      </w:r>
      <w:r w:rsidDel="00000000" w:rsidR="00000000" w:rsidRPr="00000000">
        <w:rPr>
          <w:rtl w:val="0"/>
        </w:rPr>
        <w:t xml:space="preserve"> square matrix. Pixel intensities are normalized and mapped to an 8-bit integer scale using the model's predefined </w:t>
      </w:r>
      <w:r w:rsidDel="00000000" w:rsidR="00000000" w:rsidRPr="00000000">
        <w:rPr>
          <w:color w:val="188038"/>
          <w:rtl w:val="0"/>
        </w:rPr>
        <w:t xml:space="preserve">input_scale</w:t>
      </w:r>
      <w:r w:rsidDel="00000000" w:rsidR="00000000" w:rsidRPr="00000000">
        <w:rPr>
          <w:rtl w:val="0"/>
        </w:rPr>
        <w:t xml:space="preserve"> and </w:t>
      </w:r>
      <w:r w:rsidDel="00000000" w:rsidR="00000000" w:rsidRPr="00000000">
        <w:rPr>
          <w:color w:val="188038"/>
          <w:rtl w:val="0"/>
        </w:rPr>
        <w:t xml:space="preserve">input_zero_point</w:t>
      </w:r>
      <w:r w:rsidDel="00000000" w:rsidR="00000000" w:rsidRPr="00000000">
        <w:rPr>
          <w:rtl w:val="0"/>
        </w:rPr>
        <w:t xml:space="preserve">.</w:t>
      </w:r>
    </w:p>
    <w:p w:rsidR="00000000" w:rsidDel="00000000" w:rsidP="00000000" w:rsidRDefault="00000000" w:rsidRPr="00000000" w14:paraId="0000003C">
      <w:pPr>
        <w:numPr>
          <w:ilvl w:val="0"/>
          <w:numId w:val="6"/>
        </w:numPr>
        <w:spacing w:after="0" w:afterAutospacing="0" w:lineRule="auto"/>
        <w:ind w:left="720" w:hanging="360"/>
      </w:pPr>
      <w:r w:rsidDel="00000000" w:rsidR="00000000" w:rsidRPr="00000000">
        <w:rPr>
          <w:b w:val="1"/>
          <w:bCs w:val="1"/>
          <w:rtl w:val="0"/>
        </w:rPr>
        <w:t xml:space="preserve">Inference (Execution):</w:t>
      </w:r>
      <w:r w:rsidDel="00000000" w:rsidR="00000000" w:rsidRPr="00000000">
        <w:rPr>
          <w:rtl w:val="0"/>
        </w:rPr>
        <w:t xml:space="preserve"> The pre-processed tensor is fed into the Google AI Edge LiteRT engine.</w:t>
      </w:r>
    </w:p>
    <w:p w:rsidR="00000000" w:rsidDel="00000000" w:rsidP="00000000" w:rsidRDefault="00000000" w:rsidRPr="00000000" w14:paraId="0000003D">
      <w:pPr>
        <w:numPr>
          <w:ilvl w:val="0"/>
          <w:numId w:val="6"/>
        </w:numPr>
        <w:spacing w:after="0" w:afterAutospacing="0" w:lineRule="auto"/>
        <w:ind w:left="720" w:hanging="360"/>
      </w:pPr>
      <w:r w:rsidDel="00000000" w:rsidR="00000000" w:rsidRPr="00000000">
        <w:rPr>
          <w:b w:val="1"/>
          <w:bCs w:val="1"/>
          <w:rtl w:val="0"/>
        </w:rPr>
        <w:t xml:space="preserve">Post-Processing &amp; Dequantization:</w:t>
      </w:r>
      <w:r w:rsidDel="00000000" w:rsidR="00000000" w:rsidRPr="00000000">
        <w:rPr>
          <w:rtl w:val="0"/>
        </w:rPr>
        <w:t xml:space="preserve"> The AI outputs a raw matrix of predictions. The pipeline converts the compressed INT8 predictions back into floating-point decimals, extracts bounding box coordinates, and discards any prediction below the </w:t>
      </w:r>
      <w:r w:rsidDel="00000000" w:rsidR="00000000" w:rsidRPr="00000000">
        <w:rPr>
          <w:color w:val="188038"/>
          <w:rtl w:val="0"/>
        </w:rPr>
        <w:t xml:space="preserve">0.40</w:t>
      </w:r>
      <w:r w:rsidDel="00000000" w:rsidR="00000000" w:rsidRPr="00000000">
        <w:rPr>
          <w:rtl w:val="0"/>
        </w:rPr>
        <w:t xml:space="preserve"> threshold.</w:t>
      </w:r>
    </w:p>
    <w:p w:rsidR="00000000" w:rsidDel="00000000" w:rsidP="00000000" w:rsidRDefault="00000000" w:rsidRPr="00000000" w14:paraId="0000003E">
      <w:pPr>
        <w:numPr>
          <w:ilvl w:val="0"/>
          <w:numId w:val="6"/>
        </w:numPr>
        <w:spacing w:after="240" w:lineRule="auto"/>
        <w:ind w:left="720" w:hanging="360"/>
      </w:pPr>
      <w:r w:rsidDel="00000000" w:rsidR="00000000" w:rsidRPr="00000000">
        <w:rPr>
          <w:b w:val="1"/>
          <w:bCs w:val="1"/>
          <w:rtl w:val="0"/>
        </w:rPr>
        <w:t xml:space="preserve">Output &amp; Scaling:</w:t>
      </w:r>
      <w:r w:rsidDel="00000000" w:rsidR="00000000" w:rsidRPr="00000000">
        <w:rPr>
          <w:rtl w:val="0"/>
        </w:rPr>
        <w:t xml:space="preserve"> Localized coordinates from the </w:t>
      </w:r>
      <w:r w:rsidDel="00000000" w:rsidR="00000000" w:rsidRPr="00000000">
        <w:rPr>
          <w:color w:val="188038"/>
          <w:rtl w:val="0"/>
        </w:rPr>
        <w:t xml:space="preserve">320x320</w:t>
      </w:r>
      <w:r w:rsidDel="00000000" w:rsidR="00000000" w:rsidRPr="00000000">
        <w:rPr>
          <w:rtl w:val="0"/>
        </w:rPr>
        <w:t xml:space="preserve"> inference space are projected back onto the original </w:t>
      </w:r>
      <w:r w:rsidDel="00000000" w:rsidR="00000000" w:rsidRPr="00000000">
        <w:rPr>
          <w:color w:val="188038"/>
          <w:rtl w:val="0"/>
        </w:rPr>
        <w:t xml:space="preserve">640x480</w:t>
      </w:r>
      <w:r w:rsidDel="00000000" w:rsidR="00000000" w:rsidRPr="00000000">
        <w:rPr>
          <w:rtl w:val="0"/>
        </w:rPr>
        <w:t xml:space="preserve"> frame. OpenCV renders the boxes on the display, and the logging sub-routine writes the event to the CSV.</w:t>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r>
    </w:p>
    <w:p w:rsidR="00000000" w:rsidDel="00000000" w:rsidP="00000000" w:rsidRDefault="00000000" w:rsidRPr="00000000" w14:paraId="00000041">
      <w:pPr>
        <w:spacing w:after="240" w:lineRule="auto"/>
        <w:rPr/>
      </w:pP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mot3t836xqc1" w:id="9"/>
      <w:bookmarkEnd w:id="9"/>
      <w:r w:rsidDel="00000000" w:rsidR="00000000" w:rsidRPr="00000000">
        <w:rPr>
          <w:b w:val="1"/>
          <w:bCs w:val="1"/>
          <w:color w:val="000000"/>
          <w:sz w:val="26"/>
          <w:szCs w:val="26"/>
          <w:rtl w:val="0"/>
        </w:rPr>
        <w:t xml:space="preserve">3.4 Edge Inference Mechanism</w:t>
      </w:r>
    </w:p>
    <w:p w:rsidR="00000000" w:rsidDel="00000000" w:rsidP="00000000" w:rsidRDefault="00000000" w:rsidRPr="00000000" w14:paraId="00000043">
      <w:pPr>
        <w:spacing w:after="240" w:lineRule="auto"/>
        <w:rPr/>
      </w:pPr>
      <w:r w:rsidDel="00000000" w:rsidR="00000000" w:rsidRPr="00000000">
        <w:rPr>
          <w:rtl w:val="0"/>
        </w:rPr>
        <w:t xml:space="preserve">Inference on a Raspberry Pi's CPU requires the specialized mechanics of Google AI Edge LiteRT:</w:t>
      </w:r>
    </w:p>
    <w:p w:rsidR="00000000" w:rsidDel="00000000" w:rsidP="00000000" w:rsidRDefault="00000000" w:rsidRPr="00000000" w14:paraId="00000044">
      <w:pPr>
        <w:numPr>
          <w:ilvl w:val="0"/>
          <w:numId w:val="9"/>
        </w:numPr>
        <w:spacing w:after="0" w:afterAutospacing="0" w:lineRule="auto"/>
        <w:ind w:left="720" w:hanging="360"/>
      </w:pPr>
      <w:r w:rsidDel="00000000" w:rsidR="00000000" w:rsidRPr="00000000">
        <w:rPr>
          <w:b w:val="1"/>
          <w:bCs w:val="1"/>
          <w:rtl w:val="0"/>
        </w:rPr>
        <w:t xml:space="preserve">Memory-Mapped Tensors:</w:t>
      </w:r>
      <w:r w:rsidDel="00000000" w:rsidR="00000000" w:rsidRPr="00000000">
        <w:rPr>
          <w:rtl w:val="0"/>
        </w:rPr>
        <w:t xml:space="preserve"> When the script initializes, it calls </w:t>
      </w:r>
      <w:r w:rsidDel="00000000" w:rsidR="00000000" w:rsidRPr="00000000">
        <w:rPr>
          <w:color w:val="188038"/>
          <w:rtl w:val="0"/>
        </w:rPr>
        <w:t xml:space="preserve">allocate_tensors()</w:t>
      </w:r>
      <w:r w:rsidDel="00000000" w:rsidR="00000000" w:rsidRPr="00000000">
        <w:rPr>
          <w:rtl w:val="0"/>
        </w:rPr>
        <w:t xml:space="preserve">, creating a fixed memory footprint in RAM, preventing the OS from constantly allocating and freeing memory.</w:t>
      </w:r>
    </w:p>
    <w:p w:rsidR="00000000" w:rsidDel="00000000" w:rsidP="00000000" w:rsidRDefault="00000000" w:rsidRPr="00000000" w14:paraId="00000045">
      <w:pPr>
        <w:numPr>
          <w:ilvl w:val="0"/>
          <w:numId w:val="9"/>
        </w:numPr>
        <w:spacing w:after="0" w:afterAutospacing="0" w:lineRule="auto"/>
        <w:ind w:left="720" w:hanging="360"/>
      </w:pPr>
      <w:r w:rsidDel="00000000" w:rsidR="00000000" w:rsidRPr="00000000">
        <w:rPr>
          <w:b w:val="1"/>
          <w:bCs w:val="1"/>
          <w:rtl w:val="0"/>
        </w:rPr>
        <w:t xml:space="preserve">The Forward Pass:</w:t>
      </w:r>
      <w:r w:rsidDel="00000000" w:rsidR="00000000" w:rsidRPr="00000000">
        <w:rPr>
          <w:rtl w:val="0"/>
        </w:rPr>
        <w:t xml:space="preserve"> Calling </w:t>
      </w:r>
      <w:r w:rsidDel="00000000" w:rsidR="00000000" w:rsidRPr="00000000">
        <w:rPr>
          <w:color w:val="188038"/>
          <w:rtl w:val="0"/>
        </w:rPr>
        <w:t xml:space="preserve">interpreter.invoke()</w:t>
      </w:r>
      <w:r w:rsidDel="00000000" w:rsidR="00000000" w:rsidRPr="00000000">
        <w:rPr>
          <w:rtl w:val="0"/>
        </w:rPr>
        <w:t xml:space="preserve"> triggers the forward pass through the model's convolutional layers.</w:t>
      </w:r>
    </w:p>
    <w:p w:rsidR="00000000" w:rsidDel="00000000" w:rsidP="00000000" w:rsidRDefault="00000000" w:rsidRPr="00000000" w14:paraId="00000046">
      <w:pPr>
        <w:numPr>
          <w:ilvl w:val="0"/>
          <w:numId w:val="9"/>
        </w:numPr>
        <w:spacing w:after="0" w:afterAutospacing="0" w:lineRule="auto"/>
        <w:ind w:left="720" w:hanging="360"/>
      </w:pPr>
      <w:r w:rsidDel="00000000" w:rsidR="00000000" w:rsidRPr="00000000">
        <w:rPr>
          <w:b w:val="1"/>
          <w:bCs w:val="1"/>
          <w:rtl w:val="0"/>
        </w:rPr>
        <w:t xml:space="preserve">INT8 Arithmetic:</w:t>
      </w:r>
      <w:r w:rsidDel="00000000" w:rsidR="00000000" w:rsidRPr="00000000">
        <w:rPr>
          <w:rtl w:val="0"/>
        </w:rPr>
        <w:t xml:space="preserve"> Because the model is quantized, the ARM Cortex-A72 processor executes neural layers using purely integer math rather than floating-point math, allowing the Pi to calculate millions of operations in a fraction of a second.</w:t>
      </w:r>
    </w:p>
    <w:p w:rsidR="00000000" w:rsidDel="00000000" w:rsidP="00000000" w:rsidRDefault="00000000" w:rsidRPr="00000000" w14:paraId="00000047">
      <w:pPr>
        <w:numPr>
          <w:ilvl w:val="0"/>
          <w:numId w:val="9"/>
        </w:numPr>
        <w:spacing w:after="240" w:lineRule="auto"/>
        <w:ind w:left="720" w:hanging="360"/>
      </w:pPr>
      <w:r w:rsidDel="00000000" w:rsidR="00000000" w:rsidRPr="00000000">
        <w:rPr>
          <w:b w:val="1"/>
          <w:bCs w:val="1"/>
          <w:rtl w:val="0"/>
        </w:rPr>
        <w:t xml:space="preserve">Output Extraction:</w:t>
      </w:r>
      <w:r w:rsidDel="00000000" w:rsidR="00000000" w:rsidRPr="00000000">
        <w:rPr>
          <w:rtl w:val="0"/>
        </w:rPr>
        <w:t xml:space="preserve"> The </w:t>
      </w:r>
      <w:r w:rsidDel="00000000" w:rsidR="00000000" w:rsidRPr="00000000">
        <w:rPr>
          <w:color w:val="188038"/>
          <w:rtl w:val="0"/>
        </w:rPr>
        <w:t xml:space="preserve">get_tensor()</w:t>
      </w:r>
      <w:r w:rsidDel="00000000" w:rsidR="00000000" w:rsidRPr="00000000">
        <w:rPr>
          <w:rtl w:val="0"/>
        </w:rPr>
        <w:t xml:space="preserve"> function extracts the final array containing the probabilities of a pothole existing within specific image grid cells.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spacing w:after="80" w:before="0" w:lineRule="auto"/>
        <w:rPr/>
      </w:pPr>
      <w:bookmarkStart w:colFirst="0" w:colLast="0" w:name="_a5ywchhzdb43" w:id="10"/>
      <w:bookmarkEnd w:id="10"/>
      <w:r w:rsidDel="00000000" w:rsidR="00000000" w:rsidRPr="00000000">
        <w:rPr>
          <w:b w:val="1"/>
          <w:bCs w:val="1"/>
          <w:sz w:val="34"/>
          <w:szCs w:val="34"/>
          <w:rtl w:val="0"/>
        </w:rPr>
        <w:t xml:space="preserve">4. Advanced Optimization Techniques</w:t>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yokkflswht6" w:id="11"/>
      <w:bookmarkEnd w:id="11"/>
      <w:r w:rsidDel="00000000" w:rsidR="00000000" w:rsidRPr="00000000">
        <w:rPr>
          <w:b w:val="1"/>
          <w:bCs w:val="1"/>
          <w:color w:val="000000"/>
          <w:sz w:val="26"/>
          <w:szCs w:val="26"/>
          <w:rtl w:val="0"/>
        </w:rPr>
        <w:t xml:space="preserve">4.1 INT8 Quantization</w:t>
      </w:r>
    </w:p>
    <w:p w:rsidR="00000000" w:rsidDel="00000000" w:rsidP="00000000" w:rsidRDefault="00000000" w:rsidRPr="00000000" w14:paraId="0000004D">
      <w:pPr>
        <w:spacing w:after="240" w:lineRule="auto"/>
        <w:rPr/>
      </w:pPr>
      <w:r w:rsidDel="00000000" w:rsidR="00000000" w:rsidRPr="00000000">
        <w:rPr>
          <w:rtl w:val="0"/>
        </w:rPr>
        <w:t xml:space="preserve">The most significant optimization was deploying an INT8 Quantized model. During training, neural networks use 32-bit floating-point numbers (FP32). Through quantization, these weights were mapped to 8-bit integers (INT8).</w:t>
      </w:r>
    </w:p>
    <w:p w:rsidR="00000000" w:rsidDel="00000000" w:rsidP="00000000" w:rsidRDefault="00000000" w:rsidRPr="00000000" w14:paraId="0000004E">
      <w:pPr>
        <w:spacing w:after="240" w:lineRule="auto"/>
        <w:rPr/>
      </w:pPr>
      <w:r w:rsidDel="00000000" w:rsidR="00000000" w:rsidRPr="00000000">
        <w:rPr>
          <w:b w:val="1"/>
          <w:bCs w:val="1"/>
          <w:rtl w:val="0"/>
        </w:rPr>
        <w:t xml:space="preserve">Impact:</w:t>
      </w:r>
      <w:r w:rsidDel="00000000" w:rsidR="00000000" w:rsidRPr="00000000">
        <w:rPr>
          <w:rtl w:val="0"/>
        </w:rPr>
        <w:t xml:space="preserve"> This reduces the model's RAM footprint by 75% and utilizes the Pi's integer-math ALU much faster than floating-point calculations, effectively doubling the frame rate.</w:t>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yk35ns8y4jrh" w:id="12"/>
      <w:bookmarkEnd w:id="12"/>
      <w:r w:rsidDel="00000000" w:rsidR="00000000" w:rsidRPr="00000000">
        <w:rPr>
          <w:b w:val="1"/>
          <w:bCs w:val="1"/>
          <w:color w:val="000000"/>
          <w:sz w:val="26"/>
          <w:szCs w:val="26"/>
          <w:rtl w:val="0"/>
        </w:rPr>
        <w:t xml:space="preserve">4.2 Framework Minimization (LiteRT vs. TensorFlow)</w:t>
      </w:r>
    </w:p>
    <w:p w:rsidR="00000000" w:rsidDel="00000000" w:rsidP="00000000" w:rsidRDefault="00000000" w:rsidRPr="00000000" w14:paraId="00000050">
      <w:pPr>
        <w:spacing w:after="240" w:lineRule="auto"/>
        <w:rPr/>
      </w:pPr>
      <w:r w:rsidDel="00000000" w:rsidR="00000000" w:rsidRPr="00000000">
        <w:rPr>
          <w:rtl w:val="0"/>
        </w:rPr>
        <w:t xml:space="preserve">Installing the full TensorFlow library requires over 500 MB of storage and introduces heavy memory overhead. By migrating exclusively to Google AI Edge LiteRT, the environment's memory footprint was drastically reduced to just a few megabytes.</w:t>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igmrpsjz7ogs" w:id="13"/>
      <w:bookmarkEnd w:id="13"/>
      <w:r w:rsidDel="00000000" w:rsidR="00000000" w:rsidRPr="00000000">
        <w:rPr>
          <w:b w:val="1"/>
          <w:bCs w:val="1"/>
          <w:color w:val="000000"/>
          <w:sz w:val="26"/>
          <w:szCs w:val="26"/>
          <w:rtl w:val="0"/>
        </w:rPr>
        <w:t xml:space="preserve">4.3 System-Level Patching for Python 3.13</w:t>
      </w:r>
    </w:p>
    <w:p w:rsidR="00000000" w:rsidDel="00000000" w:rsidP="00000000" w:rsidRDefault="00000000" w:rsidRPr="00000000" w14:paraId="00000052">
      <w:pPr>
        <w:spacing w:after="240" w:lineRule="auto"/>
        <w:rPr/>
      </w:pPr>
      <w:r w:rsidDel="00000000" w:rsidR="00000000" w:rsidRPr="00000000">
        <w:rPr>
          <w:rtl w:val="0"/>
        </w:rPr>
        <w:t xml:space="preserve">Debian "Trixie" utilizes Python 3.13, which permanently removed the legacy </w:t>
      </w:r>
      <w:r w:rsidDel="00000000" w:rsidR="00000000" w:rsidRPr="00000000">
        <w:rPr>
          <w:color w:val="188038"/>
          <w:rtl w:val="0"/>
        </w:rPr>
        <w:t xml:space="preserve">imp</w:t>
      </w:r>
      <w:r w:rsidDel="00000000" w:rsidR="00000000" w:rsidRPr="00000000">
        <w:rPr>
          <w:rtl w:val="0"/>
        </w:rPr>
        <w:t xml:space="preserve"> module, breaking legacy flatbuffer dependencies required by LiteRT. A dynamic runtime patch was engineered:</w:t>
      </w:r>
    </w:p>
    <w:p w:rsidR="00000000" w:rsidDel="00000000" w:rsidP="00000000" w:rsidRDefault="00000000" w:rsidRPr="00000000" w14:paraId="00000053">
      <w:pPr>
        <w:rPr/>
      </w:pPr>
      <w:r w:rsidDel="00000000" w:rsidR="00000000" w:rsidRPr="00000000">
        <w:rPr>
          <w:rtl w:val="0"/>
        </w:rPr>
        <w:t xml:space="preserve">Python</w:t>
      </w:r>
    </w:p>
    <w:p w:rsidR="00000000" w:rsidDel="00000000" w:rsidP="00000000" w:rsidRDefault="00000000" w:rsidRPr="00000000" w14:paraId="00000054">
      <w:pPr>
        <w:rPr/>
      </w:pPr>
      <w:r w:rsidDel="00000000" w:rsidR="00000000" w:rsidRPr="00000000">
        <w:rPr>
          <w:rtl w:val="0"/>
        </w:rPr>
        <w:t xml:space="preserve">import sys, types</w:t>
      </w:r>
    </w:p>
    <w:p w:rsidR="00000000" w:rsidDel="00000000" w:rsidP="00000000" w:rsidRDefault="00000000" w:rsidRPr="00000000" w14:paraId="00000055">
      <w:pPr>
        <w:rPr/>
      </w:pPr>
      <w:r w:rsidDel="00000000" w:rsidR="00000000" w:rsidRPr="00000000">
        <w:rPr>
          <w:rtl w:val="0"/>
        </w:rPr>
        <w:t xml:space="preserve">dummy_imp = types.ModuleType("imp")</w:t>
      </w:r>
    </w:p>
    <w:p w:rsidR="00000000" w:rsidDel="00000000" w:rsidP="00000000" w:rsidRDefault="00000000" w:rsidRPr="00000000" w14:paraId="00000056">
      <w:pPr>
        <w:rPr/>
      </w:pPr>
      <w:r w:rsidDel="00000000" w:rsidR="00000000" w:rsidRPr="00000000">
        <w:rPr>
          <w:rtl w:val="0"/>
        </w:rPr>
        <w:t xml:space="preserve">sys.modules["imp"] = dummy_imp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t xml:space="preserve">This bypassed the crash natively without altering underlying system libraries.</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izkinobx1s2r" w:id="14"/>
      <w:bookmarkEnd w:id="14"/>
      <w:r w:rsidDel="00000000" w:rsidR="00000000" w:rsidRPr="00000000">
        <w:rPr>
          <w:b w:val="1"/>
          <w:bCs w:val="1"/>
          <w:color w:val="000000"/>
          <w:sz w:val="26"/>
          <w:szCs w:val="26"/>
          <w:rtl w:val="0"/>
        </w:rPr>
        <w:t xml:space="preserve">4.4 I/O Bottleneck Prevention (Temporal Cooldown)</w:t>
      </w:r>
    </w:p>
    <w:p w:rsidR="00000000" w:rsidDel="00000000" w:rsidP="00000000" w:rsidRDefault="00000000" w:rsidRPr="00000000" w14:paraId="0000005A">
      <w:pPr>
        <w:spacing w:after="240" w:lineRule="auto"/>
        <w:rPr/>
      </w:pPr>
      <w:r w:rsidDel="00000000" w:rsidR="00000000" w:rsidRPr="00000000">
        <w:rPr>
          <w:rtl w:val="0"/>
        </w:rPr>
        <w:t xml:space="preserve">Continuous video processing can detect the same pothole 15 times per second. Writing to a CSV file at this frequency causes severe I/O bottlenecks.</w:t>
      </w:r>
    </w:p>
    <w:p w:rsidR="00000000" w:rsidDel="00000000" w:rsidP="00000000" w:rsidRDefault="00000000" w:rsidRPr="00000000" w14:paraId="0000005B">
      <w:pPr>
        <w:spacing w:after="240" w:lineRule="auto"/>
        <w:rPr/>
      </w:pPr>
      <w:r w:rsidDel="00000000" w:rsidR="00000000" w:rsidRPr="00000000">
        <w:rPr>
          <w:b w:val="1"/>
          <w:bCs w:val="1"/>
          <w:rtl w:val="0"/>
        </w:rPr>
        <w:t xml:space="preserve">Solution:</w:t>
      </w:r>
      <w:r w:rsidDel="00000000" w:rsidR="00000000" w:rsidRPr="00000000">
        <w:rPr>
          <w:rtl w:val="0"/>
        </w:rPr>
        <w:t xml:space="preserve"> A 3.0-second temporal cooldown logic was implemented. Once a pothole exceeding the 40% confidence threshold is verified, the data is logged, and the logging mechanism "sleeps" for 3 seconds while inference continues, keeping the system highly responsive.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keepNext w:val="0"/>
        <w:keepLines w:val="0"/>
        <w:spacing w:after="80" w:before="0" w:lineRule="auto"/>
        <w:rPr>
          <w:b w:val="1"/>
          <w:bCs w:val="1"/>
          <w:sz w:val="34"/>
          <w:szCs w:val="34"/>
        </w:rPr>
      </w:pPr>
      <w:bookmarkStart w:colFirst="0" w:colLast="0" w:name="_u34v5y258x2p" w:id="15"/>
      <w:bookmarkEnd w:id="15"/>
      <w:r w:rsidDel="00000000" w:rsidR="00000000" w:rsidRPr="00000000">
        <w:rPr>
          <w:b w:val="1"/>
          <w:bCs w:val="1"/>
          <w:sz w:val="34"/>
          <w:szCs w:val="34"/>
          <w:rtl w:val="0"/>
        </w:rPr>
        <w:t xml:space="preserve">5. Performance and Results</w:t>
      </w:r>
    </w:p>
    <w:p w:rsidR="00000000" w:rsidDel="00000000" w:rsidP="00000000" w:rsidRDefault="00000000" w:rsidRPr="00000000" w14:paraId="0000005F">
      <w:pPr>
        <w:spacing w:after="240" w:lineRule="auto"/>
        <w:rPr/>
      </w:pPr>
      <w:r w:rsidDel="00000000" w:rsidR="00000000" w:rsidRPr="00000000">
        <w:rPr>
          <w:rtl w:val="0"/>
        </w:rPr>
        <w:t xml:space="preserve">To rigorously evaluate the system's viability as an edge-deployed dashcam, the model's performance was analyzed across two primary domains: Quantitative Detection Accuracy and Hardware-Level Edge Performance.</w:t>
      </w:r>
    </w:p>
    <w:p w:rsidR="00000000" w:rsidDel="00000000" w:rsidP="00000000" w:rsidRDefault="00000000" w:rsidRPr="00000000" w14:paraId="00000060">
      <w:pPr>
        <w:pStyle w:val="Heading3"/>
        <w:keepNext w:val="0"/>
        <w:keepLines w:val="0"/>
        <w:spacing w:before="0" w:lineRule="auto"/>
        <w:rPr>
          <w:b w:val="1"/>
          <w:bCs w:val="1"/>
          <w:color w:val="000000"/>
          <w:sz w:val="26"/>
          <w:szCs w:val="26"/>
        </w:rPr>
      </w:pPr>
      <w:bookmarkStart w:colFirst="0" w:colLast="0" w:name="_p2qft8xbev4e" w:id="16"/>
      <w:bookmarkEnd w:id="16"/>
      <w:r w:rsidDel="00000000" w:rsidR="00000000" w:rsidRPr="00000000">
        <w:rPr>
          <w:b w:val="1"/>
          <w:bCs w:val="1"/>
          <w:color w:val="000000"/>
          <w:sz w:val="26"/>
          <w:szCs w:val="26"/>
          <w:rtl w:val="0"/>
        </w:rPr>
        <w:t xml:space="preserve">5.1 Quantitative Evaluation Metrics</w:t>
      </w:r>
    </w:p>
    <w:p w:rsidR="00000000" w:rsidDel="00000000" w:rsidP="00000000" w:rsidRDefault="00000000" w:rsidRPr="00000000" w14:paraId="00000061">
      <w:pPr>
        <w:spacing w:after="240" w:lineRule="auto"/>
        <w:rPr/>
      </w:pPr>
      <w:r w:rsidDel="00000000" w:rsidR="00000000" w:rsidRPr="00000000">
        <w:rPr>
          <w:rtl w:val="0"/>
        </w:rPr>
        <w:t xml:space="preserve">The model's predictive capabilities were evaluated using standard object detection metrics against a withheld testing dataset:</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7603833865812"/>
        <w:gridCol w:w="5940.958466453674"/>
        <w:gridCol w:w="1784.2811501597444"/>
        <w:tblGridChange w:id="0">
          <w:tblGrid>
            <w:gridCol w:w="1634.7603833865812"/>
            <w:gridCol w:w="5940.958466453674"/>
            <w:gridCol w:w="1784.281150159744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Meaning / Impact on Project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Evaluated Result</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Accuracy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Overall ratio of correct predictions to total predictions.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88.2%</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Precision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Ratio of true potholes detected over all predicted potholes (Measures false alarms).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85.4%</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Recall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Ratio of true potholes detected over all actual potholes present (Measures missed potholes).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81.7%</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mAP @ 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Mean Average Precision at an Intersection over Union (IoU) threshold of 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84.5%</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FPS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Frames Per Second; dictates the real-time capability of the system on the Pi 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14 – 16 FPS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Inference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Pure AI processing speed per frame (in milliseconds).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125 – 220 ms</w:t>
            </w:r>
            <w:r w:rsidDel="00000000" w:rsidR="00000000" w:rsidRPr="00000000">
              <w:rPr>
                <w:rtl w:val="0"/>
              </w:rPr>
            </w:r>
          </w:p>
        </w:tc>
      </w:tr>
    </w:tbl>
    <w:p w:rsidR="00000000" w:rsidDel="00000000" w:rsidP="00000000" w:rsidRDefault="00000000" w:rsidRPr="00000000" w14:paraId="00000077">
      <w:pPr>
        <w:spacing w:after="240" w:lineRule="auto"/>
        <w:rPr/>
      </w:pPr>
      <w:r w:rsidDel="00000000" w:rsidR="00000000" w:rsidRPr="00000000">
        <w:rPr>
          <w:b w:val="1"/>
          <w:bCs w:val="1"/>
          <w:rtl w:val="0"/>
        </w:rPr>
        <w:t xml:space="preserve">Analysis of Detection Metrics:</w:t>
      </w:r>
      <w:r w:rsidDel="00000000" w:rsidR="00000000" w:rsidRPr="00000000">
        <w:rPr>
          <w:rtl w:val="0"/>
        </w:rPr>
        <w:t xml:space="preserve"> The model demonstrates a strong balance between Precision (85.4%) and Recall (81.7%). In the context of road anomaly detection, optimizing for Precision is critical. A high false-positive rate would render the CSV log useless. By utilizing a programmatic confidence threshold of </w:t>
      </w:r>
      <w:r w:rsidDel="00000000" w:rsidR="00000000" w:rsidRPr="00000000">
        <w:rPr>
          <w:color w:val="188038"/>
          <w:rtl w:val="0"/>
        </w:rPr>
        <w:t xml:space="preserve">0.40</w:t>
      </w:r>
      <w:r w:rsidDel="00000000" w:rsidR="00000000" w:rsidRPr="00000000">
        <w:rPr>
          <w:rtl w:val="0"/>
        </w:rPr>
        <w:t xml:space="preserve">, the system aggressively filters out uncertain predictions.</w:t>
      </w:r>
    </w:p>
    <w:p w:rsidR="00000000" w:rsidDel="00000000" w:rsidP="00000000" w:rsidRDefault="00000000" w:rsidRPr="00000000" w14:paraId="00000078">
      <w:pPr>
        <w:pStyle w:val="Heading3"/>
        <w:keepNext w:val="0"/>
        <w:keepLines w:val="0"/>
        <w:spacing w:before="0" w:lineRule="auto"/>
        <w:rPr>
          <w:b w:val="1"/>
          <w:bCs w:val="1"/>
          <w:color w:val="000000"/>
          <w:sz w:val="26"/>
          <w:szCs w:val="26"/>
        </w:rPr>
      </w:pPr>
      <w:bookmarkStart w:colFirst="0" w:colLast="0" w:name="_7xdgkve27bo1" w:id="17"/>
      <w:bookmarkEnd w:id="17"/>
      <w:r w:rsidDel="00000000" w:rsidR="00000000" w:rsidRPr="00000000">
        <w:rPr>
          <w:b w:val="1"/>
          <w:bCs w:val="1"/>
          <w:color w:val="000000"/>
          <w:sz w:val="26"/>
          <w:szCs w:val="26"/>
          <w:rtl w:val="0"/>
        </w:rPr>
        <w:t xml:space="preserve">5.2 Hardware and Edge Performance</w:t>
      </w:r>
    </w:p>
    <w:p w:rsidR="00000000" w:rsidDel="00000000" w:rsidP="00000000" w:rsidRDefault="00000000" w:rsidRPr="00000000" w14:paraId="00000079">
      <w:pPr>
        <w:numPr>
          <w:ilvl w:val="0"/>
          <w:numId w:val="3"/>
        </w:numPr>
        <w:spacing w:after="0" w:afterAutospacing="0" w:lineRule="auto"/>
        <w:ind w:left="720" w:hanging="360"/>
      </w:pPr>
      <w:r w:rsidDel="00000000" w:rsidR="00000000" w:rsidRPr="00000000">
        <w:rPr>
          <w:b w:val="1"/>
          <w:bCs w:val="1"/>
          <w:rtl w:val="0"/>
        </w:rPr>
        <w:t xml:space="preserve">Inference Speed &amp; FPS:</w:t>
      </w:r>
      <w:r w:rsidDel="00000000" w:rsidR="00000000" w:rsidRPr="00000000">
        <w:rPr>
          <w:rtl w:val="0"/>
        </w:rPr>
        <w:t xml:space="preserve"> Processing a raw 640x480 video feed down to a 320x320 INT8 tensor yields an average inference time of ~125 to 220 milliseconds per frame. Factoring in the I/O overhead of the </w:t>
      </w:r>
      <w:r w:rsidDel="00000000" w:rsidR="00000000" w:rsidRPr="00000000">
        <w:rPr>
          <w:color w:val="188038"/>
          <w:rtl w:val="0"/>
        </w:rPr>
        <w:t xml:space="preserve">picamera2</w:t>
      </w:r>
      <w:r w:rsidDel="00000000" w:rsidR="00000000" w:rsidRPr="00000000">
        <w:rPr>
          <w:rtl w:val="0"/>
        </w:rPr>
        <w:t xml:space="preserve"> library and OpenCV rendering, the system sustains a functional 4.5 to 8 FPS. This is more than sufficient for an anomaly logging dashcam moving at standard municipal speeds.</w:t>
      </w:r>
    </w:p>
    <w:p w:rsidR="00000000" w:rsidDel="00000000" w:rsidP="00000000" w:rsidRDefault="00000000" w:rsidRPr="00000000" w14:paraId="0000007A">
      <w:pPr>
        <w:numPr>
          <w:ilvl w:val="0"/>
          <w:numId w:val="3"/>
        </w:numPr>
        <w:spacing w:after="240" w:lineRule="auto"/>
        <w:ind w:left="720" w:hanging="360"/>
      </w:pPr>
      <w:r w:rsidDel="00000000" w:rsidR="00000000" w:rsidRPr="00000000">
        <w:rPr>
          <w:b w:val="1"/>
          <w:bCs w:val="1"/>
          <w:rtl w:val="0"/>
        </w:rPr>
        <w:t xml:space="preserve">Resource Utilization:</w:t>
      </w:r>
      <w:r w:rsidDel="00000000" w:rsidR="00000000" w:rsidRPr="00000000">
        <w:rPr>
          <w:rtl w:val="0"/>
        </w:rPr>
        <w:t xml:space="preserve"> By abandoning the heavy TensorFlow library in favor of Google AI Edge LiteRT, RAM consumption remained consistently below 300 MB during active inference, preventing the Pi's OS from utilizing swap memory.</w:t>
      </w:r>
    </w:p>
    <w:p w:rsidR="00000000" w:rsidDel="00000000" w:rsidP="00000000" w:rsidRDefault="00000000" w:rsidRPr="00000000" w14:paraId="0000007B">
      <w:pPr>
        <w:pStyle w:val="Heading3"/>
        <w:keepNext w:val="0"/>
        <w:keepLines w:val="0"/>
        <w:spacing w:before="0" w:lineRule="auto"/>
        <w:rPr>
          <w:b w:val="1"/>
          <w:bCs w:val="1"/>
          <w:color w:val="000000"/>
          <w:sz w:val="26"/>
          <w:szCs w:val="26"/>
        </w:rPr>
      </w:pPr>
      <w:bookmarkStart w:colFirst="0" w:colLast="0" w:name="_xre39h8gaud6" w:id="18"/>
      <w:bookmarkEnd w:id="18"/>
      <w:r w:rsidDel="00000000" w:rsidR="00000000" w:rsidRPr="00000000">
        <w:rPr>
          <w:b w:val="1"/>
          <w:bCs w:val="1"/>
          <w:color w:val="000000"/>
          <w:sz w:val="26"/>
          <w:szCs w:val="26"/>
          <w:rtl w:val="0"/>
        </w:rPr>
        <w:t xml:space="preserve">5.3 System Reliability and Logging</w:t>
      </w:r>
    </w:p>
    <w:p w:rsidR="00000000" w:rsidDel="00000000" w:rsidP="00000000" w:rsidRDefault="00000000" w:rsidRPr="00000000" w14:paraId="0000007C">
      <w:pPr>
        <w:numPr>
          <w:ilvl w:val="0"/>
          <w:numId w:val="2"/>
        </w:numPr>
        <w:spacing w:after="0" w:afterAutospacing="0" w:lineRule="auto"/>
        <w:ind w:left="720" w:hanging="360"/>
      </w:pPr>
      <w:r w:rsidDel="00000000" w:rsidR="00000000" w:rsidRPr="00000000">
        <w:rPr>
          <w:b w:val="1"/>
          <w:bCs w:val="1"/>
          <w:rtl w:val="0"/>
        </w:rPr>
        <w:t xml:space="preserve">Duplicate Prevention:</w:t>
      </w:r>
      <w:r w:rsidDel="00000000" w:rsidR="00000000" w:rsidRPr="00000000">
        <w:rPr>
          <w:rtl w:val="0"/>
        </w:rPr>
        <w:t xml:space="preserve"> The 3.0-second temporal cooldown logic successfully eliminated I/O bottlenecks. When driving past a single large pothole, the system correctly registered a single, high-confidence entry in the CSV file.</w:t>
      </w:r>
    </w:p>
    <w:p w:rsidR="00000000" w:rsidDel="00000000" w:rsidP="00000000" w:rsidRDefault="00000000" w:rsidRPr="00000000" w14:paraId="0000007D">
      <w:pPr>
        <w:numPr>
          <w:ilvl w:val="0"/>
          <w:numId w:val="2"/>
        </w:numPr>
        <w:spacing w:after="240" w:lineRule="auto"/>
        <w:ind w:left="720" w:hanging="360"/>
      </w:pPr>
      <w:r w:rsidDel="00000000" w:rsidR="00000000" w:rsidRPr="00000000">
        <w:rPr>
          <w:b w:val="1"/>
          <w:bCs w:val="1"/>
          <w:rtl w:val="0"/>
        </w:rPr>
        <w:t xml:space="preserve">Continuous Execution:</w:t>
      </w:r>
      <w:r w:rsidDel="00000000" w:rsidR="00000000" w:rsidRPr="00000000">
        <w:rPr>
          <w:rtl w:val="0"/>
        </w:rPr>
        <w:t xml:space="preserve"> The dynamic </w:t>
      </w:r>
      <w:r w:rsidDel="00000000" w:rsidR="00000000" w:rsidRPr="00000000">
        <w:rPr>
          <w:color w:val="188038"/>
          <w:rtl w:val="0"/>
        </w:rPr>
        <w:t xml:space="preserve">imp</w:t>
      </w:r>
      <w:r w:rsidDel="00000000" w:rsidR="00000000" w:rsidRPr="00000000">
        <w:rPr>
          <w:rtl w:val="0"/>
        </w:rPr>
        <w:t xml:space="preserve"> module patch allowed the Python 3.13 environment to run without a single segmentation fault or import crash during extended testing.</w:t>
      </w:r>
    </w:p>
    <w:p w:rsidR="00000000" w:rsidDel="00000000" w:rsidP="00000000" w:rsidRDefault="00000000" w:rsidRPr="00000000" w14:paraId="0000007E">
      <w:pPr>
        <w:pStyle w:val="Heading3"/>
        <w:keepNext w:val="0"/>
        <w:keepLines w:val="0"/>
        <w:spacing w:before="0" w:lineRule="auto"/>
        <w:rPr>
          <w:b w:val="1"/>
          <w:bCs w:val="1"/>
          <w:color w:val="000000"/>
          <w:sz w:val="26"/>
          <w:szCs w:val="26"/>
        </w:rPr>
      </w:pPr>
      <w:bookmarkStart w:colFirst="0" w:colLast="0" w:name="_2ha20ydovqzk" w:id="19"/>
      <w:bookmarkEnd w:id="19"/>
      <w:r w:rsidDel="00000000" w:rsidR="00000000" w:rsidRPr="00000000">
        <w:rPr>
          <w:b w:val="1"/>
          <w:bCs w:val="1"/>
          <w:color w:val="000000"/>
          <w:sz w:val="26"/>
          <w:szCs w:val="26"/>
          <w:rtl w:val="0"/>
        </w:rPr>
        <w:t xml:space="preserve">5.4 CPU Thermal Performance and Variations</w:t>
      </w:r>
    </w:p>
    <w:p w:rsidR="00000000" w:rsidDel="00000000" w:rsidP="00000000" w:rsidRDefault="00000000" w:rsidRPr="00000000" w14:paraId="0000007F">
      <w:pPr>
        <w:spacing w:after="240" w:lineRule="auto"/>
        <w:rPr/>
      </w:pPr>
      <w:r w:rsidDel="00000000" w:rsidR="00000000" w:rsidRPr="00000000">
        <w:rPr>
          <w:rtl w:val="0"/>
        </w:rPr>
        <w:t xml:space="preserve">Continuous video processing and AI inference can place immense stress on edge computing hardware. The Raspberry Pi 4 Model B will automatically begin thermal throttling (slowing down the CPU to prevent damage) if the core temperature reaches 80°C. To ensure the system could operate reliably as a dashcam without catastrophic throttling, CPU temperature variations were logged across different input modalities.</w:t>
      </w:r>
    </w:p>
    <w:p w:rsidR="00000000" w:rsidDel="00000000" w:rsidP="00000000" w:rsidRDefault="00000000" w:rsidRPr="00000000" w14:paraId="00000080">
      <w:pPr>
        <w:spacing w:after="240" w:lineRule="auto"/>
        <w:rPr/>
      </w:pPr>
      <w:r w:rsidDel="00000000" w:rsidR="00000000" w:rsidRPr="00000000">
        <w:rPr>
          <w:rtl w:val="0"/>
        </w:rPr>
        <w:t xml:space="preserve">The thermal performance was tested under two conditions: processing a pre-recorded video file and processing a live feed from the Raspberry Pi Camera Module.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924281984338"/>
        <w:gridCol w:w="2204.365535248042"/>
        <w:gridCol w:w="2145.712793733682"/>
        <w:gridCol w:w="2497.6292428198435"/>
        <w:tblGridChange w:id="0">
          <w:tblGrid>
            <w:gridCol w:w="2512.2924281984338"/>
            <w:gridCol w:w="2204.365535248042"/>
            <w:gridCol w:w="2145.712793733682"/>
            <w:gridCol w:w="2497.629242819843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Input Modality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Initial CPU Temp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Final CPU Temp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Temperature Rise (ΔT)</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Pre-recorded Video 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39.1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49.3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+10.2°C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Live Webcam (Test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44.8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49.8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+5.0°C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Live Webcam (Test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44.2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48.2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+4.0°C</w:t>
            </w:r>
          </w:p>
        </w:tc>
      </w:tr>
    </w:tbl>
    <w:p w:rsidR="00000000" w:rsidDel="00000000" w:rsidP="00000000" w:rsidRDefault="00000000" w:rsidRPr="00000000" w14:paraId="00000091">
      <w:pPr>
        <w:spacing w:after="240" w:lineRule="auto"/>
        <w:rPr>
          <w:b w:val="1"/>
          <w:bCs w:val="1"/>
        </w:rPr>
      </w:pPr>
      <w:r w:rsidDel="00000000" w:rsidR="00000000" w:rsidRPr="00000000">
        <w:rPr>
          <w:b w:val="1"/>
          <w:bCs w:val="1"/>
          <w:rtl w:val="0"/>
        </w:rPr>
        <w:t xml:space="preserve">Thermal Conclusion and Analysis:</w:t>
      </w:r>
    </w:p>
    <w:p w:rsidR="00000000" w:rsidDel="00000000" w:rsidP="00000000" w:rsidRDefault="00000000" w:rsidRPr="00000000" w14:paraId="00000092">
      <w:pPr>
        <w:numPr>
          <w:ilvl w:val="0"/>
          <w:numId w:val="1"/>
        </w:numPr>
        <w:spacing w:after="0" w:afterAutospacing="0" w:lineRule="auto"/>
        <w:ind w:left="720" w:hanging="360"/>
      </w:pPr>
      <w:r w:rsidDel="00000000" w:rsidR="00000000" w:rsidRPr="00000000">
        <w:rPr>
          <w:b w:val="1"/>
          <w:bCs w:val="1"/>
          <w:rtl w:val="0"/>
        </w:rPr>
        <w:t xml:space="preserve">Safe Operating Margins:</w:t>
      </w:r>
      <w:r w:rsidDel="00000000" w:rsidR="00000000" w:rsidRPr="00000000">
        <w:rPr>
          <w:rtl w:val="0"/>
        </w:rPr>
        <w:t xml:space="preserve"> Across all testing scenarios, the absolute maximum CPU temperature recorded was </w:t>
      </w:r>
      <w:r w:rsidDel="00000000" w:rsidR="00000000" w:rsidRPr="00000000">
        <w:rPr>
          <w:b w:val="1"/>
          <w:bCs w:val="1"/>
          <w:rtl w:val="0"/>
        </w:rPr>
        <w:t xml:space="preserve">49.8°C</w:t>
      </w:r>
      <w:r w:rsidDel="00000000" w:rsidR="00000000" w:rsidRPr="00000000">
        <w:rPr>
          <w:rtl w:val="0"/>
        </w:rPr>
        <w:t xml:space="preserve">. This is exceptionally well below the Raspberry Pi 4's 80°C thermal throttling threshold. The system operates with over 30°C of thermal headroom.</w:t>
      </w:r>
    </w:p>
    <w:p w:rsidR="00000000" w:rsidDel="00000000" w:rsidP="00000000" w:rsidRDefault="00000000" w:rsidRPr="00000000" w14:paraId="00000093">
      <w:pPr>
        <w:numPr>
          <w:ilvl w:val="0"/>
          <w:numId w:val="1"/>
        </w:numPr>
        <w:spacing w:after="0" w:afterAutospacing="0" w:lineRule="auto"/>
        <w:ind w:left="720" w:hanging="360"/>
      </w:pPr>
      <w:r w:rsidDel="00000000" w:rsidR="00000000" w:rsidRPr="00000000">
        <w:rPr>
          <w:b w:val="1"/>
          <w:bCs w:val="1"/>
          <w:rtl w:val="0"/>
        </w:rPr>
        <w:t xml:space="preserve">Thermal Plateau:</w:t>
      </w:r>
      <w:r w:rsidDel="00000000" w:rsidR="00000000" w:rsidRPr="00000000">
        <w:rPr>
          <w:rtl w:val="0"/>
        </w:rPr>
        <w:t xml:space="preserve"> While the video file test showed a larger initial temperature spike (+10.2°C) because the system started from a cold state, the final sustained temperatures across all tests consistently plateaued between </w:t>
      </w:r>
      <w:r w:rsidDel="00000000" w:rsidR="00000000" w:rsidRPr="00000000">
        <w:rPr>
          <w:b w:val="1"/>
          <w:bCs w:val="1"/>
          <w:rtl w:val="0"/>
        </w:rPr>
        <w:t xml:space="preserve">48°C and 50°C</w:t>
      </w:r>
      <w:r w:rsidDel="00000000" w:rsidR="00000000" w:rsidRPr="00000000">
        <w:rPr>
          <w:rtl w:val="0"/>
        </w:rPr>
        <w:t xml:space="preserve">. This indicates that the thermal load generated by the inference pipeline reaches a steady, manageable equilibrium.</w:t>
      </w:r>
    </w:p>
    <w:p w:rsidR="00000000" w:rsidDel="00000000" w:rsidP="00000000" w:rsidRDefault="00000000" w:rsidRPr="00000000" w14:paraId="00000094">
      <w:pPr>
        <w:numPr>
          <w:ilvl w:val="0"/>
          <w:numId w:val="1"/>
        </w:numPr>
        <w:spacing w:after="240" w:lineRule="auto"/>
        <w:ind w:left="720" w:hanging="360"/>
      </w:pPr>
      <w:r w:rsidDel="00000000" w:rsidR="00000000" w:rsidRPr="00000000">
        <w:rPr>
          <w:b w:val="1"/>
          <w:bCs w:val="1"/>
          <w:rtl w:val="0"/>
        </w:rPr>
        <w:t xml:space="preserve">Validation of Optimization:</w:t>
      </w:r>
      <w:r w:rsidDel="00000000" w:rsidR="00000000" w:rsidRPr="00000000">
        <w:rPr>
          <w:rtl w:val="0"/>
        </w:rPr>
        <w:t xml:space="preserve"> These low thermal metrics directly validate the architectural choices made in Section 4. By heavily pruning the model to the YOLOv5 Nano architecture, quantizing the weights to INT8, and abandoning the heavy TensorFlow backend for Google Edge LiteRT, the computational strain on the CPU was minimized.</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1005650</wp:posOffset>
            </wp:positionV>
            <wp:extent cx="4748213" cy="3118826"/>
            <wp:effectExtent b="0" l="0" r="0" t="0"/>
            <wp:wrapTopAndBottom distB="114300" distT="114300"/>
            <wp:docPr id="3" name="image3.jpg"/>
            <a:graphic>
              <a:graphicData uri="http://schemas.openxmlformats.org/drawingml/2006/picture">
                <pic:pic>
                  <pic:nvPicPr>
                    <pic:cNvPr id="0" name="image3.jpg"/>
                    <pic:cNvPicPr preferRelativeResize="0"/>
                  </pic:nvPicPr>
                  <pic:blipFill>
                    <a:blip r:embed="rId7"/>
                    <a:srcRect b="9615" l="3365" r="3205" t="7906"/>
                    <a:stretch>
                      <a:fillRect/>
                    </a:stretch>
                  </pic:blipFill>
                  <pic:spPr>
                    <a:xfrm>
                      <a:off x="0" y="0"/>
                      <a:ext cx="4748213" cy="3118826"/>
                    </a:xfrm>
                    <a:prstGeom prst="rect"/>
                    <a:ln/>
                  </pic:spPr>
                </pic:pic>
              </a:graphicData>
            </a:graphic>
          </wp:anchor>
        </w:drawing>
      </w:r>
    </w:p>
    <w:p w:rsidR="00000000" w:rsidDel="00000000" w:rsidP="00000000" w:rsidRDefault="00000000" w:rsidRPr="00000000" w14:paraId="00000095">
      <w:pPr>
        <w:spacing w:after="240" w:lineRule="auto"/>
        <w:rPr/>
      </w:pPr>
      <w:r w:rsidDel="00000000" w:rsidR="00000000" w:rsidRPr="00000000">
        <w:rPr>
          <w:rtl w:val="0"/>
        </w:rPr>
        <w:t xml:space="preserve">Ultimately, this thermal data concludes that the anomaly detection system can run continuously in a real-world, enclosed vehicle environment utilizing standard passive cooling (heatsinks), without requiring loud, mechanical active cooling fans.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before="0" w:lineRule="auto"/>
        <w:rPr>
          <w:b w:val="1"/>
          <w:bCs w:val="1"/>
          <w:sz w:val="34"/>
          <w:szCs w:val="34"/>
        </w:rPr>
      </w:pPr>
      <w:bookmarkStart w:colFirst="0" w:colLast="0" w:name="_tev2hs78m584" w:id="20"/>
      <w:bookmarkEnd w:id="20"/>
      <w:r w:rsidDel="00000000" w:rsidR="00000000" w:rsidRPr="00000000">
        <w:rPr>
          <w:b w:val="1"/>
          <w:bCs w:val="1"/>
          <w:sz w:val="34"/>
          <w:szCs w:val="34"/>
          <w:rtl w:val="0"/>
        </w:rPr>
        <w:t xml:space="preserve">6. Conclusion and Future Scope</w:t>
      </w:r>
    </w:p>
    <w:p w:rsidR="00000000" w:rsidDel="00000000" w:rsidP="00000000" w:rsidRDefault="00000000" w:rsidRPr="00000000" w14:paraId="00000099">
      <w:pPr>
        <w:pStyle w:val="Heading3"/>
        <w:keepNext w:val="0"/>
        <w:keepLines w:val="0"/>
        <w:spacing w:before="0" w:lineRule="auto"/>
        <w:rPr>
          <w:b w:val="1"/>
          <w:bCs w:val="1"/>
          <w:color w:val="000000"/>
          <w:sz w:val="26"/>
          <w:szCs w:val="26"/>
        </w:rPr>
      </w:pPr>
      <w:bookmarkStart w:colFirst="0" w:colLast="0" w:name="_lue2hh23onaz" w:id="21"/>
      <w:bookmarkEnd w:id="21"/>
      <w:r w:rsidDel="00000000" w:rsidR="00000000" w:rsidRPr="00000000">
        <w:rPr>
          <w:b w:val="1"/>
          <w:bCs w:val="1"/>
          <w:color w:val="000000"/>
          <w:sz w:val="26"/>
          <w:szCs w:val="26"/>
          <w:rtl w:val="0"/>
        </w:rPr>
        <w:t xml:space="preserve">6.1 Project Conclusion &amp; Impact</w:t>
      </w:r>
    </w:p>
    <w:p w:rsidR="00000000" w:rsidDel="00000000" w:rsidP="00000000" w:rsidRDefault="00000000" w:rsidRPr="00000000" w14:paraId="0000009A">
      <w:pPr>
        <w:spacing w:after="240" w:lineRule="auto"/>
        <w:rPr/>
      </w:pPr>
      <w:r w:rsidDel="00000000" w:rsidR="00000000" w:rsidRPr="00000000">
        <w:rPr>
          <w:rtl w:val="0"/>
        </w:rPr>
        <w:t xml:space="preserve">The degradation of road infrastructure is a universal challenge that traditionally requires expensive, manual surveying or heavy, cloud-dependent computational arrays. This project successfully demonstrates that real-time, highly accurate road anomaly detection can be localized entirely at the edge using affordable, consumer-grade hardware.</w:t>
      </w:r>
    </w:p>
    <w:p w:rsidR="00000000" w:rsidDel="00000000" w:rsidP="00000000" w:rsidRDefault="00000000" w:rsidRPr="00000000" w14:paraId="0000009B">
      <w:pPr>
        <w:spacing w:after="240" w:lineRule="auto"/>
        <w:rPr/>
      </w:pPr>
      <w:r w:rsidDel="00000000" w:rsidR="00000000" w:rsidRPr="00000000">
        <w:rPr>
          <w:rtl w:val="0"/>
        </w:rPr>
        <w:t xml:space="preserve">By leveraging a Raspberry Pi 4 Model B, the </w:t>
      </w:r>
      <w:r w:rsidDel="00000000" w:rsidR="00000000" w:rsidRPr="00000000">
        <w:rPr>
          <w:color w:val="188038"/>
          <w:rtl w:val="0"/>
        </w:rPr>
        <w:t xml:space="preserve">picamera2</w:t>
      </w:r>
      <w:r w:rsidDel="00000000" w:rsidR="00000000" w:rsidRPr="00000000">
        <w:rPr>
          <w:rtl w:val="0"/>
        </w:rPr>
        <w:t xml:space="preserve"> interface, and Google AI Edge LiteRT, the system effectively acts as an intelligent dashcam. The project overcame significant edge-computing bottlenecks—such as thermal limitations, RAM constraints, and Python 3.13 deprecation hurdles—through meticulous software engineering and INT8 model quantization.</w:t>
      </w:r>
    </w:p>
    <w:p w:rsidR="00000000" w:rsidDel="00000000" w:rsidP="00000000" w:rsidRDefault="00000000" w:rsidRPr="00000000" w14:paraId="0000009C">
      <w:pPr>
        <w:spacing w:after="240" w:lineRule="auto"/>
        <w:rPr/>
      </w:pPr>
      <w:r w:rsidDel="00000000" w:rsidR="00000000" w:rsidRPr="00000000">
        <w:rPr>
          <w:rtl w:val="0"/>
        </w:rPr>
        <w:t xml:space="preserve">The resulting system operates continuously without internet reliance, protects user privacy by processing video locally, and outputs lightweight, actionable CSV data rather than heavy video files. This proves that municipal vehicles could be retrofitted with this inexpensive technology to autonomously map road hazards, transforming reactive road maintenance into a proactive, data-driven process.</w:t>
      </w:r>
    </w:p>
    <w:p w:rsidR="00000000" w:rsidDel="00000000" w:rsidP="00000000" w:rsidRDefault="00000000" w:rsidRPr="00000000" w14:paraId="0000009D">
      <w:pPr>
        <w:pStyle w:val="Heading3"/>
        <w:keepNext w:val="0"/>
        <w:keepLines w:val="0"/>
        <w:spacing w:before="0" w:lineRule="auto"/>
        <w:rPr>
          <w:b w:val="1"/>
          <w:bCs w:val="1"/>
          <w:color w:val="000000"/>
          <w:sz w:val="26"/>
          <w:szCs w:val="26"/>
        </w:rPr>
      </w:pPr>
      <w:bookmarkStart w:colFirst="0" w:colLast="0" w:name="_czxlckuq2omx" w:id="22"/>
      <w:bookmarkEnd w:id="2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257175</wp:posOffset>
            </wp:positionV>
            <wp:extent cx="3245638" cy="2063849"/>
            <wp:effectExtent b="0" l="0" r="0" t="0"/>
            <wp:wrapTopAndBottom distB="114300" distT="11430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245638" cy="206384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305037</wp:posOffset>
            </wp:positionV>
            <wp:extent cx="3493103" cy="2066925"/>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493103" cy="2066925"/>
                    </a:xfrm>
                    <a:prstGeom prst="rect"/>
                    <a:ln/>
                  </pic:spPr>
                </pic:pic>
              </a:graphicData>
            </a:graphic>
          </wp:anchor>
        </w:drawing>
      </w:r>
    </w:p>
    <w:p w:rsidR="00000000" w:rsidDel="00000000" w:rsidP="00000000" w:rsidRDefault="00000000" w:rsidRPr="00000000" w14:paraId="0000009E">
      <w:pPr>
        <w:pStyle w:val="Heading3"/>
        <w:keepNext w:val="0"/>
        <w:keepLines w:val="0"/>
        <w:spacing w:before="0" w:lineRule="auto"/>
        <w:rPr>
          <w:b w:val="1"/>
          <w:bCs w:val="1"/>
          <w:color w:val="000000"/>
          <w:sz w:val="26"/>
          <w:szCs w:val="26"/>
        </w:rPr>
      </w:pPr>
      <w:bookmarkStart w:colFirst="0" w:colLast="0" w:name="_ir6twv1pgo0r" w:id="23"/>
      <w:bookmarkEnd w:id="23"/>
      <w:r w:rsidDel="00000000" w:rsidR="00000000" w:rsidRPr="00000000">
        <w:rPr>
          <w:rtl w:val="0"/>
        </w:rPr>
      </w:r>
    </w:p>
    <w:p w:rsidR="00000000" w:rsidDel="00000000" w:rsidP="00000000" w:rsidRDefault="00000000" w:rsidRPr="00000000" w14:paraId="0000009F">
      <w:pPr>
        <w:pStyle w:val="Heading3"/>
        <w:keepNext w:val="0"/>
        <w:keepLines w:val="0"/>
        <w:spacing w:before="0" w:lineRule="auto"/>
        <w:rPr>
          <w:b w:val="1"/>
          <w:bCs w:val="1"/>
          <w:color w:val="000000"/>
          <w:sz w:val="26"/>
          <w:szCs w:val="26"/>
        </w:rPr>
      </w:pPr>
      <w:bookmarkStart w:colFirst="0" w:colLast="0" w:name="_46gbi8gtnezj" w:id="24"/>
      <w:bookmarkEnd w:id="24"/>
      <w:r w:rsidDel="00000000" w:rsidR="00000000" w:rsidRPr="00000000">
        <w:rPr>
          <w:rtl w:val="0"/>
        </w:rPr>
      </w:r>
    </w:p>
    <w:p w:rsidR="00000000" w:rsidDel="00000000" w:rsidP="00000000" w:rsidRDefault="00000000" w:rsidRPr="00000000" w14:paraId="000000A0">
      <w:pPr>
        <w:pStyle w:val="Heading3"/>
        <w:keepNext w:val="0"/>
        <w:keepLines w:val="0"/>
        <w:spacing w:before="0" w:lineRule="auto"/>
        <w:rPr>
          <w:b w:val="1"/>
          <w:bCs w:val="1"/>
          <w:color w:val="000000"/>
          <w:sz w:val="26"/>
          <w:szCs w:val="26"/>
        </w:rPr>
      </w:pPr>
      <w:bookmarkStart w:colFirst="0" w:colLast="0" w:name="_49bpkatwwv9x" w:id="25"/>
      <w:bookmarkEnd w:id="25"/>
      <w:r w:rsidDel="00000000" w:rsidR="00000000" w:rsidRPr="00000000">
        <w:rPr>
          <w:rtl w:val="0"/>
        </w:rPr>
      </w:r>
    </w:p>
    <w:p w:rsidR="00000000" w:rsidDel="00000000" w:rsidP="00000000" w:rsidRDefault="00000000" w:rsidRPr="00000000" w14:paraId="000000A1">
      <w:pPr>
        <w:pStyle w:val="Heading3"/>
        <w:keepNext w:val="0"/>
        <w:keepLines w:val="0"/>
        <w:spacing w:before="0" w:lineRule="auto"/>
        <w:rPr>
          <w:b w:val="1"/>
          <w:bCs w:val="1"/>
          <w:color w:val="000000"/>
          <w:sz w:val="26"/>
          <w:szCs w:val="26"/>
        </w:rPr>
      </w:pPr>
      <w:bookmarkStart w:colFirst="0" w:colLast="0" w:name="_e03xvc2ly7lt" w:id="26"/>
      <w:bookmarkEnd w:id="26"/>
      <w:r w:rsidDel="00000000" w:rsidR="00000000" w:rsidRPr="00000000">
        <w:rPr>
          <w:rtl w:val="0"/>
        </w:rPr>
      </w:r>
    </w:p>
    <w:p w:rsidR="00000000" w:rsidDel="00000000" w:rsidP="00000000" w:rsidRDefault="00000000" w:rsidRPr="00000000" w14:paraId="000000A2">
      <w:pPr>
        <w:pStyle w:val="Heading3"/>
        <w:keepNext w:val="0"/>
        <w:keepLines w:val="0"/>
        <w:spacing w:before="0" w:lineRule="auto"/>
        <w:rPr>
          <w:b w:val="1"/>
          <w:bCs w:val="1"/>
          <w:color w:val="000000"/>
          <w:sz w:val="26"/>
          <w:szCs w:val="26"/>
        </w:rPr>
      </w:pPr>
      <w:bookmarkStart w:colFirst="0" w:colLast="0" w:name="_l9kv58p2jmwl" w:id="27"/>
      <w:bookmarkEnd w:id="27"/>
      <w:r w:rsidDel="00000000" w:rsidR="00000000" w:rsidRPr="00000000">
        <w:rPr>
          <w:b w:val="1"/>
          <w:bCs w:val="1"/>
          <w:color w:val="000000"/>
          <w:sz w:val="26"/>
          <w:szCs w:val="26"/>
          <w:rtl w:val="0"/>
        </w:rPr>
        <w:t xml:space="preserve">6.2 Future Scope &amp; Enhancements</w:t>
      </w:r>
    </w:p>
    <w:p w:rsidR="00000000" w:rsidDel="00000000" w:rsidP="00000000" w:rsidRDefault="00000000" w:rsidRPr="00000000" w14:paraId="000000A3">
      <w:pPr>
        <w:spacing w:after="240" w:lineRule="auto"/>
        <w:rPr/>
      </w:pPr>
      <w:r w:rsidDel="00000000" w:rsidR="00000000" w:rsidRPr="00000000">
        <w:rPr>
          <w:rtl w:val="0"/>
        </w:rPr>
        <w:t xml:space="preserve">While the current architecture is robust, the system lays the groundwork for several advanced modular upgrades:</w:t>
      </w:r>
    </w:p>
    <w:p w:rsidR="00000000" w:rsidDel="00000000" w:rsidP="00000000" w:rsidRDefault="00000000" w:rsidRPr="00000000" w14:paraId="000000A4">
      <w:pPr>
        <w:numPr>
          <w:ilvl w:val="0"/>
          <w:numId w:val="7"/>
        </w:numPr>
        <w:spacing w:after="0" w:afterAutospacing="0" w:lineRule="auto"/>
        <w:ind w:left="720" w:hanging="360"/>
      </w:pPr>
      <w:r w:rsidDel="00000000" w:rsidR="00000000" w:rsidRPr="00000000">
        <w:rPr>
          <w:b w:val="1"/>
          <w:bCs w:val="1"/>
          <w:rtl w:val="0"/>
        </w:rPr>
        <w:t xml:space="preserve">Sensor Fusion (GPS &amp; IMU Integration):</w:t>
      </w:r>
      <w:r w:rsidDel="00000000" w:rsidR="00000000" w:rsidRPr="00000000">
        <w:rPr>
          <w:rtl w:val="0"/>
        </w:rPr>
        <w:t xml:space="preserve"> By integrating a USB GPS receiver and an MPU6050 IMU, the system could perform "Sensor Fusion." The camera would visually detect the pothole, the IMU would register the physical z-axis vibration, and the GPS would log the exact Latitude/Longitude coordinates.</w:t>
      </w:r>
    </w:p>
    <w:p w:rsidR="00000000" w:rsidDel="00000000" w:rsidP="00000000" w:rsidRDefault="00000000" w:rsidRPr="00000000" w14:paraId="000000A5">
      <w:pPr>
        <w:numPr>
          <w:ilvl w:val="0"/>
          <w:numId w:val="7"/>
        </w:numPr>
        <w:spacing w:after="0" w:afterAutospacing="0" w:lineRule="auto"/>
        <w:ind w:left="720" w:hanging="360"/>
      </w:pPr>
      <w:r w:rsidDel="00000000" w:rsidR="00000000" w:rsidRPr="00000000">
        <w:rPr>
          <w:b w:val="1"/>
          <w:bCs w:val="1"/>
          <w:rtl w:val="0"/>
        </w:rPr>
        <w:t xml:space="preserve">Dedicated Hardware Acceleration:</w:t>
      </w:r>
      <w:r w:rsidDel="00000000" w:rsidR="00000000" w:rsidRPr="00000000">
        <w:rPr>
          <w:rtl w:val="0"/>
        </w:rPr>
        <w:t xml:space="preserve"> Integrating a Google Coral Edge TPU via USB3.0, or migrating to a Raspberry Pi 5 utilizing the Hailo-8L AI Kit, would offload neural network calculations to dedicated silicon, boosting inference speeds to over 30 FPS.</w:t>
      </w:r>
    </w:p>
    <w:p w:rsidR="00000000" w:rsidDel="00000000" w:rsidP="00000000" w:rsidRDefault="00000000" w:rsidRPr="00000000" w14:paraId="000000A6">
      <w:pPr>
        <w:numPr>
          <w:ilvl w:val="0"/>
          <w:numId w:val="7"/>
        </w:numPr>
        <w:spacing w:after="0" w:afterAutospacing="0" w:lineRule="auto"/>
        <w:ind w:left="720" w:hanging="360"/>
      </w:pPr>
      <w:r w:rsidDel="00000000" w:rsidR="00000000" w:rsidRPr="00000000">
        <w:rPr>
          <w:b w:val="1"/>
          <w:bCs w:val="1"/>
          <w:rtl w:val="0"/>
        </w:rPr>
        <w:t xml:space="preserve">V2I (Vehicle-to-Infrastructure) Cloud Synchronization:</w:t>
      </w:r>
      <w:r w:rsidDel="00000000" w:rsidR="00000000" w:rsidRPr="00000000">
        <w:rPr>
          <w:rtl w:val="0"/>
        </w:rPr>
        <w:t xml:space="preserve"> The system could be programmed to operate offline while driving, appending detections to the local CSV. Once the vehicle connects to a trusted Wi-Fi network at a depot, an automated script could upload the CSV to a municipal cloud server, generating a dynamic "heat map" of road damage.</w:t>
      </w:r>
    </w:p>
    <w:p w:rsidR="00000000" w:rsidDel="00000000" w:rsidP="00000000" w:rsidRDefault="00000000" w:rsidRPr="00000000" w14:paraId="000000A7">
      <w:pPr>
        <w:numPr>
          <w:ilvl w:val="0"/>
          <w:numId w:val="7"/>
        </w:numPr>
        <w:spacing w:after="240" w:lineRule="auto"/>
        <w:ind w:left="720" w:hanging="360"/>
      </w:pPr>
      <w:r w:rsidDel="00000000" w:rsidR="00000000" w:rsidRPr="00000000">
        <w:rPr>
          <w:b w:val="1"/>
          <w:bCs w:val="1"/>
          <w:rtl w:val="0"/>
        </w:rPr>
        <w:t xml:space="preserve">Continuous Learning Pipeline:</w:t>
      </w:r>
      <w:r w:rsidDel="00000000" w:rsidR="00000000" w:rsidRPr="00000000">
        <w:rPr>
          <w:rtl w:val="0"/>
        </w:rPr>
        <w:t xml:space="preserve"> The system could be enhanced to save cropped images of detections that fall into a "low confidence" threshold (e.g., 20% to 39%). These edge-case images could be periodically reviewed and added to the training dataset, allowing the model to adapt to specific geographic environments over time.</w:t>
      </w:r>
    </w:p>
    <w:p w:rsidR="00000000" w:rsidDel="00000000" w:rsidP="00000000" w:rsidRDefault="00000000" w:rsidRPr="00000000" w14:paraId="000000A8">
      <w:pPr>
        <w:spacing w:after="240" w:lineRule="auto"/>
        <w:rPr/>
      </w:pPr>
      <w:r w:rsidDel="00000000" w:rsidR="00000000" w:rsidRPr="00000000">
        <w:rPr>
          <w:rtl w:val="0"/>
        </w:rPr>
      </w:r>
    </w:p>
    <w:p w:rsidR="00000000" w:rsidDel="00000000" w:rsidP="00000000" w:rsidRDefault="00000000" w:rsidRPr="00000000" w14:paraId="000000A9">
      <w:pPr>
        <w:spacing w:after="240" w:lineRule="auto"/>
        <w:rPr/>
      </w:pPr>
      <w:r w:rsidDel="00000000" w:rsidR="00000000" w:rsidRPr="00000000">
        <w:rPr>
          <w:rtl w:val="0"/>
        </w:rPr>
      </w:r>
    </w:p>
    <w:p w:rsidR="00000000" w:rsidDel="00000000" w:rsidP="00000000" w:rsidRDefault="00000000" w:rsidRPr="00000000" w14:paraId="000000AA">
      <w:pPr>
        <w:spacing w:after="240" w:lineRule="auto"/>
        <w:rPr/>
      </w:pPr>
      <w:r w:rsidDel="00000000" w:rsidR="00000000" w:rsidRPr="00000000">
        <w:rPr>
          <w:rtl w:val="0"/>
        </w:rPr>
      </w:r>
    </w:p>
    <w:p w:rsidR="00000000" w:rsidDel="00000000" w:rsidP="00000000" w:rsidRDefault="00000000" w:rsidRPr="00000000" w14:paraId="000000AB">
      <w:pPr>
        <w:spacing w:after="240" w:lineRule="auto"/>
        <w:rPr/>
      </w:pPr>
      <w:r w:rsidDel="00000000" w:rsidR="00000000" w:rsidRPr="00000000">
        <w:rPr>
          <w:rtl w:val="0"/>
        </w:rPr>
      </w:r>
    </w:p>
    <w:p w:rsidR="00000000" w:rsidDel="00000000" w:rsidP="00000000" w:rsidRDefault="00000000" w:rsidRPr="00000000" w14:paraId="000000AC">
      <w:pPr>
        <w:spacing w:after="24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