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rFonts w:ascii="Calibri" w:cs="Calibri" w:eastAsia="Calibri" w:hAnsi="Calibri"/>
          <w:b/>
          <w:bCs/>
          <w:color w:val="1F3864"/>
          <w:sz w:val="32"/>
          <w:szCs w:val="32"/>
        </w:rPr>
        <w:t xml:space="preserve">RAJAB REHAN</w:t>
      </w:r>
    </w:p>
    <w:p>
      <w:pPr>
        <w:spacing w:after="15"/>
        <w:jc w:val="center"/>
      </w:pPr>
      <w:r>
        <w:rPr>
          <w:rFonts w:ascii="Calibri" w:cs="Calibri" w:eastAsia="Calibri" w:hAnsi="Calibri"/>
          <w:color w:val="555555"/>
          <w:sz w:val="16"/>
          <w:szCs w:val="16"/>
        </w:rPr>
        <w:t xml:space="preserve">rajabrehan0@gmail.com  •  (647) 237-5456  •  </w:t>
      </w:r>
      <w:hyperlink w:history="1" r:id="rIdx0nm27zt9yir6tqzrvwnw">
        <w:r>
          <w:rPr>
            <w:rFonts w:ascii="Calibri" w:cs="Calibri" w:eastAsia="Calibri" w:hAnsi="Calibri"/>
            <w:color w:val="1F3864"/>
            <w:sz w:val="16"/>
            <w:szCs w:val="16"/>
            <w:u w:val="single"/>
          </w:rPr>
          <w:t xml:space="preserve">LinkedIn</w:t>
        </w:r>
      </w:hyperlink>
      <w:r>
        <w:rPr>
          <w:rFonts w:ascii="Calibri" w:cs="Calibri" w:eastAsia="Calibri" w:hAnsi="Calibri"/>
          <w:color w:val="555555"/>
          <w:sz w:val="16"/>
          <w:szCs w:val="16"/>
        </w:rPr>
        <w:t xml:space="preserve">  •  </w:t>
      </w:r>
      <w:hyperlink w:history="1" r:id="rIdus04t3m4fgziylq_4vbuw">
        <w:r>
          <w:rPr>
            <w:rFonts w:ascii="Calibri" w:cs="Calibri" w:eastAsia="Calibri" w:hAnsi="Calibri"/>
            <w:color w:val="1F3864"/>
            <w:sz w:val="16"/>
            <w:szCs w:val="16"/>
            <w:u w:val="single"/>
          </w:rPr>
          <w:t xml:space="preserve">Github</w:t>
        </w:r>
      </w:hyperlink>
      <w:r>
        <w:rPr>
          <w:rFonts w:ascii="Calibri" w:cs="Calibri" w:eastAsia="Calibri" w:hAnsi="Calibri"/>
          <w:color w:val="555555"/>
          <w:sz w:val="16"/>
          <w:szCs w:val="16"/>
        </w:rPr>
        <w:t xml:space="preserve">  •  </w:t>
      </w:r>
      <w:hyperlink w:history="1" r:id="rIdknjxsdqsrfsyoz69o7mlz">
        <w:r>
          <w:rPr>
            <w:rFonts w:ascii="Calibri" w:cs="Calibri" w:eastAsia="Calibri" w:hAnsi="Calibri"/>
            <w:color w:val="1F3864"/>
            <w:sz w:val="16"/>
            <w:szCs w:val="16"/>
            <w:u w:val="single"/>
          </w:rPr>
          <w:t xml:space="preserve">Personal Website</w:t>
        </w:r>
      </w:hyperlink>
      <w:r>
        <w:rPr>
          <w:rFonts w:ascii="Calibri" w:cs="Calibri" w:eastAsia="Calibri" w:hAnsi="Calibri"/>
          <w:color w:val="555555"/>
          <w:sz w:val="16"/>
          <w:szCs w:val="16"/>
        </w:rPr>
        <w:t xml:space="preserve">  •  </w:t>
      </w:r>
      <w:hyperlink w:history="1" r:id="rIdoww6taawgo0kigku7lvw5">
        <w:r>
          <w:rPr>
            <w:rFonts w:ascii="Calibri" w:cs="Calibri" w:eastAsia="Calibri" w:hAnsi="Calibri"/>
            <w:color w:val="1F3864"/>
            <w:sz w:val="16"/>
            <w:szCs w:val="16"/>
            <w:u w:val="single"/>
          </w:rPr>
          <w:t xml:space="preserve">Devpost</w:t>
        </w:r>
      </w:hyperlink>
      <w:r>
        <w:rPr>
          <w:rFonts w:ascii="Calibri" w:cs="Calibri" w:eastAsia="Calibri" w:hAnsi="Calibri"/>
          <w:color w:val="555555"/>
          <w:sz w:val="16"/>
          <w:szCs w:val="16"/>
        </w:rPr>
        <w:t xml:space="preserve">  •  Toronto, ON</w:t>
      </w:r>
    </w:p>
    <w:p>
      <w:pPr>
        <w:pBdr>
          <w:bottom w:val="single" w:color="1F3864" w:sz="6" w:space="1"/>
        </w:pBdr>
        <w:spacing w:after="60"/>
      </w:pPr>
    </w:p>
    <w:p>
      <w:pPr>
        <w:pBdr>
          <w:bottom w:val="single" w:color="1F3864" w:sz="4" w:space="2"/>
        </w:pBdr>
        <w:spacing w:after="40" w:before="120"/>
      </w:pPr>
      <w:r>
        <w:rPr>
          <w:rFonts w:ascii="Calibri" w:cs="Calibri" w:eastAsia="Calibri" w:hAnsi="Calibri"/>
          <w:b/>
          <w:bCs/>
          <w:caps/>
          <w:color w:val="1F3864"/>
          <w:sz w:val="20"/>
          <w:szCs w:val="20"/>
        </w:rPr>
        <w:t xml:space="preserve">Education</w:t>
      </w:r>
    </w:p>
    <w:p>
      <w:pPr>
        <w:tabs>
          <w:tab w:val="right" w:pos="10224"/>
        </w:tabs>
        <w:spacing w:after="10" w:before="70"/>
      </w:pPr>
      <w:r>
        <w:rPr>
          <w:rFonts w:ascii="Calibri" w:cs="Calibri" w:eastAsia="Calibri" w:hAnsi="Calibri"/>
          <w:b/>
          <w:bCs/>
          <w:color w:val="222222"/>
          <w:sz w:val="18"/>
          <w:szCs w:val="18"/>
        </w:rPr>
        <w:t xml:space="preserve">Toronto Metropolitan University (Formerly Ryerson)</w:t>
      </w:r>
      <w:r>
        <w:rPr>
          <w:rFonts w:ascii="Calibri" w:cs="Calibri" w:eastAsia="Calibri" w:hAnsi="Calibri"/>
          <w:i/>
          <w:iCs/>
          <w:color w:val="555555"/>
          <w:sz w:val="17"/>
          <w:szCs w:val="17"/>
        </w:rPr>
        <w:t xml:space="preserve">	Expected Graduation: April 2027</w:t>
      </w:r>
    </w:p>
    <w:p>
      <w:pPr>
        <w:spacing w:after="15"/>
      </w:pPr>
      <w:r>
        <w:rPr>
          <w:rFonts w:ascii="Calibri" w:cs="Calibri" w:eastAsia="Calibri" w:hAnsi="Calibri"/>
          <w:i/>
          <w:iCs/>
          <w:color w:val="555555"/>
          <w:sz w:val="16"/>
          <w:szCs w:val="16"/>
        </w:rPr>
        <w:t xml:space="preserve">Bachelor of Science (BSc): Computer Science</w:t>
      </w:r>
    </w:p>
    <w:p>
      <w:pPr>
        <w:spacing w:after="15"/>
      </w:pPr>
      <w:r>
        <w:rPr>
          <w:rFonts w:ascii="Calibri" w:cs="Calibri" w:eastAsia="Calibri" w:hAnsi="Calibri"/>
          <w:b/>
          <w:bCs/>
          <w:color w:val="222222"/>
          <w:sz w:val="17"/>
          <w:szCs w:val="17"/>
        </w:rPr>
        <w:t xml:space="preserve">Relevant Courses: </w:t>
      </w:r>
      <w:r>
        <w:rPr>
          <w:rFonts w:ascii="Calibri" w:cs="Calibri" w:eastAsia="Calibri" w:hAnsi="Calibri"/>
          <w:color w:val="222222"/>
          <w:sz w:val="17"/>
          <w:szCs w:val="17"/>
        </w:rPr>
        <w:t xml:space="preserve">Data Structures &amp; Algorithms, Linear Algebra, Intro to SWE, Discrete Math, Statistics, Software Tools for Startups</w:t>
      </w:r>
    </w:p>
    <w:p>
      <w:pPr>
        <w:pBdr>
          <w:bottom w:val="single" w:color="1F3864" w:sz="4" w:space="2"/>
        </w:pBdr>
        <w:spacing w:after="40" w:before="120"/>
      </w:pPr>
      <w:r>
        <w:rPr>
          <w:rFonts w:ascii="Calibri" w:cs="Calibri" w:eastAsia="Calibri" w:hAnsi="Calibri"/>
          <w:b/>
          <w:bCs/>
          <w:caps/>
          <w:color w:val="1F3864"/>
          <w:sz w:val="20"/>
          <w:szCs w:val="20"/>
        </w:rPr>
        <w:t xml:space="preserve">Experience</w:t>
      </w:r>
    </w:p>
    <w:p>
      <w:pPr>
        <w:tabs>
          <w:tab w:val="right" w:pos="10224"/>
        </w:tabs>
        <w:spacing w:after="10" w:before="70"/>
      </w:pPr>
      <w:r>
        <w:rPr>
          <w:rFonts w:ascii="Calibri" w:cs="Calibri" w:eastAsia="Calibri" w:hAnsi="Calibri"/>
          <w:b/>
          <w:bCs/>
          <w:color w:val="222222"/>
          <w:sz w:val="18"/>
          <w:szCs w:val="18"/>
        </w:rPr>
        <w:t xml:space="preserve">COHERE</w:t>
      </w:r>
      <w:r>
        <w:rPr>
          <w:rFonts w:ascii="Calibri" w:cs="Calibri" w:eastAsia="Calibri" w:hAnsi="Calibri"/>
          <w:i/>
          <w:iCs/>
          <w:color w:val="555555"/>
          <w:sz w:val="17"/>
          <w:szCs w:val="17"/>
        </w:rPr>
        <w:t xml:space="preserve">	</w:t>
      </w:r>
    </w:p>
    <w:p>
      <w:pPr>
        <w:tabs>
          <w:tab w:val="right" w:pos="10224"/>
        </w:tabs>
        <w:spacing w:after="10" w:before="70"/>
      </w:pPr>
      <w:r>
        <w:rPr>
          <w:rFonts w:ascii="Calibri" w:cs="Calibri" w:eastAsia="Calibri" w:hAnsi="Calibri"/>
          <w:b/>
          <w:bCs/>
          <w:color w:val="222222"/>
          <w:sz w:val="18"/>
          <w:szCs w:val="18"/>
        </w:rPr>
        <w:t xml:space="preserve">Senior Data Quality Specialist - Advanced Coding Team</w:t>
      </w:r>
      <w:r>
        <w:rPr>
          <w:rFonts w:ascii="Calibri" w:cs="Calibri" w:eastAsia="Calibri" w:hAnsi="Calibri"/>
          <w:i/>
          <w:iCs/>
          <w:color w:val="555555"/>
          <w:sz w:val="17"/>
          <w:szCs w:val="17"/>
        </w:rPr>
        <w:t xml:space="preserve">	Jan 2024 — Jan 2025</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Reranked machine learning datasets by debugging, generating, writing, and quality assurance testing code across multiple languages.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Finetuned our </w:t>
      </w:r>
      <w:r>
        <w:rPr>
          <w:rFonts w:ascii="Calibri" w:cs="Calibri" w:eastAsia="Calibri" w:hAnsi="Calibri"/>
          <w:b/>
          <w:bCs/>
          <w:color w:val="222222"/>
          <w:sz w:val="17"/>
          <w:szCs w:val="17"/>
        </w:rPr>
        <w:t xml:space="preserve">large language models (LLMs)</w:t>
      </w:r>
      <w:r>
        <w:rPr>
          <w:rFonts w:ascii="Calibri" w:cs="Calibri" w:eastAsia="Calibri" w:hAnsi="Calibri"/>
          <w:b w:val="false"/>
          <w:bCs w:val="false"/>
          <w:color w:val="222222"/>
          <w:sz w:val="17"/>
          <w:szCs w:val="17"/>
        </w:rPr>
        <w:t xml:space="preserve"> via prompt engineering and data analysis, as well as developing new programming data, training </w:t>
      </w:r>
      <w:r>
        <w:rPr>
          <w:rFonts w:ascii="Calibri" w:cs="Calibri" w:eastAsia="Calibri" w:hAnsi="Calibri"/>
          <w:b/>
          <w:bCs/>
          <w:color w:val="222222"/>
          <w:sz w:val="17"/>
          <w:szCs w:val="17"/>
        </w:rPr>
        <w:t xml:space="preserve">Command R+</w:t>
      </w:r>
      <w:r>
        <w:rPr>
          <w:rFonts w:ascii="Calibri" w:cs="Calibri" w:eastAsia="Calibri" w:hAnsi="Calibri"/>
          <w:b w:val="false"/>
          <w:bCs w:val="false"/>
          <w:color w:val="222222"/>
          <w:sz w:val="17"/>
          <w:szCs w:val="17"/>
        </w:rPr>
        <w:t xml:space="preserve"> to overtake Claude 3 and GPT-4-turbo by avg. of </w:t>
      </w:r>
      <w:r>
        <w:rPr>
          <w:rFonts w:ascii="Calibri" w:cs="Calibri" w:eastAsia="Calibri" w:hAnsi="Calibri"/>
          <w:b/>
          <w:bCs/>
          <w:color w:val="222222"/>
          <w:sz w:val="17"/>
          <w:szCs w:val="17"/>
        </w:rPr>
        <w:t xml:space="preserve">13.5%</w:t>
      </w:r>
      <w:r>
        <w:rPr>
          <w:rFonts w:ascii="Calibri" w:cs="Calibri" w:eastAsia="Calibri" w:hAnsi="Calibri"/>
          <w:b w:val="false"/>
          <w:bCs w:val="false"/>
          <w:color w:val="222222"/>
          <w:sz w:val="17"/>
          <w:szCs w:val="17"/>
        </w:rPr>
        <w:t xml:space="preserve"> in benchmarks at 50% cost.</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Built exclusive administrative projects using Slack integration &amp; Appscript, and initiated technical writing documentation efforts to standardize coding practices internally, boosting team attendance by </w:t>
      </w:r>
      <w:r>
        <w:rPr>
          <w:rFonts w:ascii="Calibri" w:cs="Calibri" w:eastAsia="Calibri" w:hAnsi="Calibri"/>
          <w:b/>
          <w:bCs/>
          <w:color w:val="222222"/>
          <w:sz w:val="17"/>
          <w:szCs w:val="17"/>
        </w:rPr>
        <w:t xml:space="preserve">200%</w:t>
      </w:r>
      <w:r>
        <w:rPr>
          <w:rFonts w:ascii="Calibri" w:cs="Calibri" w:eastAsia="Calibri" w:hAnsi="Calibri"/>
          <w:b w:val="false"/>
          <w:bCs w:val="false"/>
          <w:color w:val="222222"/>
          <w:sz w:val="17"/>
          <w:szCs w:val="17"/>
        </w:rPr>
        <w:t xml:space="preserve"> and showcasing my leadership &amp; care for team's well-being.</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Enhanced model alignment through </w:t>
      </w:r>
      <w:r>
        <w:rPr>
          <w:rFonts w:ascii="Calibri" w:cs="Calibri" w:eastAsia="Calibri" w:hAnsi="Calibri"/>
          <w:b/>
          <w:bCs/>
          <w:color w:val="222222"/>
          <w:sz w:val="17"/>
          <w:szCs w:val="17"/>
        </w:rPr>
        <w:t xml:space="preserve">Reinforcement Learning with Human Feedback (RLHF)</w:t>
      </w:r>
      <w:r>
        <w:rPr>
          <w:rFonts w:ascii="Calibri" w:cs="Calibri" w:eastAsia="Calibri" w:hAnsi="Calibri"/>
          <w:b w:val="false"/>
          <w:bCs w:val="false"/>
          <w:color w:val="222222"/>
          <w:sz w:val="17"/>
          <w:szCs w:val="17"/>
        </w:rPr>
        <w:t xml:space="preserve"> by labelling, red teaming, and auditing code outputs to train reward models for enterprise-grade &amp; ethical generative-AI standards.</w:t>
      </w:r>
    </w:p>
    <w:p>
      <w:pPr>
        <w:tabs>
          <w:tab w:val="right" w:pos="10224"/>
        </w:tabs>
        <w:spacing w:after="10" w:before="70"/>
      </w:pPr>
      <w:r>
        <w:rPr>
          <w:rFonts w:ascii="Calibri" w:cs="Calibri" w:eastAsia="Calibri" w:hAnsi="Calibri"/>
          <w:b/>
          <w:bCs/>
          <w:color w:val="222222"/>
          <w:sz w:val="18"/>
          <w:szCs w:val="18"/>
        </w:rPr>
        <w:t xml:space="preserve">Data Quality Specialist</w:t>
      </w:r>
      <w:r>
        <w:rPr>
          <w:rFonts w:ascii="Calibri" w:cs="Calibri" w:eastAsia="Calibri" w:hAnsi="Calibri"/>
          <w:i/>
          <w:iCs/>
          <w:color w:val="555555"/>
          <w:sz w:val="17"/>
          <w:szCs w:val="17"/>
        </w:rPr>
        <w:t xml:space="preserve">	Aug 2023 — Jan 2024</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Optimized proprietary large language models (LLMs) for diverse fields by evaluating structured datasets and prompt completions.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Produced &amp; annotated high quality data that created Cohere's </w:t>
      </w:r>
      <w:r>
        <w:rPr>
          <w:rFonts w:ascii="Calibri" w:cs="Calibri" w:eastAsia="Calibri" w:hAnsi="Calibri"/>
          <w:b/>
          <w:bCs/>
          <w:color w:val="222222"/>
          <w:sz w:val="17"/>
          <w:szCs w:val="17"/>
        </w:rPr>
        <w:t xml:space="preserve">Command R, Command R+</w:t>
      </w:r>
      <w:r>
        <w:rPr>
          <w:rFonts w:ascii="Calibri" w:cs="Calibri" w:eastAsia="Calibri" w:hAnsi="Calibri"/>
          <w:b w:val="false"/>
          <w:bCs w:val="false"/>
          <w:color w:val="222222"/>
          <w:sz w:val="17"/>
          <w:szCs w:val="17"/>
        </w:rPr>
        <w:t xml:space="preserve">, a 104 billion parameter model.</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Contributed innovative ideas and technical insights during team stand-ups, showcasing dedication towards collaborative brainstorming.</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Worked with the </w:t>
      </w:r>
      <w:r>
        <w:rPr>
          <w:rFonts w:ascii="Calibri" w:cs="Calibri" w:eastAsia="Calibri" w:hAnsi="Calibri"/>
          <w:b/>
          <w:bCs/>
          <w:color w:val="222222"/>
          <w:sz w:val="17"/>
          <w:szCs w:val="17"/>
        </w:rPr>
        <w:t xml:space="preserve">Retrieval-Augmented Generation (RAG)</w:t>
      </w:r>
      <w:r>
        <w:rPr>
          <w:rFonts w:ascii="Calibri" w:cs="Calibri" w:eastAsia="Calibri" w:hAnsi="Calibri"/>
          <w:b w:val="false"/>
          <w:bCs w:val="false"/>
          <w:color w:val="222222"/>
          <w:sz w:val="17"/>
          <w:szCs w:val="17"/>
        </w:rPr>
        <w:t xml:space="preserve"> team, categorizing and extracting key information from web content, and gained hands-on experience with web scraping and large datasets like Common Crawl, helping meet deadlines for sprints.</w:t>
      </w:r>
    </w:p>
    <w:p>
      <w:pPr>
        <w:pBdr>
          <w:bottom w:val="single" w:color="1F3864" w:sz="4" w:space="2"/>
        </w:pBdr>
        <w:spacing w:after="40" w:before="120"/>
      </w:pPr>
      <w:r>
        <w:rPr>
          <w:rFonts w:ascii="Calibri" w:cs="Calibri" w:eastAsia="Calibri" w:hAnsi="Calibri"/>
          <w:b/>
          <w:bCs/>
          <w:caps/>
          <w:color w:val="1F3864"/>
          <w:sz w:val="20"/>
          <w:szCs w:val="20"/>
        </w:rPr>
        <w:t xml:space="preserve">Projects</w:t>
      </w:r>
    </w:p>
    <w:p>
      <w:pPr>
        <w:tabs>
          <w:tab w:val="right" w:pos="10224"/>
        </w:tabs>
        <w:spacing w:after="10" w:before="70"/>
      </w:pPr>
      <w:r>
        <w:rPr>
          <w:rFonts w:ascii="Calibri" w:cs="Calibri" w:eastAsia="Calibri" w:hAnsi="Calibri"/>
          <w:b/>
          <w:bCs/>
          <w:color w:val="222222"/>
          <w:sz w:val="18"/>
          <w:szCs w:val="18"/>
        </w:rPr>
        <w:t xml:space="preserve">TruthLens | TreeHacks, Stanford, California | </w:t>
      </w:r>
      <w:hyperlink w:history="1" r:id="rIdtruthlens01link">
        <w:r>
          <w:rPr>
            <w:rFonts w:ascii="Calibri" w:cs="Calibri" w:eastAsia="Calibri" w:hAnsi="Calibri"/>
            <w:color w:val="1F3864"/>
            <w:sz w:val="18"/>
            <w:szCs w:val="18"/>
            <w:u w:val="single"/>
          </w:rPr>
          <w:t xml:space="preserve">Website Link</w:t>
        </w:r>
      </w:hyperlink>
      <w:r>
        <w:rPr>
          <w:rFonts w:ascii="Calibri" w:cs="Calibri" w:eastAsia="Calibri" w:hAnsi="Calibri"/>
          <w:i/>
          <w:iCs/>
          <w:color w:val="555555"/>
          <w:sz w:val="17"/>
          <w:szCs w:val="17"/>
        </w:rPr>
        <w:t xml:space="preserve">	Feb 2026</w:t>
      </w:r>
    </w:p>
    <w:p>
      <w:pPr>
        <w:spacing w:after="15"/>
      </w:pPr>
      <w:r>
        <w:rPr>
          <w:rFonts w:ascii="Calibri" w:cs="Calibri" w:eastAsia="Calibri" w:hAnsi="Calibri"/>
          <w:i/>
          <w:iCs/>
          <w:color w:val="555555"/>
          <w:sz w:val="16"/>
          <w:szCs w:val="16"/>
        </w:rPr>
        <w:t xml:space="preserve">A real-time misinformation detection platform that scores news bias and narrative divergence across publishers to help readers evaluate source agreement instantly.</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Built a real-time news bias and misinformation detection platform that lets readers evaluate source agreement across publishers, by engineering a full-stack pipeline with </w:t>
      </w:r>
      <w:r>
        <w:rPr>
          <w:rFonts w:ascii="Calibri" w:cs="Calibri" w:eastAsia="Calibri" w:hAnsi="Calibri"/>
          <w:b/>
          <w:bCs/>
          <w:color w:val="222222"/>
          <w:sz w:val="17"/>
          <w:szCs w:val="17"/>
        </w:rPr>
        <w:t xml:space="preserve">Next.js, TypeScript</w:t>
      </w:r>
      <w:r>
        <w:rPr>
          <w:rFonts w:ascii="Calibri" w:cs="Calibri" w:eastAsia="Calibri" w:hAnsi="Calibri"/>
          <w:b w:val="false"/>
          <w:bCs w:val="false"/>
          <w:color w:val="222222"/>
          <w:sz w:val="17"/>
          <w:szCs w:val="17"/>
        </w:rPr>
        <w:t xml:space="preserve">, and </w:t>
      </w:r>
      <w:r>
        <w:rPr>
          <w:rFonts w:ascii="Calibri" w:cs="Calibri" w:eastAsia="Calibri" w:hAnsi="Calibri"/>
          <w:b/>
          <w:bCs/>
          <w:color w:val="222222"/>
          <w:sz w:val="17"/>
          <w:szCs w:val="17"/>
        </w:rPr>
        <w:t xml:space="preserve">Elasticsearch</w:t>
      </w:r>
      <w:r>
        <w:rPr>
          <w:rFonts w:ascii="Calibri" w:cs="Calibri" w:eastAsia="Calibri" w:hAnsi="Calibri"/>
          <w:b w:val="false"/>
          <w:bCs w:val="false"/>
          <w:color w:val="222222"/>
          <w:sz w:val="17"/>
          <w:szCs w:val="17"/>
        </w:rPr>
        <w:t xml:space="preserve"> vector search.</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Delivered transparent, explainable </w:t>
      </w:r>
      <w:r>
        <w:rPr>
          <w:rFonts w:ascii="Calibri" w:cs="Calibri" w:eastAsia="Calibri" w:hAnsi="Calibri"/>
          <w:b/>
          <w:bCs/>
          <w:color w:val="222222"/>
          <w:sz w:val="17"/>
          <w:szCs w:val="17"/>
        </w:rPr>
        <w:t xml:space="preserve">0-100 bias and divergence scores</w:t>
      </w:r>
      <w:r>
        <w:rPr>
          <w:rFonts w:ascii="Calibri" w:cs="Calibri" w:eastAsia="Calibri" w:hAnsi="Calibri"/>
          <w:b w:val="false"/>
          <w:bCs w:val="false"/>
          <w:color w:val="222222"/>
          <w:sz w:val="17"/>
          <w:szCs w:val="17"/>
        </w:rPr>
        <w:t xml:space="preserve"> across sources in place of opaque LLM-based judgments, by designing a custom weighted formula for semantic agreement, source diversity, and emotional intensity.</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Enabled sub-second retrieval and clustering across thousands of articles for real-time narrative grouping, by indexing </w:t>
      </w:r>
      <w:r>
        <w:rPr>
          <w:rFonts w:ascii="Calibri" w:cs="Calibri" w:eastAsia="Calibri" w:hAnsi="Calibri"/>
          <w:b/>
          <w:bCs/>
          <w:color w:val="222222"/>
          <w:sz w:val="17"/>
          <w:szCs w:val="17"/>
        </w:rPr>
        <w:t xml:space="preserve">768-dimension embeddings</w:t>
      </w:r>
      <w:r>
        <w:rPr>
          <w:rFonts w:ascii="Calibri" w:cs="Calibri" w:eastAsia="Calibri" w:hAnsi="Calibri"/>
          <w:b w:val="false"/>
          <w:bCs w:val="false"/>
          <w:color w:val="222222"/>
          <w:sz w:val="17"/>
          <w:szCs w:val="17"/>
        </w:rPr>
        <w:t xml:space="preserve"> in Elasticsearch with </w:t>
      </w:r>
      <w:r>
        <w:rPr>
          <w:rFonts w:ascii="Calibri" w:cs="Calibri" w:eastAsia="Calibri" w:hAnsi="Calibri"/>
          <w:b/>
          <w:bCs/>
          <w:color w:val="222222"/>
          <w:sz w:val="17"/>
          <w:szCs w:val="17"/>
        </w:rPr>
        <w:t xml:space="preserve">kNN search</w:t>
      </w:r>
      <w:r>
        <w:rPr>
          <w:rFonts w:ascii="Calibri" w:cs="Calibri" w:eastAsia="Calibri" w:hAnsi="Calibri"/>
          <w:b w:val="false"/>
          <w:bCs w:val="false"/>
          <w:color w:val="222222"/>
          <w:sz w:val="17"/>
          <w:szCs w:val="17"/>
        </w:rPr>
        <w:t xml:space="preserve"> and greedy threshold clustering.</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Automated parallel media coverage scraping across dozens of publishers to power real-time analysis at scale, by integrating </w:t>
      </w:r>
      <w:r>
        <w:rPr>
          <w:rFonts w:ascii="Calibri" w:cs="Calibri" w:eastAsia="Calibri" w:hAnsi="Calibri"/>
          <w:b/>
          <w:bCs/>
          <w:color w:val="222222"/>
          <w:sz w:val="17"/>
          <w:szCs w:val="17"/>
        </w:rPr>
        <w:t xml:space="preserve">Bright Data's</w:t>
      </w:r>
      <w:r>
        <w:rPr>
          <w:rFonts w:ascii="Calibri" w:cs="Calibri" w:eastAsia="Calibri" w:hAnsi="Calibri"/>
          <w:b w:val="false"/>
          <w:bCs w:val="false"/>
          <w:color w:val="222222"/>
          <w:sz w:val="17"/>
          <w:szCs w:val="17"/>
        </w:rPr>
        <w:t xml:space="preserve"> SERP and web scraper APIs with </w:t>
      </w:r>
      <w:r>
        <w:rPr>
          <w:rFonts w:ascii="Calibri" w:cs="Calibri" w:eastAsia="Calibri" w:hAnsi="Calibri"/>
          <w:b/>
          <w:bCs/>
          <w:color w:val="222222"/>
          <w:sz w:val="17"/>
          <w:szCs w:val="17"/>
        </w:rPr>
        <w:t xml:space="preserve">Jina Embeddings v3</w:t>
      </w:r>
      <w:r>
        <w:rPr>
          <w:rFonts w:ascii="Calibri" w:cs="Calibri" w:eastAsia="Calibri" w:hAnsi="Calibri"/>
          <w:b w:val="false"/>
          <w:bCs w:val="false"/>
          <w:color w:val="222222"/>
          <w:sz w:val="17"/>
          <w:szCs w:val="17"/>
        </w:rPr>
        <w:t xml:space="preserve">.</w:t>
      </w:r>
    </w:p>
    <w:p>
      <w:pPr>
        <w:spacing w:after="15"/>
      </w:pPr>
      <w:r>
        <w:rPr>
          <w:rFonts w:ascii="Calibri" w:cs="Calibri" w:eastAsia="Calibri" w:hAnsi="Calibri"/>
          <w:b/>
          <w:bCs/>
          <w:color w:val="222222"/>
          <w:sz w:val="17"/>
          <w:szCs w:val="17"/>
        </w:rPr>
        <w:t xml:space="preserve">Technologies: </w:t>
      </w:r>
      <w:r>
        <w:rPr>
          <w:rFonts w:ascii="Calibri" w:cs="Calibri" w:eastAsia="Calibri" w:hAnsi="Calibri"/>
          <w:color w:val="222222"/>
          <w:sz w:val="17"/>
          <w:szCs w:val="17"/>
        </w:rPr>
        <w:t xml:space="preserve">Next.js, TypeScript, React, Elasticsearch, Jina Embeddings v3, Bright Data API, Tailwind CSS, Google Cloud</w:t>
      </w:r>
    </w:p>
    <w:p>
      <w:pPr>
        <w:tabs>
          <w:tab w:val="right" w:pos="10224"/>
        </w:tabs>
        <w:spacing w:after="10" w:before="70"/>
      </w:pPr>
      <w:r>
        <w:rPr>
          <w:rFonts w:ascii="Calibri" w:cs="Calibri" w:eastAsia="Calibri" w:hAnsi="Calibri"/>
          <w:b/>
          <w:bCs/>
          <w:color w:val="222222"/>
          <w:sz w:val="18"/>
          <w:szCs w:val="18"/>
        </w:rPr>
        <w:t xml:space="preserve">CarenAI | Second Place Flutterflow Winner | Stanford's Treehacks, California | </w:t>
      </w:r>
      <w:hyperlink w:history="1" r:id="rIdxxofej_r5qewf6gstqrqd">
        <w:r>
          <w:rPr>
            <w:rFonts w:ascii="Calibri" w:cs="Calibri" w:eastAsia="Calibri" w:hAnsi="Calibri"/>
            <w:color w:val="1F3864"/>
            <w:sz w:val="18"/>
            <w:szCs w:val="18"/>
            <w:u w:val="single"/>
          </w:rPr>
          <w:t xml:space="preserve">Website Link</w:t>
        </w:r>
      </w:hyperlink>
      <w:r>
        <w:rPr>
          <w:rFonts w:ascii="Calibri" w:cs="Calibri" w:eastAsia="Calibri" w:hAnsi="Calibri"/>
          <w:i/>
          <w:iCs/>
          <w:color w:val="555555"/>
          <w:sz w:val="17"/>
          <w:szCs w:val="17"/>
        </w:rPr>
        <w:t xml:space="preserve">	Feb 2025</w:t>
      </w:r>
    </w:p>
    <w:p>
      <w:pPr>
        <w:spacing w:after="15"/>
      </w:pPr>
      <w:r>
        <w:rPr>
          <w:rFonts w:ascii="Calibri" w:cs="Calibri" w:eastAsia="Calibri" w:hAnsi="Calibri"/>
          <w:i/>
          <w:iCs/>
          <w:color w:val="555555"/>
          <w:sz w:val="16"/>
          <w:szCs w:val="16"/>
        </w:rPr>
        <w:t xml:space="preserve">A multimodal agentic AI-powered mobile assistant that enables customers to dispute insurance claim denials via real-time voice interactions.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Developed an NLP integrated platform using </w:t>
      </w:r>
      <w:r>
        <w:rPr>
          <w:rFonts w:ascii="Calibri" w:cs="Calibri" w:eastAsia="Calibri" w:hAnsi="Calibri"/>
          <w:b/>
          <w:bCs/>
          <w:color w:val="222222"/>
          <w:sz w:val="17"/>
          <w:szCs w:val="17"/>
        </w:rPr>
        <w:t xml:space="preserve">Twilio's API</w:t>
      </w:r>
      <w:r>
        <w:rPr>
          <w:rFonts w:ascii="Calibri" w:cs="Calibri" w:eastAsia="Calibri" w:hAnsi="Calibri"/>
          <w:b w:val="false"/>
          <w:bCs w:val="false"/>
          <w:color w:val="222222"/>
          <w:sz w:val="17"/>
          <w:szCs w:val="17"/>
        </w:rPr>
        <w:t xml:space="preserve"> for speech recognition, </w:t>
      </w:r>
      <w:r>
        <w:rPr>
          <w:rFonts w:ascii="Calibri" w:cs="Calibri" w:eastAsia="Calibri" w:hAnsi="Calibri"/>
          <w:b/>
          <w:bCs/>
          <w:color w:val="222222"/>
          <w:sz w:val="17"/>
          <w:szCs w:val="17"/>
        </w:rPr>
        <w:t xml:space="preserve">Gemini 2.0 Flash</w:t>
      </w:r>
      <w:r>
        <w:rPr>
          <w:rFonts w:ascii="Calibri" w:cs="Calibri" w:eastAsia="Calibri" w:hAnsi="Calibri"/>
          <w:b w:val="false"/>
          <w:bCs w:val="false"/>
          <w:color w:val="222222"/>
          <w:sz w:val="17"/>
          <w:szCs w:val="17"/>
        </w:rPr>
        <w:t xml:space="preserve"> for contextual reasoning, and </w:t>
      </w:r>
      <w:r>
        <w:rPr>
          <w:rFonts w:ascii="Calibri" w:cs="Calibri" w:eastAsia="Calibri" w:hAnsi="Calibri"/>
          <w:b/>
          <w:bCs/>
          <w:color w:val="222222"/>
          <w:sz w:val="17"/>
          <w:szCs w:val="17"/>
        </w:rPr>
        <w:t xml:space="preserve">ElevenLabs</w:t>
      </w:r>
      <w:r>
        <w:rPr>
          <w:rFonts w:ascii="Calibri" w:cs="Calibri" w:eastAsia="Calibri" w:hAnsi="Calibri"/>
          <w:b w:val="false"/>
          <w:bCs w:val="false"/>
          <w:color w:val="222222"/>
          <w:sz w:val="17"/>
          <w:szCs w:val="17"/>
        </w:rPr>
        <w:t xml:space="preserve"> for natural-sounding speech synthesis.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Built a document-trained claim dispute engine, fine-tuning our LLM on insurance policies to ensure accurate &amp; specific legal arguments.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Designed a responsive mobile application using </w:t>
      </w:r>
      <w:r>
        <w:rPr>
          <w:rFonts w:ascii="Calibri" w:cs="Calibri" w:eastAsia="Calibri" w:hAnsi="Calibri"/>
          <w:b/>
          <w:bCs/>
          <w:color w:val="222222"/>
          <w:sz w:val="17"/>
          <w:szCs w:val="17"/>
        </w:rPr>
        <w:t xml:space="preserve">FlutterFlow</w:t>
      </w:r>
      <w:r>
        <w:rPr>
          <w:rFonts w:ascii="Calibri" w:cs="Calibri" w:eastAsia="Calibri" w:hAnsi="Calibri"/>
          <w:b w:val="false"/>
          <w:bCs w:val="false"/>
          <w:color w:val="222222"/>
          <w:sz w:val="17"/>
          <w:szCs w:val="17"/>
        </w:rPr>
        <w:t xml:space="preserve">, integrating appointment scheduling and AI-driven claim dispute agents, with a </w:t>
      </w:r>
      <w:r>
        <w:rPr>
          <w:rFonts w:ascii="Calibri" w:cs="Calibri" w:eastAsia="Calibri" w:hAnsi="Calibri"/>
          <w:b/>
          <w:bCs/>
          <w:color w:val="222222"/>
          <w:sz w:val="17"/>
          <w:szCs w:val="17"/>
        </w:rPr>
        <w:t xml:space="preserve">Firebase</w:t>
      </w:r>
      <w:r>
        <w:rPr>
          <w:rFonts w:ascii="Calibri" w:cs="Calibri" w:eastAsia="Calibri" w:hAnsi="Calibri"/>
          <w:b w:val="false"/>
          <w:bCs w:val="false"/>
          <w:color w:val="222222"/>
          <w:sz w:val="17"/>
          <w:szCs w:val="17"/>
        </w:rPr>
        <w:t xml:space="preserve"> backend for secure user authentication and data storage.</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Selected among </w:t>
      </w:r>
      <w:r>
        <w:rPr>
          <w:rFonts w:ascii="Calibri" w:cs="Calibri" w:eastAsia="Calibri" w:hAnsi="Calibri"/>
          <w:b/>
          <w:bCs/>
          <w:color w:val="222222"/>
          <w:sz w:val="17"/>
          <w:szCs w:val="17"/>
        </w:rPr>
        <w:t xml:space="preserve">12,000+ applicants</w:t>
      </w:r>
      <w:r>
        <w:rPr>
          <w:rFonts w:ascii="Calibri" w:cs="Calibri" w:eastAsia="Calibri" w:hAnsi="Calibri"/>
          <w:b w:val="false"/>
          <w:bCs w:val="false"/>
          <w:color w:val="222222"/>
          <w:sz w:val="17"/>
          <w:szCs w:val="17"/>
        </w:rPr>
        <w:t xml:space="preserve"> as one of 1,100 competitors worldwide to compete at Stanford University, successfully winning </w:t>
      </w:r>
      <w:r>
        <w:rPr>
          <w:rFonts w:ascii="Calibri" w:cs="Calibri" w:eastAsia="Calibri" w:hAnsi="Calibri"/>
          <w:b/>
          <w:bCs/>
          <w:color w:val="222222"/>
          <w:sz w:val="17"/>
          <w:szCs w:val="17"/>
        </w:rPr>
        <w:t xml:space="preserve">$2000+</w:t>
      </w:r>
      <w:r>
        <w:rPr>
          <w:rFonts w:ascii="Calibri" w:cs="Calibri" w:eastAsia="Calibri" w:hAnsi="Calibri"/>
          <w:b w:val="false"/>
          <w:bCs w:val="false"/>
          <w:color w:val="222222"/>
          <w:sz w:val="17"/>
          <w:szCs w:val="17"/>
        </w:rPr>
        <w:t xml:space="preserve"> for our AI-driven advocacy solution, collaborating alongside my team of 3.</w:t>
      </w:r>
    </w:p>
    <w:p>
      <w:pPr>
        <w:spacing w:after="15"/>
      </w:pPr>
      <w:r>
        <w:rPr>
          <w:rFonts w:ascii="Calibri" w:cs="Calibri" w:eastAsia="Calibri" w:hAnsi="Calibri"/>
          <w:b/>
          <w:bCs/>
          <w:color w:val="222222"/>
          <w:sz w:val="17"/>
          <w:szCs w:val="17"/>
        </w:rPr>
        <w:t xml:space="preserve">Technologies: </w:t>
      </w:r>
      <w:r>
        <w:rPr>
          <w:rFonts w:ascii="Calibri" w:cs="Calibri" w:eastAsia="Calibri" w:hAnsi="Calibri"/>
          <w:color w:val="222222"/>
          <w:sz w:val="17"/>
          <w:szCs w:val="17"/>
        </w:rPr>
        <w:t xml:space="preserve">Gemini 2.0 Flash, Flutterflow (Dart), Eleven Labs, Twilio, Firebase</w:t>
      </w:r>
    </w:p>
    <w:p>
      <w:pPr>
        <w:tabs>
          <w:tab w:val="right" w:pos="10224"/>
        </w:tabs>
        <w:spacing w:after="10" w:before="70"/>
      </w:pPr>
      <w:r>
        <w:rPr>
          <w:rFonts w:ascii="Calibri" w:cs="Calibri" w:eastAsia="Calibri" w:hAnsi="Calibri"/>
          <w:b/>
          <w:bCs/>
          <w:color w:val="222222"/>
          <w:sz w:val="18"/>
          <w:szCs w:val="18"/>
        </w:rPr>
        <w:t xml:space="preserve">DementiaBuddy | Best Use of Auth0 API MLH Winner | UofTHacks, Toronto | </w:t>
      </w:r>
      <w:hyperlink w:history="1" r:id="rIdicsixg6zgx0xkk4quxrgt">
        <w:r>
          <w:rPr>
            <w:rFonts w:ascii="Calibri" w:cs="Calibri" w:eastAsia="Calibri" w:hAnsi="Calibri"/>
            <w:color w:val="1F3864"/>
            <w:sz w:val="18"/>
            <w:szCs w:val="18"/>
            <w:u w:val="single"/>
          </w:rPr>
          <w:t xml:space="preserve">Website Link</w:t>
        </w:r>
      </w:hyperlink>
      <w:r>
        <w:rPr>
          <w:rFonts w:ascii="Calibri" w:cs="Calibri" w:eastAsia="Calibri" w:hAnsi="Calibri"/>
          <w:i/>
          <w:iCs/>
          <w:color w:val="555555"/>
          <w:sz w:val="17"/>
          <w:szCs w:val="17"/>
        </w:rPr>
        <w:t xml:space="preserve">	Jan 2024</w:t>
      </w:r>
    </w:p>
    <w:p>
      <w:pPr>
        <w:spacing w:after="15"/>
      </w:pPr>
      <w:r>
        <w:rPr>
          <w:rFonts w:ascii="Calibri" w:cs="Calibri" w:eastAsia="Calibri" w:hAnsi="Calibri"/>
          <w:i/>
          <w:iCs/>
          <w:color w:val="555555"/>
          <w:sz w:val="16"/>
          <w:szCs w:val="16"/>
        </w:rPr>
        <w:t xml:space="preserve">A dynamic healthcare platform that aids individuals with dementia in recalling memories through personalized video content and facial recognition.</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Trained a computer vision model with </w:t>
      </w:r>
      <w:r>
        <w:rPr>
          <w:rFonts w:ascii="Calibri" w:cs="Calibri" w:eastAsia="Calibri" w:hAnsi="Calibri"/>
          <w:b/>
          <w:bCs/>
          <w:color w:val="222222"/>
          <w:sz w:val="17"/>
          <w:szCs w:val="17"/>
        </w:rPr>
        <w:t xml:space="preserve">TensorFlow</w:t>
      </w:r>
      <w:r>
        <w:rPr>
          <w:rFonts w:ascii="Calibri" w:cs="Calibri" w:eastAsia="Calibri" w:hAnsi="Calibri"/>
          <w:b w:val="false"/>
          <w:bCs w:val="false"/>
          <w:color w:val="222222"/>
          <w:sz w:val="17"/>
          <w:szCs w:val="17"/>
        </w:rPr>
        <w:t xml:space="preserve"> and </w:t>
      </w:r>
      <w:r>
        <w:rPr>
          <w:rFonts w:ascii="Calibri" w:cs="Calibri" w:eastAsia="Calibri" w:hAnsi="Calibri"/>
          <w:b/>
          <w:bCs/>
          <w:color w:val="222222"/>
          <w:sz w:val="17"/>
          <w:szCs w:val="17"/>
        </w:rPr>
        <w:t xml:space="preserve">OpenCV</w:t>
      </w:r>
      <w:r>
        <w:rPr>
          <w:rFonts w:ascii="Calibri" w:cs="Calibri" w:eastAsia="Calibri" w:hAnsi="Calibri"/>
          <w:b w:val="false"/>
          <w:bCs w:val="false"/>
          <w:color w:val="222222"/>
          <w:sz w:val="17"/>
          <w:szCs w:val="17"/>
        </w:rPr>
        <w:t xml:space="preserve"> for face detection and video labeling for personalized memory recall.</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Built a full-stack application with </w:t>
      </w:r>
      <w:r>
        <w:rPr>
          <w:rFonts w:ascii="Calibri" w:cs="Calibri" w:eastAsia="Calibri" w:hAnsi="Calibri"/>
          <w:b/>
          <w:bCs/>
          <w:color w:val="222222"/>
          <w:sz w:val="17"/>
          <w:szCs w:val="17"/>
        </w:rPr>
        <w:t xml:space="preserve">React</w:t>
      </w:r>
      <w:r>
        <w:rPr>
          <w:rFonts w:ascii="Calibri" w:cs="Calibri" w:eastAsia="Calibri" w:hAnsi="Calibri"/>
          <w:b w:val="false"/>
          <w:bCs w:val="false"/>
          <w:color w:val="222222"/>
          <w:sz w:val="17"/>
          <w:szCs w:val="17"/>
        </w:rPr>
        <w:t xml:space="preserve"> and </w:t>
      </w:r>
      <w:r>
        <w:rPr>
          <w:rFonts w:ascii="Calibri" w:cs="Calibri" w:eastAsia="Calibri" w:hAnsi="Calibri"/>
          <w:b/>
          <w:bCs/>
          <w:color w:val="222222"/>
          <w:sz w:val="17"/>
          <w:szCs w:val="17"/>
        </w:rPr>
        <w:t xml:space="preserve">Next.js</w:t>
      </w:r>
      <w:r>
        <w:rPr>
          <w:rFonts w:ascii="Calibri" w:cs="Calibri" w:eastAsia="Calibri" w:hAnsi="Calibri"/>
          <w:b w:val="false"/>
          <w:bCs w:val="false"/>
          <w:color w:val="222222"/>
          <w:sz w:val="17"/>
          <w:szCs w:val="17"/>
        </w:rPr>
        <w:t xml:space="preserve">, implementing </w:t>
      </w:r>
      <w:r>
        <w:rPr>
          <w:rFonts w:ascii="Calibri" w:cs="Calibri" w:eastAsia="Calibri" w:hAnsi="Calibri"/>
          <w:b/>
          <w:bCs/>
          <w:color w:val="222222"/>
          <w:sz w:val="17"/>
          <w:szCs w:val="17"/>
        </w:rPr>
        <w:t xml:space="preserve">Auth0</w:t>
      </w:r>
      <w:r>
        <w:rPr>
          <w:rFonts w:ascii="Calibri" w:cs="Calibri" w:eastAsia="Calibri" w:hAnsi="Calibri"/>
          <w:b w:val="false"/>
          <w:bCs w:val="false"/>
          <w:color w:val="222222"/>
          <w:sz w:val="17"/>
          <w:szCs w:val="17"/>
        </w:rPr>
        <w:t xml:space="preserve"> for secure login and user-specific experiences.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Integrated </w:t>
      </w:r>
      <w:r>
        <w:rPr>
          <w:rFonts w:ascii="Calibri" w:cs="Calibri" w:eastAsia="Calibri" w:hAnsi="Calibri"/>
          <w:b/>
          <w:bCs/>
          <w:color w:val="222222"/>
          <w:sz w:val="17"/>
          <w:szCs w:val="17"/>
        </w:rPr>
        <w:t xml:space="preserve">Supabase</w:t>
      </w:r>
      <w:r>
        <w:rPr>
          <w:rFonts w:ascii="Calibri" w:cs="Calibri" w:eastAsia="Calibri" w:hAnsi="Calibri"/>
          <w:b w:val="false"/>
          <w:bCs w:val="false"/>
          <w:color w:val="222222"/>
          <w:sz w:val="17"/>
          <w:szCs w:val="17"/>
        </w:rPr>
        <w:t xml:space="preserve"> as the backend to store and manage user data and video content, ensuring scalable and efficient storage.</w:t>
      </w:r>
    </w:p>
    <w:p>
      <w:pPr>
        <w:spacing w:after="15"/>
      </w:pPr>
      <w:r>
        <w:rPr>
          <w:rFonts w:ascii="Calibri" w:cs="Calibri" w:eastAsia="Calibri" w:hAnsi="Calibri"/>
          <w:b/>
          <w:bCs/>
          <w:color w:val="222222"/>
          <w:sz w:val="17"/>
          <w:szCs w:val="17"/>
        </w:rPr>
        <w:t xml:space="preserve">Technologies: </w:t>
      </w:r>
      <w:r>
        <w:rPr>
          <w:rFonts w:ascii="Calibri" w:cs="Calibri" w:eastAsia="Calibri" w:hAnsi="Calibri"/>
          <w:color w:val="222222"/>
          <w:sz w:val="17"/>
          <w:szCs w:val="17"/>
        </w:rPr>
        <w:t xml:space="preserve">OpenCV, Tensorflow, Next.js, Teachable Machine, Pytorch, React, Supabase, Auth0</w:t>
      </w:r>
    </w:p>
    <w:p>
      <w:pPr>
        <w:pBdr>
          <w:bottom w:val="single" w:color="1F3864" w:sz="4" w:space="2"/>
        </w:pBdr>
        <w:spacing w:after="40" w:before="120"/>
      </w:pPr>
      <w:r>
        <w:rPr>
          <w:rFonts w:ascii="Calibri" w:cs="Calibri" w:eastAsia="Calibri" w:hAnsi="Calibri"/>
          <w:b/>
          <w:bCs/>
          <w:caps/>
          <w:color w:val="1F3864"/>
          <w:sz w:val="20"/>
          <w:szCs w:val="20"/>
        </w:rPr>
        <w:t xml:space="preserve">Leadership</w:t>
      </w:r>
    </w:p>
    <w:p>
      <w:pPr>
        <w:tabs>
          <w:tab w:val="right" w:pos="10224"/>
        </w:tabs>
        <w:spacing w:after="10" w:before="70"/>
      </w:pPr>
      <w:r>
        <w:rPr>
          <w:rFonts w:ascii="Calibri" w:cs="Calibri" w:eastAsia="Calibri" w:hAnsi="Calibri"/>
          <w:b/>
          <w:bCs/>
          <w:color w:val="222222"/>
          <w:sz w:val="18"/>
          <w:szCs w:val="18"/>
        </w:rPr>
        <w:t xml:space="preserve">SolutionHacks - Founder &amp; Organizer</w:t>
      </w:r>
      <w:r>
        <w:rPr>
          <w:rFonts w:ascii="Calibri" w:cs="Calibri" w:eastAsia="Calibri" w:hAnsi="Calibri"/>
          <w:i/>
          <w:iCs/>
          <w:color w:val="555555"/>
          <w:sz w:val="17"/>
          <w:szCs w:val="17"/>
        </w:rPr>
        <w:t xml:space="preserve">	Aug 2024 — Present</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Founded and organized </w:t>
      </w:r>
      <w:r>
        <w:rPr>
          <w:rFonts w:ascii="Calibri" w:cs="Calibri" w:eastAsia="Calibri" w:hAnsi="Calibri"/>
          <w:b/>
          <w:bCs/>
          <w:color w:val="222222"/>
          <w:sz w:val="17"/>
          <w:szCs w:val="17"/>
        </w:rPr>
        <w:t xml:space="preserve">SolutionHacks</w:t>
      </w:r>
      <w:r>
        <w:rPr>
          <w:rFonts w:ascii="Calibri" w:cs="Calibri" w:eastAsia="Calibri" w:hAnsi="Calibri"/>
          <w:b w:val="false"/>
          <w:bCs w:val="false"/>
          <w:color w:val="222222"/>
          <w:sz w:val="17"/>
          <w:szCs w:val="17"/>
        </w:rPr>
        <w:t xml:space="preserve">, a </w:t>
      </w:r>
      <w:r>
        <w:rPr>
          <w:rFonts w:ascii="Calibri" w:cs="Calibri" w:eastAsia="Calibri" w:hAnsi="Calibri"/>
          <w:b/>
          <w:bCs/>
          <w:color w:val="222222"/>
          <w:sz w:val="17"/>
          <w:szCs w:val="17"/>
        </w:rPr>
        <w:t xml:space="preserve">250-attendee</w:t>
      </w:r>
      <w:r>
        <w:rPr>
          <w:rFonts w:ascii="Calibri" w:cs="Calibri" w:eastAsia="Calibri" w:hAnsi="Calibri"/>
          <w:b w:val="false"/>
          <w:bCs w:val="false"/>
          <w:color w:val="222222"/>
          <w:sz w:val="17"/>
          <w:szCs w:val="17"/>
        </w:rPr>
        <w:t xml:space="preserve"> hackathon themed around the </w:t>
      </w:r>
      <w:r>
        <w:rPr>
          <w:rFonts w:ascii="Calibri" w:cs="Calibri" w:eastAsia="Calibri" w:hAnsi="Calibri"/>
          <w:b/>
          <w:bCs/>
          <w:color w:val="222222"/>
          <w:sz w:val="17"/>
          <w:szCs w:val="17"/>
        </w:rPr>
        <w:t xml:space="preserve">UN's Sustainable Development Goals</w:t>
      </w:r>
      <w:r>
        <w:rPr>
          <w:rFonts w:ascii="Calibri" w:cs="Calibri" w:eastAsia="Calibri" w:hAnsi="Calibri"/>
          <w:b w:val="false"/>
          <w:bCs w:val="false"/>
          <w:color w:val="222222"/>
          <w:sz w:val="17"/>
          <w:szCs w:val="17"/>
        </w:rPr>
        <w:t xml:space="preserve">, by launching and executing the full event in under one month.</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Secured a </w:t>
      </w:r>
      <w:r>
        <w:rPr>
          <w:rFonts w:ascii="Calibri" w:cs="Calibri" w:eastAsia="Calibri" w:hAnsi="Calibri"/>
          <w:b/>
          <w:bCs/>
          <w:color w:val="222222"/>
          <w:sz w:val="17"/>
          <w:szCs w:val="17"/>
        </w:rPr>
        <w:t xml:space="preserve">$10,000 budget</w:t>
      </w:r>
      <w:r>
        <w:rPr>
          <w:rFonts w:ascii="Calibri" w:cs="Calibri" w:eastAsia="Calibri" w:hAnsi="Calibri"/>
          <w:b w:val="false"/>
          <w:bCs w:val="false"/>
          <w:color w:val="222222"/>
          <w:sz w:val="17"/>
          <w:szCs w:val="17"/>
        </w:rPr>
        <w:t xml:space="preserve"> to fund prizes, food, and logistics for 250 participants, by pitching and closing corporate and university sponsorship deals.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Led a </w:t>
      </w:r>
      <w:r>
        <w:rPr>
          <w:rFonts w:ascii="Calibri" w:cs="Calibri" w:eastAsia="Calibri" w:hAnsi="Calibri"/>
          <w:b/>
          <w:bCs/>
          <w:color w:val="222222"/>
          <w:sz w:val="17"/>
          <w:szCs w:val="17"/>
        </w:rPr>
        <w:t xml:space="preserve">40-person organizing team</w:t>
      </w:r>
      <w:r>
        <w:rPr>
          <w:rFonts w:ascii="Calibri" w:cs="Calibri" w:eastAsia="Calibri" w:hAnsi="Calibri"/>
          <w:b w:val="false"/>
          <w:bCs w:val="false"/>
          <w:color w:val="222222"/>
          <w:sz w:val="17"/>
          <w:szCs w:val="17"/>
        </w:rPr>
        <w:t xml:space="preserve"> across logistics, marketing, and sponsorship to ensure seamless event execution on a compressed timeline, by delegating sub-teams and running daily coordination stand-ups.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Grew SolutionHacks into a </w:t>
      </w:r>
      <w:r>
        <w:rPr>
          <w:rFonts w:ascii="Calibri" w:cs="Calibri" w:eastAsia="Calibri" w:hAnsi="Calibri"/>
          <w:b/>
          <w:bCs/>
          <w:color w:val="222222"/>
          <w:sz w:val="17"/>
          <w:szCs w:val="17"/>
        </w:rPr>
        <w:t xml:space="preserve">recurring annual event</w:t>
      </w:r>
      <w:r>
        <w:rPr>
          <w:rFonts w:ascii="Calibri" w:cs="Calibri" w:eastAsia="Calibri" w:hAnsi="Calibri"/>
          <w:b w:val="false"/>
          <w:bCs w:val="false"/>
          <w:color w:val="222222"/>
          <w:sz w:val="17"/>
          <w:szCs w:val="17"/>
        </w:rPr>
        <w:t xml:space="preserve">, sustaining sponsor and participant interest year over year, by building repeatable sponsorship and operations playbooks.</w:t>
      </w:r>
    </w:p>
    <w:p>
      <w:pPr>
        <w:tabs>
          <w:tab w:val="right" w:pos="10224"/>
        </w:tabs>
        <w:spacing w:after="10" w:before="70"/>
      </w:pPr>
      <w:r>
        <w:rPr>
          <w:rFonts w:ascii="Calibri" w:cs="Calibri" w:eastAsia="Calibri" w:hAnsi="Calibri"/>
          <w:b/>
          <w:bCs/>
          <w:color w:val="222222"/>
          <w:sz w:val="18"/>
          <w:szCs w:val="18"/>
        </w:rPr>
        <w:t xml:space="preserve">Google Developer Groups on Campus TMU - Founder &amp; President</w:t>
      </w:r>
      <w:r>
        <w:rPr>
          <w:rFonts w:ascii="Calibri" w:cs="Calibri" w:eastAsia="Calibri" w:hAnsi="Calibri"/>
          <w:i/>
          <w:iCs/>
          <w:color w:val="555555"/>
          <w:sz w:val="17"/>
          <w:szCs w:val="17"/>
        </w:rPr>
        <w:t xml:space="preserve">	Aug 2023 — Present</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Built our cross-platform community to become the </w:t>
      </w:r>
      <w:r>
        <w:rPr>
          <w:rFonts w:ascii="Calibri" w:cs="Calibri" w:eastAsia="Calibri" w:hAnsi="Calibri"/>
          <w:b/>
          <w:bCs/>
          <w:color w:val="222222"/>
          <w:sz w:val="17"/>
          <w:szCs w:val="17"/>
        </w:rPr>
        <w:t xml:space="preserve">largest in Canada</w:t>
      </w:r>
      <w:r>
        <w:rPr>
          <w:rFonts w:ascii="Calibri" w:cs="Calibri" w:eastAsia="Calibri" w:hAnsi="Calibri"/>
          <w:b w:val="false"/>
          <w:bCs w:val="false"/>
          <w:color w:val="222222"/>
          <w:sz w:val="17"/>
          <w:szCs w:val="17"/>
        </w:rPr>
        <w:t xml:space="preserve">, growing from 0 to </w:t>
      </w:r>
      <w:r>
        <w:rPr>
          <w:rFonts w:ascii="Calibri" w:cs="Calibri" w:eastAsia="Calibri" w:hAnsi="Calibri"/>
          <w:b/>
          <w:bCs/>
          <w:color w:val="222222"/>
          <w:sz w:val="17"/>
          <w:szCs w:val="17"/>
        </w:rPr>
        <w:t xml:space="preserve">6,000+</w:t>
      </w:r>
      <w:r>
        <w:rPr>
          <w:rFonts w:ascii="Calibri" w:cs="Calibri" w:eastAsia="Calibri" w:hAnsi="Calibri"/>
          <w:b w:val="false"/>
          <w:bCs w:val="false"/>
          <w:color w:val="222222"/>
          <w:sz w:val="17"/>
          <w:szCs w:val="17"/>
        </w:rPr>
        <w:t xml:space="preserve"> in only 1 year by orchestrating technical workshops, on technologies such as Tensorflow, Teachable Machine, Git, and career-oriented events such as conferences &amp; DS panels.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Oversaw a cross-functional team of </w:t>
      </w:r>
      <w:r>
        <w:rPr>
          <w:rFonts w:ascii="Calibri" w:cs="Calibri" w:eastAsia="Calibri" w:hAnsi="Calibri"/>
          <w:b/>
          <w:bCs/>
          <w:color w:val="222222"/>
          <w:sz w:val="17"/>
          <w:szCs w:val="17"/>
        </w:rPr>
        <w:t xml:space="preserve">40+ members</w:t>
      </w:r>
      <w:r>
        <w:rPr>
          <w:rFonts w:ascii="Calibri" w:cs="Calibri" w:eastAsia="Calibri" w:hAnsi="Calibri"/>
          <w:b w:val="false"/>
          <w:bCs w:val="false"/>
          <w:color w:val="222222"/>
          <w:sz w:val="17"/>
          <w:szCs w:val="17"/>
        </w:rPr>
        <w:t xml:space="preserve"> and 7 specialized sub-teams, optimizing workflows to ensure seamless project execution &amp; structured leadership &amp; communication, helping us welcome over </w:t>
      </w:r>
      <w:r>
        <w:rPr>
          <w:rFonts w:ascii="Calibri" w:cs="Calibri" w:eastAsia="Calibri" w:hAnsi="Calibri"/>
          <w:b/>
          <w:bCs/>
          <w:color w:val="222222"/>
          <w:sz w:val="17"/>
          <w:szCs w:val="17"/>
        </w:rPr>
        <w:t xml:space="preserve">2000+</w:t>
      </w:r>
      <w:r>
        <w:rPr>
          <w:rFonts w:ascii="Calibri" w:cs="Calibri" w:eastAsia="Calibri" w:hAnsi="Calibri"/>
          <w:b w:val="false"/>
          <w:bCs w:val="false"/>
          <w:color w:val="222222"/>
          <w:sz w:val="17"/>
          <w:szCs w:val="17"/>
        </w:rPr>
        <w:t xml:space="preserve"> accumulated in-person attendees at 17+ events.</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Facilitated team synchronization by leading scrum meetings and managed stakeholder communication with external companies, using tools such as a Kanban-integrated Notion, &amp; a heavily organized Discord for agile team collaboration and project management.</w:t>
      </w:r>
    </w:p>
    <w:p>
      <w:pPr>
        <w:tabs>
          <w:tab w:val="right" w:pos="10224"/>
        </w:tabs>
        <w:spacing w:after="10" w:before="70"/>
      </w:pPr>
      <w:r>
        <w:rPr>
          <w:rFonts w:ascii="Calibri" w:cs="Calibri" w:eastAsia="Calibri" w:hAnsi="Calibri"/>
          <w:b/>
          <w:bCs/>
          <w:color w:val="222222"/>
          <w:sz w:val="18"/>
          <w:szCs w:val="18"/>
        </w:rPr>
        <w:t xml:space="preserve">Computer Science Course Union - Year Representative</w:t>
      </w:r>
      <w:r>
        <w:rPr>
          <w:rFonts w:ascii="Calibri" w:cs="Calibri" w:eastAsia="Calibri" w:hAnsi="Calibri"/>
          <w:i/>
          <w:iCs/>
          <w:color w:val="555555"/>
          <w:sz w:val="17"/>
          <w:szCs w:val="17"/>
        </w:rPr>
        <w:t xml:space="preserve">	Oct 2022 — Present</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Provided tailored career advice and hosted dozens of events on leveraging opportunities in computer science, guiding them on effective networking, internships, and skill development, leading to increased student engagement in community initiatives by nearly </w:t>
      </w:r>
      <w:r>
        <w:rPr>
          <w:rFonts w:ascii="Calibri" w:cs="Calibri" w:eastAsia="Calibri" w:hAnsi="Calibri"/>
          <w:b/>
          <w:bCs/>
          <w:color w:val="222222"/>
          <w:sz w:val="17"/>
          <w:szCs w:val="17"/>
        </w:rPr>
        <w:t xml:space="preserve">400%</w:t>
      </w:r>
      <w:r>
        <w:rPr>
          <w:rFonts w:ascii="Calibri" w:cs="Calibri" w:eastAsia="Calibri" w:hAnsi="Calibri"/>
          <w:b w:val="false"/>
          <w:bCs w:val="false"/>
          <w:color w:val="222222"/>
          <w:sz w:val="17"/>
          <w:szCs w:val="17"/>
        </w:rPr>
        <w:t xml:space="preserve">.</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Voiced the concerns of </w:t>
      </w:r>
      <w:r>
        <w:rPr>
          <w:rFonts w:ascii="Calibri" w:cs="Calibri" w:eastAsia="Calibri" w:hAnsi="Calibri"/>
          <w:b/>
          <w:bCs/>
          <w:color w:val="222222"/>
          <w:sz w:val="17"/>
          <w:szCs w:val="17"/>
        </w:rPr>
        <w:t xml:space="preserve">500+</w:t>
      </w:r>
      <w:r>
        <w:rPr>
          <w:rFonts w:ascii="Calibri" w:cs="Calibri" w:eastAsia="Calibri" w:hAnsi="Calibri"/>
          <w:b w:val="false"/>
          <w:bCs w:val="false"/>
          <w:color w:val="222222"/>
          <w:sz w:val="17"/>
          <w:szCs w:val="17"/>
        </w:rPr>
        <w:t xml:space="preserve"> 'Class of 2026' computer science majors, improving student responsiveness towards university faculty.</w:t>
      </w:r>
    </w:p>
    <w:p>
      <w:pPr>
        <w:pStyle w:val="ListParagraph"/>
        <w:numPr>
          <w:ilvl w:val="0"/>
          <w:numId w:val="1"/>
        </w:numPr>
        <w:spacing w:after="15"/>
        <w:ind w:left="259"/>
      </w:pPr>
      <w:r>
        <w:rPr>
          <w:rFonts w:ascii="Calibri" w:cs="Calibri" w:eastAsia="Calibri" w:hAnsi="Calibri"/>
          <w:b w:val="false"/>
          <w:bCs w:val="false"/>
          <w:color w:val="222222"/>
          <w:sz w:val="17"/>
          <w:szCs w:val="17"/>
        </w:rPr>
        <w:t xml:space="preserve">Elected as a representative for three consecutive years, demonstrating my commitment to the student body and strong advocacy skills.</w:t>
      </w:r>
    </w:p>
    <w:p>
      <w:pPr>
        <w:pBdr>
          <w:bottom w:val="single" w:color="1F3864" w:sz="4" w:space="2"/>
        </w:pBdr>
        <w:spacing w:after="40" w:before="120"/>
      </w:pPr>
      <w:r>
        <w:rPr>
          <w:rFonts w:ascii="Calibri" w:cs="Calibri" w:eastAsia="Calibri" w:hAnsi="Calibri"/>
          <w:b/>
          <w:bCs/>
          <w:caps/>
          <w:color w:val="1F3864"/>
          <w:sz w:val="20"/>
          <w:szCs w:val="20"/>
        </w:rPr>
        <w:t xml:space="preserve">Skills</w:t>
      </w:r>
    </w:p>
    <w:p>
      <w:pPr>
        <w:spacing w:after="15"/>
      </w:pPr>
      <w:r>
        <w:rPr>
          <w:rFonts w:ascii="Calibri" w:cs="Calibri" w:eastAsia="Calibri" w:hAnsi="Calibri"/>
          <w:b/>
          <w:bCs/>
          <w:color w:val="222222"/>
          <w:sz w:val="17"/>
          <w:szCs w:val="17"/>
        </w:rPr>
        <w:t xml:space="preserve">Languages: </w:t>
      </w:r>
      <w:r>
        <w:rPr>
          <w:rFonts w:ascii="Calibri" w:cs="Calibri" w:eastAsia="Calibri" w:hAnsi="Calibri"/>
          <w:color w:val="222222"/>
          <w:sz w:val="17"/>
          <w:szCs w:val="17"/>
        </w:rPr>
        <w:t xml:space="preserve">Python, SQL, Java, C, JavaScript, HTML, CSS, Bash</w:t>
      </w:r>
    </w:p>
    <w:p>
      <w:pPr>
        <w:spacing w:after="15"/>
      </w:pPr>
      <w:r>
        <w:rPr>
          <w:rFonts w:ascii="Calibri" w:cs="Calibri" w:eastAsia="Calibri" w:hAnsi="Calibri"/>
          <w:b/>
          <w:bCs/>
          <w:color w:val="222222"/>
          <w:sz w:val="17"/>
          <w:szCs w:val="17"/>
        </w:rPr>
        <w:t xml:space="preserve">Frameworks/Libraries: </w:t>
      </w:r>
      <w:r>
        <w:rPr>
          <w:rFonts w:ascii="Calibri" w:cs="Calibri" w:eastAsia="Calibri" w:hAnsi="Calibri"/>
          <w:color w:val="222222"/>
          <w:sz w:val="17"/>
          <w:szCs w:val="17"/>
        </w:rPr>
        <w:t xml:space="preserve">Tensorflow, React, Next.js, MongoDB, Flask, PyTorch, Supabase, OpenCV, Matplotlib, Pandas, Beautifulsoup</w:t>
      </w:r>
    </w:p>
    <w:p>
      <w:pPr>
        <w:spacing w:after="15"/>
      </w:pPr>
      <w:r>
        <w:rPr>
          <w:rFonts w:ascii="Calibri" w:cs="Calibri" w:eastAsia="Calibri" w:hAnsi="Calibri"/>
          <w:b/>
          <w:bCs/>
          <w:color w:val="222222"/>
          <w:sz w:val="17"/>
          <w:szCs w:val="17"/>
        </w:rPr>
        <w:t xml:space="preserve">Tools: </w:t>
      </w:r>
      <w:r>
        <w:rPr>
          <w:rFonts w:ascii="Calibri" w:cs="Calibri" w:eastAsia="Calibri" w:hAnsi="Calibri"/>
          <w:color w:val="222222"/>
          <w:sz w:val="17"/>
          <w:szCs w:val="17"/>
        </w:rPr>
        <w:t xml:space="preserve">AWS, GCP, Firebase, Git, Tableau, Vercel, DigitalOcean, Postman, Notion, Kaggle, Excel, Figma, LaTeX, Bootstrap</w:t>
      </w:r>
    </w:p>
    <w:sectPr>
      <w:pgSz w:w="12240" w:h="15840" w:orient="portrait"/>
      <w:pgMar w:top="360" w:right="560" w:bottom="36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0nm27zt9yir6tqzrvwnw" Type="http://schemas.openxmlformats.org/officeDocument/2006/relationships/hyperlink" Target="https://www.linkedin.com/in/rajab-rehan/" TargetMode="External"/><Relationship Id="rIdus04t3m4fgziylq_4vbuw" Type="http://schemas.openxmlformats.org/officeDocument/2006/relationships/hyperlink" Target="https://github.com/rajabrehan" TargetMode="External"/><Relationship Id="rIdknjxsdqsrfsyoz69o7mlz" Type="http://schemas.openxmlformats.org/officeDocument/2006/relationships/hyperlink" Target="https://rajabrehan.vercel.app/" TargetMode="External"/><Relationship Id="rIdoww6taawgo0kigku7lvw5" Type="http://schemas.openxmlformats.org/officeDocument/2006/relationships/hyperlink" Target="https://devpost.com/rajabrehan" TargetMode="External"/><Relationship Id="rIdxxofej_r5qewf6gstqrqd" Type="http://schemas.openxmlformats.org/officeDocument/2006/relationships/hyperlink" Target="https://devpost.com/software/caren-ai" TargetMode="External"/><Relationship Id="rIdicsixg6zgx0xkk4quxrgt" Type="http://schemas.openxmlformats.org/officeDocument/2006/relationships/hyperlink" Target="https://devpost.com/software/dementiabuddy" TargetMode="External"/><Relationship Id="rIdtruthlens01link" Type="http://schemas.openxmlformats.org/officeDocument/2006/relationships/hyperlink" Target="https://devpost.com/software/truthlens-u8exz1"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2026-07-08T03:52:17.681Z</dcterms:created>
  <dcterms:modified xsi:type="dcterms:W3CDTF">2026-07-08T03:52:17.692Z</dcterms:modified>
</cp:coreProperties>
</file>

<file path=docProps/custom.xml><?xml version="1.0" encoding="utf-8"?>
<Properties xmlns="http://schemas.openxmlformats.org/officeDocument/2006/custom-properties" xmlns:vt="http://schemas.openxmlformats.org/officeDocument/2006/docPropsVTypes"/>
</file>