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C06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560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560DE" w:rsidRDefault="00F56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8</w:t>
      </w:r>
    </w:p>
    <w:p w:rsidR="00F560DE" w:rsidRDefault="00F560D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HHT)= 3/8 </w:t>
      </w:r>
    </w:p>
    <w:p w:rsidR="000B417C" w:rsidRPr="00707DE3" w:rsidRDefault="00F560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p(x) =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possible events/sample space</w:t>
      </w:r>
    </w:p>
    <w:p w:rsidR="00F560DE" w:rsidRDefault="00F560DE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F560DE" w:rsidP="00F560D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space = 36</w:t>
      </w:r>
    </w:p>
    <w:p w:rsidR="00F560DE" w:rsidRDefault="00F560DE" w:rsidP="00F560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P(x =1)  </w:t>
      </w:r>
      <w:r w:rsidR="00107CCC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107CCC">
        <w:rPr>
          <w:rFonts w:ascii="Times New Roman" w:hAnsi="Times New Roman" w:cs="Times New Roman"/>
          <w:sz w:val="28"/>
          <w:szCs w:val="28"/>
        </w:rPr>
        <w:t xml:space="preserve"> =0</w:t>
      </w:r>
    </w:p>
    <w:p w:rsidR="00F560DE" w:rsidRDefault="00F560DE" w:rsidP="00F560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P(x&lt;=4) =</w:t>
      </w:r>
      <w:r w:rsidR="00107CCC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:rsidR="00F560DE" w:rsidRPr="00F560DE" w:rsidRDefault="001B5A4D" w:rsidP="00F560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P(x=6,12) =6</w:t>
      </w:r>
      <w:r w:rsidR="00F560DE">
        <w:rPr>
          <w:rFonts w:ascii="Times New Roman" w:hAnsi="Times New Roman" w:cs="Times New Roman"/>
          <w:sz w:val="28"/>
          <w:szCs w:val="28"/>
        </w:rPr>
        <w:t>/36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1B5A4D" w:rsidRDefault="001B5A4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7c2 = 21</w:t>
      </w:r>
    </w:p>
    <w:p w:rsidR="001B5A4D" w:rsidRDefault="001B5A4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event(</w:t>
      </w:r>
      <w:proofErr w:type="gramEnd"/>
      <w:r>
        <w:rPr>
          <w:rFonts w:ascii="Times New Roman" w:hAnsi="Times New Roman" w:cs="Times New Roman"/>
          <w:sz w:val="28"/>
          <w:szCs w:val="28"/>
        </w:rPr>
        <w:t>none of the balls drawn blue) = 5c2 = 10.</w:t>
      </w:r>
    </w:p>
    <w:p w:rsidR="001B5A4D" w:rsidRDefault="001B5A4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 = none of the balls drawn blue) 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B5A4D" w:rsidRDefault="001B5A4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</w:p>
    <w:p w:rsidR="006D7AA1" w:rsidRDefault="001B5A4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candies for randomly selected child) = (1*0.015)+(4*0.20)+(3*0.65)+(5*0.005)+(6*0.01)+(2*0.120) 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0233D3" w:rsidRDefault="000233D3" w:rsidP="00707DE3">
      <w:pPr>
        <w:rPr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mean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</w:t>
      </w:r>
      <w:proofErr w:type="spell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points,score,weight</w:t>
      </w:r>
      <w:proofErr w:type="spell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= 3.59,3.217,17.848    </w:t>
      </w:r>
    </w:p>
    <w:p w:rsid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median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</w:t>
      </w:r>
      <w:proofErr w:type="spell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points,score</w:t>
      </w:r>
      <w:proofErr w:type="spell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, weigh = 3.695, 3.325, 17.71 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mode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points = 3.07,3.92    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mode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score  = 3.44     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mode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weigh  = 17.02,18.90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variance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points, score, weigh = 0.285, 0.957, 3.193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gramEnd"/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 for points, score, weigh = 0.5346, 0.978, 1.786         </w:t>
      </w:r>
    </w:p>
    <w:p w:rsidR="0084188C" w:rsidRPr="0084188C" w:rsidRDefault="0084188C" w:rsidP="008418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188C">
        <w:rPr>
          <w:rFonts w:ascii="Courier New" w:eastAsia="Times New Roman" w:hAnsi="Courier New" w:cs="Courier New"/>
          <w:color w:val="000000"/>
          <w:sz w:val="18"/>
          <w:szCs w:val="18"/>
        </w:rPr>
        <w:t>Range for points, score, weigh = 2.17, 3.911, 8.4</w:t>
      </w:r>
    </w:p>
    <w:p w:rsidR="000233D3" w:rsidRDefault="00496071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366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71" w:rsidRDefault="00496071" w:rsidP="00707DE3">
      <w:pPr>
        <w:rPr>
          <w:sz w:val="28"/>
          <w:szCs w:val="28"/>
        </w:rPr>
      </w:pPr>
      <w:r>
        <w:rPr>
          <w:sz w:val="28"/>
          <w:szCs w:val="28"/>
        </w:rPr>
        <w:t>Inferences: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inferences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based on </w:t>
      </w:r>
      <w:proofErr w:type="spell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pairplots</w:t>
      </w:r>
      <w:proofErr w:type="spell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points are increasing scores are decreasing which means points and score are negatively correlated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inferences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based on </w:t>
      </w:r>
      <w:proofErr w:type="spell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boxplots</w:t>
      </w:r>
      <w:proofErr w:type="spell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:    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Points:  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1.there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are no outliers in this variable      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2.right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postive</w:t>
      </w:r>
      <w:proofErr w:type="spell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skewed distribution        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Score: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1.found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three outliers         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Weigh:</w:t>
      </w:r>
    </w:p>
    <w:p w:rsidR="00496071" w:rsidRPr="00496071" w:rsidRDefault="00496071" w:rsidP="00496071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1.found</w:t>
      </w:r>
      <w:proofErr w:type="gramEnd"/>
      <w:r w:rsidRPr="00496071">
        <w:rPr>
          <w:rFonts w:ascii="Courier New" w:eastAsia="Times New Roman" w:hAnsi="Courier New" w:cs="Courier New"/>
          <w:color w:val="000000"/>
          <w:sz w:val="18"/>
          <w:szCs w:val="18"/>
        </w:rPr>
        <w:t> one outlier</w:t>
      </w:r>
    </w:p>
    <w:p w:rsidR="00496071" w:rsidRDefault="00496071" w:rsidP="00707DE3">
      <w:pPr>
        <w:rPr>
          <w:sz w:val="28"/>
          <w:szCs w:val="28"/>
        </w:rPr>
      </w:pPr>
    </w:p>
    <w:p w:rsidR="000233D3" w:rsidRDefault="00496071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0645" cy="3951605"/>
            <wp:effectExtent l="19050" t="0" r="190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71" w:rsidRDefault="00496071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09515" cy="448437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360FA" w:rsidRDefault="00CB1464" w:rsidP="00CB14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</w:t>
      </w:r>
    </w:p>
    <w:p w:rsidR="00CB1464" w:rsidRDefault="00CB1464" w:rsidP="00CB14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P(x=weight of the randomly chosen patient) = 1/9(108+110+123+134+135+145+167+187+100) 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496071" w:rsidRDefault="00496071" w:rsidP="00707DE3">
      <w:pPr>
        <w:rPr>
          <w:b/>
          <w:sz w:val="28"/>
          <w:szCs w:val="28"/>
        </w:rPr>
      </w:pPr>
    </w:p>
    <w:p w:rsidR="00496071" w:rsidRDefault="00496071" w:rsidP="00707DE3">
      <w:pPr>
        <w:rPr>
          <w:b/>
          <w:sz w:val="28"/>
          <w:szCs w:val="28"/>
        </w:rPr>
      </w:pPr>
    </w:p>
    <w:p w:rsidR="00496071" w:rsidRDefault="00496071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49607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69970" cy="53276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71" w:rsidRDefault="0049607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08699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496071" w:rsidRDefault="0049607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46559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247D49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11" o:title="histogram"/>
          </v:shape>
        </w:pict>
      </w:r>
    </w:p>
    <w:p w:rsidR="00707DE3" w:rsidRDefault="00A64757" w:rsidP="00707DE3">
      <w:proofErr w:type="spellStart"/>
      <w:r>
        <w:t>Ans</w:t>
      </w:r>
      <w:proofErr w:type="spellEnd"/>
      <w:r>
        <w:t xml:space="preserve">) Histogram inferences: right skewed and most of the </w:t>
      </w:r>
      <w:proofErr w:type="gramStart"/>
      <w:r>
        <w:t>points</w:t>
      </w:r>
      <w:proofErr w:type="gramEnd"/>
      <w:r>
        <w:t xml:space="preserve"> lies between 50 to 150.</w:t>
      </w:r>
    </w:p>
    <w:p w:rsidR="00A64757" w:rsidRDefault="00A64757" w:rsidP="00707DE3"/>
    <w:p w:rsidR="00266B62" w:rsidRDefault="00247D49" w:rsidP="00EB6B5E">
      <w:r>
        <w:rPr>
          <w:noProof/>
        </w:rPr>
        <w:pict>
          <v:shape id="_x0000_i1026" type="#_x0000_t75" style="width:231.05pt;height:232.3pt">
            <v:imagedata r:id="rId12" o:title="Boxplot1"/>
          </v:shape>
        </w:pict>
      </w:r>
    </w:p>
    <w:p w:rsidR="00A64757" w:rsidRDefault="00A64757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</w:p>
    <w:p w:rsidR="00EB6B5E" w:rsidRPr="00EB6B5E" w:rsidRDefault="00A64757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inferences: outliers </w:t>
      </w:r>
      <w:proofErr w:type="spellStart"/>
      <w:r>
        <w:rPr>
          <w:sz w:val="28"/>
          <w:szCs w:val="28"/>
        </w:rPr>
        <w:t>observered</w:t>
      </w:r>
      <w:proofErr w:type="spellEnd"/>
      <w:r>
        <w:rPr>
          <w:sz w:val="28"/>
          <w:szCs w:val="28"/>
        </w:rPr>
        <w:t xml:space="preserve"> on maximum side and right skewed</w:t>
      </w:r>
      <w:proofErr w:type="gramStart"/>
      <w:r>
        <w:rPr>
          <w:sz w:val="28"/>
          <w:szCs w:val="28"/>
        </w:rPr>
        <w:t>..</w:t>
      </w:r>
      <w:proofErr w:type="gramEnd"/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E048E3" w:rsidRDefault="00E048E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proofErr w:type="spellStart"/>
      <w:r>
        <w:rPr>
          <w:b/>
          <w:color w:val="000000"/>
          <w:sz w:val="27"/>
          <w:szCs w:val="27"/>
          <w:shd w:val="clear" w:color="auto" w:fill="FFFFFF"/>
        </w:rPr>
        <w:t>Ans</w:t>
      </w:r>
      <w:proofErr w:type="spellEnd"/>
      <w:proofErr w:type="gramStart"/>
      <w:r>
        <w:rPr>
          <w:b/>
          <w:color w:val="000000"/>
          <w:sz w:val="27"/>
          <w:szCs w:val="27"/>
          <w:shd w:val="clear" w:color="auto" w:fill="FFFFFF"/>
        </w:rPr>
        <w:t>)sample</w:t>
      </w:r>
      <w:proofErr w:type="gramEnd"/>
      <w:r>
        <w:rPr>
          <w:b/>
          <w:color w:val="000000"/>
          <w:sz w:val="27"/>
          <w:szCs w:val="27"/>
          <w:shd w:val="clear" w:color="auto" w:fill="FFFFFF"/>
        </w:rPr>
        <w:t xml:space="preserve"> size(n) = 2000                           population size(N) = 3000000</w:t>
      </w:r>
    </w:p>
    <w:p w:rsidR="00E048E3" w:rsidRDefault="00E048E3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     Sample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avg</w:t>
      </w:r>
      <w:proofErr w:type="spellEnd"/>
      <w:r>
        <w:rPr>
          <w:color w:val="000000"/>
          <w:sz w:val="27"/>
          <w:szCs w:val="27"/>
          <w:shd w:val="clear" w:color="auto" w:fill="FFFFFF"/>
        </w:rPr>
        <w:t>(x) = 200pounds</w:t>
      </w:r>
    </w:p>
    <w:p w:rsidR="00E048E3" w:rsidRPr="00E048E3" w:rsidRDefault="00E048E3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     Sample std(s) = 30</w:t>
      </w:r>
    </w:p>
    <w:p w:rsidR="00E048E3" w:rsidRDefault="00074C6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Formula for confidence interval:</w:t>
      </w:r>
    </w:p>
    <w:p w:rsidR="00074C68" w:rsidRDefault="00074C6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proofErr w:type="gramStart"/>
      <w:r>
        <w:rPr>
          <w:b/>
          <w:color w:val="000000"/>
          <w:sz w:val="27"/>
          <w:szCs w:val="27"/>
          <w:shd w:val="clear" w:color="auto" w:fill="FFFFFF"/>
        </w:rPr>
        <w:t>Stats.t.interval(</w:t>
      </w:r>
      <w:proofErr w:type="gramEnd"/>
      <w:r>
        <w:rPr>
          <w:b/>
          <w:color w:val="000000"/>
          <w:sz w:val="27"/>
          <w:szCs w:val="27"/>
          <w:shd w:val="clear" w:color="auto" w:fill="FFFFFF"/>
        </w:rPr>
        <w:t>1-alpha,df=n-1,loc=samplemean,scale=samplestd/sqrt(n))</w:t>
      </w:r>
    </w:p>
    <w:p w:rsidR="00E048E3" w:rsidRDefault="00074C6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285978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E3" w:rsidRDefault="00E048E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201CF1" w:rsidP="00CB08A5">
      <w:pPr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: Mean =41, Median =40.5, Variance =25.52 and Standard Deviation =5.05</w:t>
      </w:r>
    </w:p>
    <w:p w:rsidR="00201CF1" w:rsidRDefault="00201CF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8006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F1" w:rsidRDefault="00201CF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885" cy="329184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F1" w:rsidRDefault="00201CF1" w:rsidP="00201C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 w:rsidRPr="00201CF1">
        <w:rPr>
          <w:sz w:val="28"/>
          <w:szCs w:val="28"/>
        </w:rPr>
        <w:t xml:space="preserve"> can we say about the </w:t>
      </w:r>
      <w:r>
        <w:rPr>
          <w:sz w:val="28"/>
          <w:szCs w:val="28"/>
        </w:rPr>
        <w:t>student marks is right skewed and found two outliers.</w:t>
      </w:r>
    </w:p>
    <w:p w:rsidR="00201CF1" w:rsidRPr="00201CF1" w:rsidRDefault="00201CF1" w:rsidP="00201CF1">
      <w:pPr>
        <w:rPr>
          <w:sz w:val="28"/>
          <w:szCs w:val="28"/>
        </w:rPr>
      </w:pPr>
      <w:r w:rsidRPr="00201CF1">
        <w:rPr>
          <w:sz w:val="28"/>
          <w:szCs w:val="28"/>
        </w:rPr>
        <w:t xml:space="preserve"> </w:t>
      </w:r>
    </w:p>
    <w:p w:rsidR="00201CF1" w:rsidRDefault="00201CF1" w:rsidP="00CB08A5">
      <w:pPr>
        <w:rPr>
          <w:sz w:val="28"/>
          <w:szCs w:val="28"/>
        </w:rPr>
      </w:pPr>
    </w:p>
    <w:p w:rsidR="00201CF1" w:rsidRDefault="00201CF1" w:rsidP="00CB08A5">
      <w:pPr>
        <w:rPr>
          <w:sz w:val="28"/>
          <w:szCs w:val="28"/>
        </w:rPr>
      </w:pPr>
    </w:p>
    <w:p w:rsidR="00201CF1" w:rsidRDefault="00201CF1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No </w:t>
      </w:r>
      <w:proofErr w:type="spellStart"/>
      <w:r>
        <w:rPr>
          <w:sz w:val="28"/>
          <w:szCs w:val="28"/>
        </w:rPr>
        <w:t>skewness</w:t>
      </w:r>
      <w:proofErr w:type="spell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right skewed/</w:t>
      </w:r>
      <w:proofErr w:type="spellStart"/>
      <w:r>
        <w:rPr>
          <w:sz w:val="28"/>
          <w:szCs w:val="28"/>
        </w:rPr>
        <w:t>postive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, tail towards rig</w:t>
      </w:r>
      <w:r w:rsidR="00247D49">
        <w:rPr>
          <w:sz w:val="28"/>
          <w:szCs w:val="28"/>
        </w:rPr>
        <w:t>h</w:t>
      </w:r>
      <w:r>
        <w:rPr>
          <w:sz w:val="28"/>
          <w:szCs w:val="28"/>
        </w:rPr>
        <w:t>t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left skewed/negative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, tail towards left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spellStart"/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</w:t>
      </w:r>
      <w:proofErr w:type="spellEnd"/>
      <w:r w:rsidR="00D87AA3">
        <w:rPr>
          <w:sz w:val="28"/>
          <w:szCs w:val="28"/>
        </w:rPr>
        <w:t xml:space="preserve"> ?</w:t>
      </w:r>
      <w:proofErr w:type="gramEnd"/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postive</w:t>
      </w:r>
      <w:proofErr w:type="spellEnd"/>
      <w:r>
        <w:rPr>
          <w:sz w:val="28"/>
          <w:szCs w:val="28"/>
        </w:rPr>
        <w:t xml:space="preserve"> kurtosis means high peaked value and variance will be low </w:t>
      </w:r>
    </w:p>
    <w:p w:rsidR="00DA22CD" w:rsidRDefault="00DA22CD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negative kurtosis means low peaked value and </w:t>
      </w:r>
      <w:proofErr w:type="spellStart"/>
      <w:r>
        <w:rPr>
          <w:sz w:val="28"/>
          <w:szCs w:val="28"/>
        </w:rPr>
        <w:t>vairance</w:t>
      </w:r>
      <w:proofErr w:type="spellEnd"/>
      <w:r>
        <w:rPr>
          <w:sz w:val="28"/>
          <w:szCs w:val="28"/>
        </w:rPr>
        <w:t xml:space="preserve"> will be low and the curve will look like flat.</w:t>
      </w:r>
    </w:p>
    <w:p w:rsidR="00DA22CD" w:rsidRDefault="00DA22CD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247D49" w:rsidP="00CB08A5">
      <w:pPr>
        <w:rPr>
          <w:sz w:val="28"/>
          <w:szCs w:val="28"/>
        </w:rPr>
      </w:pPr>
      <w:r w:rsidRPr="00AF5575">
        <w:rPr>
          <w:sz w:val="28"/>
          <w:szCs w:val="28"/>
        </w:rPr>
        <w:pict>
          <v:shape id="_x0000_i1027" type="#_x0000_t75" style="width:440.15pt;height:113.3pt">
            <v:imagedata r:id="rId16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it is not symmetric and mean is not equal to median also so we can say distribution is not normally distributed.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) Left skewed distribution</w:t>
      </w:r>
    </w:p>
    <w:p w:rsidR="00DA22C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DA22CD" w:rsidRDefault="00DA22C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IQR = upper quartile – lower quartile = 18-10 = 8.</w:t>
      </w:r>
    </w:p>
    <w:p w:rsidR="004D09A1" w:rsidRDefault="00DA22CD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247D49" w:rsidP="00CB08A5">
      <w:pPr>
        <w:rPr>
          <w:sz w:val="28"/>
          <w:szCs w:val="28"/>
        </w:rPr>
      </w:pPr>
      <w:r w:rsidRPr="00AF5575">
        <w:rPr>
          <w:sz w:val="28"/>
          <w:szCs w:val="28"/>
        </w:rPr>
        <w:pict>
          <v:shape id="_x0000_i1028" type="#_x0000_t75" style="width:278pt;height:169.65pt">
            <v:imagedata r:id="rId17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9E6DD2" w:rsidRDefault="009E6DD2" w:rsidP="00CB08A5">
      <w:pPr>
        <w:rPr>
          <w:sz w:val="28"/>
          <w:szCs w:val="28"/>
        </w:rPr>
      </w:pPr>
    </w:p>
    <w:p w:rsidR="009E6DD2" w:rsidRPr="009E6DD2" w:rsidRDefault="009E6DD2" w:rsidP="009E6DD2">
      <w:pPr>
        <w:rPr>
          <w:sz w:val="28"/>
          <w:szCs w:val="28"/>
        </w:rPr>
      </w:pPr>
      <w:r w:rsidRPr="009E6DD2">
        <w:rPr>
          <w:sz w:val="28"/>
          <w:szCs w:val="28"/>
        </w:rPr>
        <w:t>Inferences:</w:t>
      </w:r>
    </w:p>
    <w:p w:rsidR="009E6DD2" w:rsidRDefault="009E6DD2" w:rsidP="009E6DD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range of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is small with respect to box plot 2</w:t>
      </w:r>
    </w:p>
    <w:p w:rsidR="009E6DD2" w:rsidRDefault="009E6DD2" w:rsidP="009E6DD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50% quartile(median) is almost same for both box plots</w:t>
      </w:r>
    </w:p>
    <w:p w:rsidR="009E6DD2" w:rsidRDefault="009E6DD2" w:rsidP="009E6DD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observed in both plots</w:t>
      </w:r>
    </w:p>
    <w:p w:rsidR="009E6DD2" w:rsidRPr="009E6DD2" w:rsidRDefault="009E6DD2" w:rsidP="009E6DD2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AB6DDF">
        <w:rPr>
          <w:sz w:val="28"/>
          <w:szCs w:val="28"/>
        </w:rPr>
        <w:t xml:space="preserve"> </w:t>
      </w:r>
      <w:r w:rsidR="005D380B">
        <w:rPr>
          <w:sz w:val="28"/>
          <w:szCs w:val="28"/>
        </w:rPr>
        <w:tab/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AB6DDF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3762375"/>
            <wp:effectExtent l="19050" t="0" r="0" b="0"/>
            <wp:docPr id="9" name="Picture 9" descr="C:\Users\raja\Desktop\excelr assingnments\q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ja\Desktop\excelr assingnments\q 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DF" w:rsidRPr="00EF70C9" w:rsidRDefault="00AB6DDF" w:rsidP="00AB6DD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0.3475</w:t>
      </w:r>
    </w:p>
    <w:p w:rsidR="00AB6DDF" w:rsidRPr="00AB6DDF" w:rsidRDefault="00AB6DDF" w:rsidP="00AB6DD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AB6DDF">
        <w:rPr>
          <w:sz w:val="28"/>
          <w:szCs w:val="28"/>
        </w:rPr>
        <w:t>P(MPG&lt;40)</w:t>
      </w:r>
      <w:r>
        <w:rPr>
          <w:sz w:val="28"/>
          <w:szCs w:val="28"/>
        </w:rPr>
        <w:t xml:space="preserve"> = 0.729</w:t>
      </w:r>
    </w:p>
    <w:p w:rsidR="007A3B9F" w:rsidRPr="00EF70C9" w:rsidRDefault="00AB6DDF" w:rsidP="00AB6DDF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c.</w:t>
      </w:r>
      <w:r w:rsidRPr="00EF70C9">
        <w:rPr>
          <w:sz w:val="28"/>
          <w:szCs w:val="28"/>
        </w:rPr>
        <w:t xml:space="preserve">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0.898</w:t>
      </w:r>
    </w:p>
    <w:p w:rsidR="00A36C3D" w:rsidRDefault="00A36C3D" w:rsidP="007A3B9F">
      <w:pPr>
        <w:spacing w:after="0" w:line="240" w:lineRule="auto"/>
        <w:ind w:left="360"/>
        <w:rPr>
          <w:sz w:val="28"/>
          <w:szCs w:val="28"/>
        </w:rPr>
      </w:pPr>
    </w:p>
    <w:p w:rsidR="00A36C3D" w:rsidRDefault="00A36C3D" w:rsidP="007A3B9F">
      <w:pPr>
        <w:spacing w:after="0" w:line="240" w:lineRule="auto"/>
        <w:ind w:left="360"/>
        <w:rPr>
          <w:sz w:val="28"/>
          <w:szCs w:val="28"/>
        </w:rPr>
      </w:pPr>
    </w:p>
    <w:p w:rsidR="00A36C3D" w:rsidRDefault="00A36C3D" w:rsidP="007A3B9F">
      <w:pPr>
        <w:spacing w:after="0" w:line="240" w:lineRule="auto"/>
        <w:ind w:left="360"/>
        <w:rPr>
          <w:sz w:val="28"/>
          <w:szCs w:val="28"/>
        </w:rPr>
      </w:pPr>
    </w:p>
    <w:p w:rsidR="00A36C3D" w:rsidRDefault="00A36C3D" w:rsidP="007A3B9F">
      <w:pPr>
        <w:spacing w:after="0" w:line="240" w:lineRule="auto"/>
        <w:ind w:left="360"/>
        <w:rPr>
          <w:sz w:val="28"/>
          <w:szCs w:val="28"/>
        </w:rPr>
      </w:pPr>
    </w:p>
    <w:p w:rsidR="00A36C3D" w:rsidRDefault="00A36C3D" w:rsidP="007A3B9F">
      <w:pPr>
        <w:spacing w:after="0" w:line="240" w:lineRule="auto"/>
        <w:ind w:left="360"/>
        <w:rPr>
          <w:sz w:val="28"/>
          <w:szCs w:val="28"/>
        </w:rPr>
      </w:pPr>
    </w:p>
    <w:p w:rsidR="00A36C3D" w:rsidRDefault="00A36C3D" w:rsidP="007A3B9F">
      <w:pPr>
        <w:spacing w:after="0" w:line="240" w:lineRule="auto"/>
        <w:ind w:left="360"/>
        <w:rPr>
          <w:sz w:val="28"/>
          <w:szCs w:val="28"/>
        </w:rPr>
      </w:pPr>
    </w:p>
    <w:p w:rsidR="005D380B" w:rsidRDefault="005D380B" w:rsidP="007A3B9F">
      <w:pPr>
        <w:spacing w:after="0" w:line="240" w:lineRule="auto"/>
        <w:ind w:left="360"/>
        <w:rPr>
          <w:sz w:val="28"/>
          <w:szCs w:val="28"/>
        </w:rPr>
      </w:pPr>
    </w:p>
    <w:p w:rsidR="005D380B" w:rsidRDefault="005D380B" w:rsidP="007A3B9F">
      <w:pPr>
        <w:spacing w:after="0" w:line="240" w:lineRule="auto"/>
        <w:ind w:left="360"/>
        <w:rPr>
          <w:sz w:val="28"/>
          <w:szCs w:val="28"/>
        </w:rPr>
      </w:pPr>
    </w:p>
    <w:p w:rsidR="005D380B" w:rsidRDefault="005D380B" w:rsidP="007A3B9F">
      <w:pPr>
        <w:spacing w:after="0" w:line="240" w:lineRule="auto"/>
        <w:ind w:left="360"/>
        <w:rPr>
          <w:sz w:val="28"/>
          <w:szCs w:val="28"/>
        </w:rPr>
      </w:pPr>
    </w:p>
    <w:p w:rsidR="005D380B" w:rsidRDefault="005D380B" w:rsidP="007A3B9F">
      <w:pPr>
        <w:spacing w:after="0" w:line="240" w:lineRule="auto"/>
        <w:ind w:left="360"/>
        <w:rPr>
          <w:sz w:val="28"/>
          <w:szCs w:val="28"/>
        </w:rPr>
      </w:pPr>
    </w:p>
    <w:p w:rsidR="005D380B" w:rsidRDefault="005D380B" w:rsidP="007A3B9F">
      <w:pPr>
        <w:spacing w:after="0" w:line="240" w:lineRule="auto"/>
        <w:ind w:left="360"/>
        <w:rPr>
          <w:sz w:val="28"/>
          <w:szCs w:val="28"/>
        </w:rPr>
      </w:pPr>
    </w:p>
    <w:p w:rsidR="005D380B" w:rsidRDefault="005D380B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A36C3D" w:rsidRPr="00507D59" w:rsidRDefault="00507D59" w:rsidP="00507D5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0525" cy="409511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3D" w:rsidRDefault="00A36C3D" w:rsidP="007A3B9F">
      <w:pPr>
        <w:pStyle w:val="ListParagraph"/>
        <w:rPr>
          <w:sz w:val="28"/>
          <w:szCs w:val="28"/>
        </w:rPr>
      </w:pPr>
    </w:p>
    <w:p w:rsidR="00A36C3D" w:rsidRDefault="00507D59" w:rsidP="00507D5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Pvalue</w:t>
      </w:r>
      <w:proofErr w:type="spellEnd"/>
      <w:r>
        <w:rPr>
          <w:sz w:val="28"/>
          <w:szCs w:val="28"/>
        </w:rPr>
        <w:t xml:space="preserve"> &gt; 0.05 which means reject null hypothesis.</w:t>
      </w:r>
    </w:p>
    <w:p w:rsidR="00507D59" w:rsidRPr="00507D59" w:rsidRDefault="00507D59" w:rsidP="00507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Alternative hypothesis is </w:t>
      </w:r>
      <w:proofErr w:type="gramStart"/>
      <w:r>
        <w:rPr>
          <w:sz w:val="28"/>
          <w:szCs w:val="28"/>
        </w:rPr>
        <w:t>cars[</w:t>
      </w:r>
      <w:proofErr w:type="gramEnd"/>
      <w:r>
        <w:rPr>
          <w:sz w:val="28"/>
          <w:szCs w:val="28"/>
        </w:rPr>
        <w:t>‘MPG’] follows normal distribution.</w:t>
      </w:r>
    </w:p>
    <w:p w:rsidR="00A36C3D" w:rsidRPr="00EF70C9" w:rsidRDefault="00A36C3D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5D380B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41035" cy="3204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FC6" w:rsidRDefault="005D38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Both Waist and AT p values are less than 0.05</w:t>
      </w:r>
    </w:p>
    <w:p w:rsidR="005D380B" w:rsidRDefault="005D38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 fail to reject null hypothesis</w:t>
      </w:r>
    </w:p>
    <w:p w:rsidR="00935FC6" w:rsidRPr="005D380B" w:rsidRDefault="005D380B" w:rsidP="005D38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Null hypothesis = Waist and AT are not </w:t>
      </w:r>
      <w:proofErr w:type="spellStart"/>
      <w:r>
        <w:rPr>
          <w:sz w:val="28"/>
          <w:szCs w:val="28"/>
        </w:rPr>
        <w:t>follwing</w:t>
      </w:r>
      <w:proofErr w:type="spellEnd"/>
      <w:r>
        <w:rPr>
          <w:sz w:val="28"/>
          <w:szCs w:val="28"/>
        </w:rPr>
        <w:t xml:space="preserve"> normal distribution.</w:t>
      </w:r>
    </w:p>
    <w:p w:rsidR="00935FC6" w:rsidRPr="00EF70C9" w:rsidRDefault="00935FC6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4532AE" w:rsidRDefault="004532AE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691276" w:rsidRDefault="004532A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70A3F" w:rsidRDefault="007C0BB2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96360" cy="38563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FC6" w:rsidRPr="00EF70C9" w:rsidRDefault="00935FC6" w:rsidP="007A3B9F">
      <w:pPr>
        <w:pStyle w:val="ListParagraph"/>
        <w:rPr>
          <w:sz w:val="28"/>
          <w:szCs w:val="28"/>
        </w:rPr>
      </w:pPr>
    </w:p>
    <w:p w:rsidR="002D2B2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9E6DD2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  <w:r w:rsidR="009E6DD2">
        <w:rPr>
          <w:noProof/>
          <w:sz w:val="28"/>
          <w:szCs w:val="28"/>
        </w:rPr>
        <w:drawing>
          <wp:inline distT="0" distB="0" distL="0" distR="0">
            <wp:extent cx="2433099" cy="2851649"/>
            <wp:effectExtent l="19050" t="0" r="5301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71" cy="28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2F" w:rsidRDefault="002D2B2F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A36C3D" w:rsidRDefault="00A36C3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FD52B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2D2B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sample size (n) = 18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avg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260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90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computing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value(t) why because we don’t know population std.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formula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computing t value: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population mean)/(sample std/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(n))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computing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 values for critical values, as below</w:t>
      </w:r>
    </w:p>
    <w:p w:rsidR="002D2B2F" w:rsidRDefault="002D2B2F" w:rsidP="002D2B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:rsidR="002D2B2F" w:rsidRDefault="002D2B2F" w:rsidP="002D2B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oftHyphen/>
        <w:t>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n-1)</w:t>
      </w:r>
    </w:p>
    <w:p w:rsidR="002D2B2F" w:rsidRDefault="002D2B2F" w:rsidP="002D2B2F">
      <w:pPr>
        <w:spacing w:before="24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0.32 =32%</w:t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036699" cy="3829050"/>
            <wp:effectExtent l="19050" t="0" r="1901" b="0"/>
            <wp:docPr id="8" name="Picture 8" descr="C:\Users\raja\Desktop\excelr assingnments\q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a\Desktop\excelr assingnments\q 2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2F" w:rsidRDefault="002D2B2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7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83736"/>
    <w:multiLevelType w:val="hybridMultilevel"/>
    <w:tmpl w:val="C6240E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EB220D"/>
    <w:multiLevelType w:val="hybridMultilevel"/>
    <w:tmpl w:val="B804E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05DD1"/>
    <w:multiLevelType w:val="hybridMultilevel"/>
    <w:tmpl w:val="D060B0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C56094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64B"/>
    <w:rsid w:val="00022704"/>
    <w:rsid w:val="000233D3"/>
    <w:rsid w:val="00074C68"/>
    <w:rsid w:val="00083863"/>
    <w:rsid w:val="000B36AF"/>
    <w:rsid w:val="000B417C"/>
    <w:rsid w:val="000D69F4"/>
    <w:rsid w:val="000F2D83"/>
    <w:rsid w:val="00107CCC"/>
    <w:rsid w:val="00170A3F"/>
    <w:rsid w:val="001864D6"/>
    <w:rsid w:val="00190F7C"/>
    <w:rsid w:val="001B5A4D"/>
    <w:rsid w:val="00201CF1"/>
    <w:rsid w:val="002078BC"/>
    <w:rsid w:val="00212116"/>
    <w:rsid w:val="00247D49"/>
    <w:rsid w:val="00266B62"/>
    <w:rsid w:val="002818A0"/>
    <w:rsid w:val="0028213D"/>
    <w:rsid w:val="00293532"/>
    <w:rsid w:val="002A6694"/>
    <w:rsid w:val="002D2B2F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32AE"/>
    <w:rsid w:val="00494A7E"/>
    <w:rsid w:val="00496071"/>
    <w:rsid w:val="004D09A1"/>
    <w:rsid w:val="004F47BF"/>
    <w:rsid w:val="00507D59"/>
    <w:rsid w:val="005360FA"/>
    <w:rsid w:val="005438FD"/>
    <w:rsid w:val="005638F7"/>
    <w:rsid w:val="005D1DBF"/>
    <w:rsid w:val="005D380B"/>
    <w:rsid w:val="005E0A06"/>
    <w:rsid w:val="005E36B7"/>
    <w:rsid w:val="006259B7"/>
    <w:rsid w:val="006432DB"/>
    <w:rsid w:val="0066364B"/>
    <w:rsid w:val="006723AD"/>
    <w:rsid w:val="00691276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0BB2"/>
    <w:rsid w:val="007E4ABD"/>
    <w:rsid w:val="00800118"/>
    <w:rsid w:val="0084188C"/>
    <w:rsid w:val="008B2CB7"/>
    <w:rsid w:val="008C2371"/>
    <w:rsid w:val="009043E8"/>
    <w:rsid w:val="00923E3B"/>
    <w:rsid w:val="00935FC6"/>
    <w:rsid w:val="00953FCD"/>
    <w:rsid w:val="00970D22"/>
    <w:rsid w:val="00990162"/>
    <w:rsid w:val="009D6E8A"/>
    <w:rsid w:val="009E6DD2"/>
    <w:rsid w:val="00A36C3D"/>
    <w:rsid w:val="00A50B04"/>
    <w:rsid w:val="00A610F7"/>
    <w:rsid w:val="00A64757"/>
    <w:rsid w:val="00AA44EF"/>
    <w:rsid w:val="00AB0E5D"/>
    <w:rsid w:val="00AB6DDF"/>
    <w:rsid w:val="00AF5575"/>
    <w:rsid w:val="00B22C7F"/>
    <w:rsid w:val="00BB68E7"/>
    <w:rsid w:val="00BC5748"/>
    <w:rsid w:val="00BE6CBD"/>
    <w:rsid w:val="00BF683B"/>
    <w:rsid w:val="00C06148"/>
    <w:rsid w:val="00C41684"/>
    <w:rsid w:val="00C50D38"/>
    <w:rsid w:val="00C57628"/>
    <w:rsid w:val="00C700CD"/>
    <w:rsid w:val="00C76165"/>
    <w:rsid w:val="00CB08A5"/>
    <w:rsid w:val="00CB1464"/>
    <w:rsid w:val="00D309C7"/>
    <w:rsid w:val="00D44288"/>
    <w:rsid w:val="00D610DF"/>
    <w:rsid w:val="00D74923"/>
    <w:rsid w:val="00D759AC"/>
    <w:rsid w:val="00D7774B"/>
    <w:rsid w:val="00D87AA3"/>
    <w:rsid w:val="00DA22CD"/>
    <w:rsid w:val="00DB650D"/>
    <w:rsid w:val="00DD5854"/>
    <w:rsid w:val="00E048E3"/>
    <w:rsid w:val="00E605D6"/>
    <w:rsid w:val="00EB6B5E"/>
    <w:rsid w:val="00EF70C9"/>
    <w:rsid w:val="00F407B7"/>
    <w:rsid w:val="00F560DE"/>
    <w:rsid w:val="00FD52B0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19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Opstech Demo</cp:lastModifiedBy>
  <cp:revision>115</cp:revision>
  <dcterms:created xsi:type="dcterms:W3CDTF">2017-02-23T06:15:00Z</dcterms:created>
  <dcterms:modified xsi:type="dcterms:W3CDTF">2023-03-02T00:55:00Z</dcterms:modified>
</cp:coreProperties>
</file>