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BBC8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t>1. MetaChexNet (2019, Ophir Gozes &amp; Hayit Greenspan)</w:t>
      </w:r>
    </w:p>
    <w:p w14:paraId="71B4E921" w14:textId="77777777" w:rsidR="007422D4" w:rsidRPr="007422D4" w:rsidRDefault="007422D4" w:rsidP="007422D4">
      <w:pPr>
        <w:numPr>
          <w:ilvl w:val="0"/>
          <w:numId w:val="1"/>
        </w:numPr>
      </w:pPr>
      <w:r w:rsidRPr="007422D4">
        <w:rPr>
          <w:b/>
          <w:bCs/>
        </w:rPr>
        <w:t>Method</w:t>
      </w:r>
      <w:r w:rsidRPr="007422D4">
        <w:t>: Transfer Learning + Meta-learning</w:t>
      </w:r>
    </w:p>
    <w:p w14:paraId="44609265" w14:textId="77777777" w:rsidR="007422D4" w:rsidRPr="007422D4" w:rsidRDefault="007422D4" w:rsidP="007422D4">
      <w:pPr>
        <w:numPr>
          <w:ilvl w:val="0"/>
          <w:numId w:val="1"/>
        </w:numPr>
      </w:pPr>
      <w:r w:rsidRPr="007422D4">
        <w:rPr>
          <w:b/>
          <w:bCs/>
        </w:rPr>
        <w:t>Technology</w:t>
      </w:r>
      <w:r w:rsidRPr="007422D4">
        <w:t>: Deep CNN features extracted from CheXNet model (DenseNet-121) trained on ChestX-ray14</w:t>
      </w:r>
    </w:p>
    <w:p w14:paraId="47DD0CD3" w14:textId="77777777" w:rsidR="007422D4" w:rsidRPr="007422D4" w:rsidRDefault="007422D4" w:rsidP="007422D4">
      <w:pPr>
        <w:numPr>
          <w:ilvl w:val="0"/>
          <w:numId w:val="1"/>
        </w:numPr>
      </w:pPr>
      <w:r w:rsidRPr="007422D4">
        <w:rPr>
          <w:b/>
          <w:bCs/>
        </w:rPr>
        <w:t>Model</w:t>
      </w:r>
      <w:r w:rsidRPr="007422D4">
        <w:t>: CheXNet backbone (DenseNet-121) + Meta-learning approach for adapting to small TB dataset</w:t>
      </w:r>
    </w:p>
    <w:p w14:paraId="0641D638" w14:textId="77777777" w:rsidR="007422D4" w:rsidRPr="007422D4" w:rsidRDefault="007422D4" w:rsidP="007422D4">
      <w:pPr>
        <w:numPr>
          <w:ilvl w:val="0"/>
          <w:numId w:val="1"/>
        </w:numPr>
      </w:pPr>
      <w:r w:rsidRPr="007422D4">
        <w:rPr>
          <w:b/>
          <w:bCs/>
        </w:rPr>
        <w:t>Use case</w:t>
      </w:r>
      <w:r w:rsidRPr="007422D4">
        <w:t>: Apply large hospital-scale dataset knowledge to TB detection in small dataset</w:t>
      </w:r>
    </w:p>
    <w:p w14:paraId="26C3D479" w14:textId="6D234F45" w:rsidR="007422D4" w:rsidRPr="007422D4" w:rsidRDefault="007422D4" w:rsidP="007422D4"/>
    <w:p w14:paraId="41BAED4A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t>2. CheXNet (2017, Pranav Rajpurkar et al.)</w:t>
      </w:r>
    </w:p>
    <w:p w14:paraId="3B2E06BA" w14:textId="77777777" w:rsidR="007422D4" w:rsidRPr="007422D4" w:rsidRDefault="007422D4" w:rsidP="007422D4">
      <w:pPr>
        <w:numPr>
          <w:ilvl w:val="0"/>
          <w:numId w:val="2"/>
        </w:numPr>
      </w:pPr>
      <w:r w:rsidRPr="007422D4">
        <w:rPr>
          <w:b/>
          <w:bCs/>
        </w:rPr>
        <w:t>Method</w:t>
      </w:r>
      <w:r w:rsidRPr="007422D4">
        <w:t>: Supervised deep learning on chest X-rays</w:t>
      </w:r>
    </w:p>
    <w:p w14:paraId="6FC4D50D" w14:textId="77777777" w:rsidR="007422D4" w:rsidRPr="007422D4" w:rsidRDefault="007422D4" w:rsidP="007422D4">
      <w:pPr>
        <w:numPr>
          <w:ilvl w:val="0"/>
          <w:numId w:val="2"/>
        </w:numPr>
      </w:pPr>
      <w:r w:rsidRPr="007422D4">
        <w:rPr>
          <w:b/>
          <w:bCs/>
        </w:rPr>
        <w:t>Technology</w:t>
      </w:r>
      <w:r w:rsidRPr="007422D4">
        <w:t>: PyTorch/TensorFlow CNN implementation (DenseNet-121 architecture)</w:t>
      </w:r>
    </w:p>
    <w:p w14:paraId="6D2E3880" w14:textId="77777777" w:rsidR="007422D4" w:rsidRPr="007422D4" w:rsidRDefault="007422D4" w:rsidP="007422D4">
      <w:pPr>
        <w:numPr>
          <w:ilvl w:val="0"/>
          <w:numId w:val="2"/>
        </w:numPr>
      </w:pPr>
      <w:r w:rsidRPr="007422D4">
        <w:rPr>
          <w:b/>
          <w:bCs/>
        </w:rPr>
        <w:t>Model</w:t>
      </w:r>
      <w:r w:rsidRPr="007422D4">
        <w:t>: DenseNet-121 with 121 layers, pretrained on ImageNet then fine-tuned on ChestX-ray14</w:t>
      </w:r>
    </w:p>
    <w:p w14:paraId="213A6C2E" w14:textId="77777777" w:rsidR="007422D4" w:rsidRPr="007422D4" w:rsidRDefault="007422D4" w:rsidP="007422D4">
      <w:pPr>
        <w:numPr>
          <w:ilvl w:val="0"/>
          <w:numId w:val="2"/>
        </w:numPr>
      </w:pPr>
      <w:r w:rsidRPr="007422D4">
        <w:rPr>
          <w:b/>
          <w:bCs/>
        </w:rPr>
        <w:t>Use case</w:t>
      </w:r>
      <w:r w:rsidRPr="007422D4">
        <w:t>: Multi-label classification of 14 thoracic diseases, radiologist-level pneumonia detection</w:t>
      </w:r>
    </w:p>
    <w:p w14:paraId="5954E6EB" w14:textId="7EA507DE" w:rsidR="007422D4" w:rsidRPr="007422D4" w:rsidRDefault="007422D4" w:rsidP="007422D4"/>
    <w:p w14:paraId="292BA6C8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t>3. Multi-Label Classification of Chest X-ray Abnormalities (2023, J. Kufel et al.)</w:t>
      </w:r>
    </w:p>
    <w:p w14:paraId="0AA9FF3B" w14:textId="77777777" w:rsidR="007422D4" w:rsidRPr="007422D4" w:rsidRDefault="007422D4" w:rsidP="007422D4">
      <w:pPr>
        <w:numPr>
          <w:ilvl w:val="0"/>
          <w:numId w:val="3"/>
        </w:numPr>
      </w:pPr>
      <w:r w:rsidRPr="007422D4">
        <w:rPr>
          <w:b/>
          <w:bCs/>
        </w:rPr>
        <w:t>Method</w:t>
      </w:r>
      <w:r w:rsidRPr="007422D4">
        <w:t>: Multi-label classification + Transfer learning</w:t>
      </w:r>
    </w:p>
    <w:p w14:paraId="36B1333B" w14:textId="77777777" w:rsidR="007422D4" w:rsidRPr="007422D4" w:rsidRDefault="007422D4" w:rsidP="007422D4">
      <w:pPr>
        <w:numPr>
          <w:ilvl w:val="0"/>
          <w:numId w:val="3"/>
        </w:numPr>
      </w:pPr>
      <w:r w:rsidRPr="007422D4">
        <w:rPr>
          <w:b/>
          <w:bCs/>
        </w:rPr>
        <w:t>Technology</w:t>
      </w:r>
      <w:r w:rsidRPr="007422D4">
        <w:t>: CNNs with attention pooling, probabilistic label smoothing, modern augmentation techniques</w:t>
      </w:r>
    </w:p>
    <w:p w14:paraId="47072C22" w14:textId="77777777" w:rsidR="007422D4" w:rsidRPr="007422D4" w:rsidRDefault="007422D4" w:rsidP="007422D4">
      <w:pPr>
        <w:numPr>
          <w:ilvl w:val="0"/>
          <w:numId w:val="3"/>
        </w:numPr>
      </w:pPr>
      <w:r w:rsidRPr="007422D4">
        <w:rPr>
          <w:b/>
          <w:bCs/>
        </w:rPr>
        <w:t>Models</w:t>
      </w:r>
      <w:r w:rsidRPr="007422D4">
        <w:t>: ResNet-50, EfficientNet variants, Vision Transformers (ViT) explored</w:t>
      </w:r>
    </w:p>
    <w:p w14:paraId="7934FC0D" w14:textId="77777777" w:rsidR="007422D4" w:rsidRPr="007422D4" w:rsidRDefault="007422D4" w:rsidP="007422D4">
      <w:pPr>
        <w:numPr>
          <w:ilvl w:val="0"/>
          <w:numId w:val="3"/>
        </w:numPr>
      </w:pPr>
      <w:r w:rsidRPr="007422D4">
        <w:rPr>
          <w:b/>
          <w:bCs/>
        </w:rPr>
        <w:t>Use case</w:t>
      </w:r>
      <w:r w:rsidRPr="007422D4">
        <w:t>: Improve classification accuracy and calibration on multi-label chest disease datasets</w:t>
      </w:r>
    </w:p>
    <w:p w14:paraId="00B6678D" w14:textId="1C2BCEF4" w:rsidR="007422D4" w:rsidRPr="007422D4" w:rsidRDefault="007422D4" w:rsidP="007422D4"/>
    <w:p w14:paraId="70AF4431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t>4. ChestNet (2018, Hongyu Wang &amp; Yong Xia)</w:t>
      </w:r>
    </w:p>
    <w:p w14:paraId="0ED7FFF2" w14:textId="77777777" w:rsidR="007422D4" w:rsidRPr="007422D4" w:rsidRDefault="007422D4" w:rsidP="007422D4">
      <w:pPr>
        <w:numPr>
          <w:ilvl w:val="0"/>
          <w:numId w:val="4"/>
        </w:numPr>
      </w:pPr>
      <w:r w:rsidRPr="007422D4">
        <w:rPr>
          <w:b/>
          <w:bCs/>
        </w:rPr>
        <w:t>Method</w:t>
      </w:r>
      <w:r w:rsidRPr="007422D4">
        <w:t>: Attention-based deep learning</w:t>
      </w:r>
    </w:p>
    <w:p w14:paraId="0F829466" w14:textId="77777777" w:rsidR="007422D4" w:rsidRPr="007422D4" w:rsidRDefault="007422D4" w:rsidP="007422D4">
      <w:pPr>
        <w:numPr>
          <w:ilvl w:val="0"/>
          <w:numId w:val="4"/>
        </w:numPr>
      </w:pPr>
      <w:r w:rsidRPr="007422D4">
        <w:rPr>
          <w:b/>
          <w:bCs/>
        </w:rPr>
        <w:t>Technology</w:t>
      </w:r>
      <w:r w:rsidRPr="007422D4">
        <w:t>: CNN backbone (ResNet-152) + attention branch</w:t>
      </w:r>
    </w:p>
    <w:p w14:paraId="1F83CA59" w14:textId="77777777" w:rsidR="007422D4" w:rsidRPr="007422D4" w:rsidRDefault="007422D4" w:rsidP="007422D4">
      <w:pPr>
        <w:numPr>
          <w:ilvl w:val="0"/>
          <w:numId w:val="4"/>
        </w:numPr>
      </w:pPr>
      <w:r w:rsidRPr="007422D4">
        <w:rPr>
          <w:b/>
          <w:bCs/>
        </w:rPr>
        <w:t>Model</w:t>
      </w:r>
      <w:r w:rsidRPr="007422D4">
        <w:t>: Two branches:</w:t>
      </w:r>
    </w:p>
    <w:p w14:paraId="1DF68224" w14:textId="77777777" w:rsidR="007422D4" w:rsidRPr="007422D4" w:rsidRDefault="007422D4" w:rsidP="007422D4">
      <w:pPr>
        <w:numPr>
          <w:ilvl w:val="1"/>
          <w:numId w:val="4"/>
        </w:numPr>
      </w:pPr>
      <w:r w:rsidRPr="007422D4">
        <w:rPr>
          <w:b/>
          <w:bCs/>
        </w:rPr>
        <w:t>Classification branch</w:t>
      </w:r>
      <w:r w:rsidRPr="007422D4">
        <w:t xml:space="preserve"> → ResNet-152</w:t>
      </w:r>
    </w:p>
    <w:p w14:paraId="14EB4F56" w14:textId="77777777" w:rsidR="007422D4" w:rsidRPr="007422D4" w:rsidRDefault="007422D4" w:rsidP="007422D4">
      <w:pPr>
        <w:numPr>
          <w:ilvl w:val="1"/>
          <w:numId w:val="4"/>
        </w:numPr>
      </w:pPr>
      <w:r w:rsidRPr="007422D4">
        <w:rPr>
          <w:b/>
          <w:bCs/>
        </w:rPr>
        <w:t>Attention branch</w:t>
      </w:r>
      <w:r w:rsidRPr="007422D4">
        <w:t xml:space="preserve"> → exploits correlation between label and pathology regions</w:t>
      </w:r>
    </w:p>
    <w:p w14:paraId="224F48D2" w14:textId="77777777" w:rsidR="007422D4" w:rsidRPr="007422D4" w:rsidRDefault="007422D4" w:rsidP="007422D4">
      <w:pPr>
        <w:numPr>
          <w:ilvl w:val="0"/>
          <w:numId w:val="4"/>
        </w:numPr>
      </w:pPr>
      <w:r w:rsidRPr="007422D4">
        <w:rPr>
          <w:b/>
          <w:bCs/>
        </w:rPr>
        <w:t>Use case</w:t>
      </w:r>
      <w:r w:rsidRPr="007422D4">
        <w:t>: Thoracic disease classification under weakly supervised setting (no bounding boxes)</w:t>
      </w:r>
    </w:p>
    <w:p w14:paraId="56A96B11" w14:textId="57AF317E" w:rsidR="007422D4" w:rsidRPr="007422D4" w:rsidRDefault="007422D4" w:rsidP="007422D4"/>
    <w:p w14:paraId="3C7D4FA8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t>5. Automated Identification of Thoracic Pathology … (2020, DSouza et al.)</w:t>
      </w:r>
    </w:p>
    <w:p w14:paraId="2E65A9C3" w14:textId="77777777" w:rsidR="007422D4" w:rsidRPr="007422D4" w:rsidRDefault="007422D4" w:rsidP="007422D4">
      <w:pPr>
        <w:numPr>
          <w:ilvl w:val="0"/>
          <w:numId w:val="5"/>
        </w:numPr>
      </w:pPr>
      <w:r w:rsidRPr="007422D4">
        <w:rPr>
          <w:b/>
          <w:bCs/>
        </w:rPr>
        <w:t>Method</w:t>
      </w:r>
      <w:r w:rsidRPr="007422D4">
        <w:t>: CNN classification + improved training pipeline</w:t>
      </w:r>
    </w:p>
    <w:p w14:paraId="0D2E6D7E" w14:textId="77777777" w:rsidR="007422D4" w:rsidRPr="007422D4" w:rsidRDefault="007422D4" w:rsidP="007422D4">
      <w:pPr>
        <w:numPr>
          <w:ilvl w:val="0"/>
          <w:numId w:val="5"/>
        </w:numPr>
      </w:pPr>
      <w:r w:rsidRPr="007422D4">
        <w:rPr>
          <w:b/>
          <w:bCs/>
        </w:rPr>
        <w:t>Technology</w:t>
      </w:r>
      <w:r w:rsidRPr="007422D4">
        <w:t>: ResNet-34 pretrained on ImageNet, fine-tuned with:</w:t>
      </w:r>
    </w:p>
    <w:p w14:paraId="492B3179" w14:textId="77777777" w:rsidR="007422D4" w:rsidRPr="007422D4" w:rsidRDefault="007422D4" w:rsidP="007422D4">
      <w:pPr>
        <w:numPr>
          <w:ilvl w:val="1"/>
          <w:numId w:val="5"/>
        </w:numPr>
      </w:pPr>
      <w:r w:rsidRPr="007422D4">
        <w:t>SGD with restarts (cosine annealing learning rate schedule)</w:t>
      </w:r>
    </w:p>
    <w:p w14:paraId="1915B95D" w14:textId="77777777" w:rsidR="007422D4" w:rsidRPr="007422D4" w:rsidRDefault="007422D4" w:rsidP="007422D4">
      <w:pPr>
        <w:numPr>
          <w:ilvl w:val="1"/>
          <w:numId w:val="5"/>
        </w:numPr>
      </w:pPr>
      <w:r w:rsidRPr="007422D4">
        <w:t>Variable image size training (progressive resizing)</w:t>
      </w:r>
    </w:p>
    <w:p w14:paraId="7174E66B" w14:textId="77777777" w:rsidR="007422D4" w:rsidRPr="007422D4" w:rsidRDefault="007422D4" w:rsidP="007422D4">
      <w:pPr>
        <w:numPr>
          <w:ilvl w:val="1"/>
          <w:numId w:val="5"/>
        </w:numPr>
      </w:pPr>
      <w:r w:rsidRPr="007422D4">
        <w:t>Heuristic learning rate finder</w:t>
      </w:r>
    </w:p>
    <w:p w14:paraId="2CB89B92" w14:textId="77777777" w:rsidR="007422D4" w:rsidRPr="007422D4" w:rsidRDefault="007422D4" w:rsidP="007422D4">
      <w:pPr>
        <w:numPr>
          <w:ilvl w:val="0"/>
          <w:numId w:val="5"/>
        </w:numPr>
      </w:pPr>
      <w:r w:rsidRPr="007422D4">
        <w:rPr>
          <w:b/>
          <w:bCs/>
        </w:rPr>
        <w:t>Model</w:t>
      </w:r>
      <w:r w:rsidRPr="007422D4">
        <w:t>: ResNet-34 CNN</w:t>
      </w:r>
    </w:p>
    <w:p w14:paraId="4134FDE4" w14:textId="77777777" w:rsidR="007422D4" w:rsidRPr="007422D4" w:rsidRDefault="007422D4" w:rsidP="007422D4">
      <w:pPr>
        <w:numPr>
          <w:ilvl w:val="0"/>
          <w:numId w:val="5"/>
        </w:numPr>
      </w:pPr>
      <w:r w:rsidRPr="007422D4">
        <w:rPr>
          <w:b/>
          <w:bCs/>
        </w:rPr>
        <w:t>Use case</w:t>
      </w:r>
      <w:r w:rsidRPr="007422D4">
        <w:t>: Classification of 14 diseases in ChestX-ray14 with improved optimization</w:t>
      </w:r>
    </w:p>
    <w:p w14:paraId="08A13D08" w14:textId="77777777" w:rsidR="007422D4" w:rsidRPr="007422D4" w:rsidRDefault="007422D4" w:rsidP="007422D4">
      <w:pPr>
        <w:rPr>
          <w:b/>
          <w:bCs/>
        </w:rPr>
      </w:pPr>
      <w:r w:rsidRPr="007422D4">
        <w:rPr>
          <w:b/>
          <w:bCs/>
        </w:rPr>
        <w:lastRenderedPageBreak/>
        <w:t>6. Parallel CNN-ELM (2023, Nahiduzzaman et al.)</w:t>
      </w:r>
    </w:p>
    <w:p w14:paraId="2CAF148E" w14:textId="77777777" w:rsidR="007422D4" w:rsidRPr="007422D4" w:rsidRDefault="007422D4" w:rsidP="007422D4">
      <w:pPr>
        <w:numPr>
          <w:ilvl w:val="0"/>
          <w:numId w:val="6"/>
        </w:numPr>
      </w:pPr>
      <w:r w:rsidRPr="007422D4">
        <w:rPr>
          <w:b/>
          <w:bCs/>
        </w:rPr>
        <w:t>Method</w:t>
      </w:r>
      <w:r w:rsidRPr="007422D4">
        <w:t>: Hybrid deep learning (CNN + Extreme Learning Machine)</w:t>
      </w:r>
    </w:p>
    <w:p w14:paraId="53B44B59" w14:textId="77777777" w:rsidR="007422D4" w:rsidRPr="007422D4" w:rsidRDefault="007422D4" w:rsidP="007422D4">
      <w:pPr>
        <w:numPr>
          <w:ilvl w:val="0"/>
          <w:numId w:val="6"/>
        </w:numPr>
      </w:pPr>
      <w:r w:rsidRPr="007422D4">
        <w:rPr>
          <w:b/>
          <w:bCs/>
        </w:rPr>
        <w:t>Technology</w:t>
      </w:r>
      <w:r w:rsidRPr="007422D4">
        <w:t>: Lightweight parallel CNN for feature extraction, ELM for classification</w:t>
      </w:r>
    </w:p>
    <w:p w14:paraId="46BB8546" w14:textId="77777777" w:rsidR="007422D4" w:rsidRPr="007422D4" w:rsidRDefault="007422D4" w:rsidP="007422D4">
      <w:pPr>
        <w:numPr>
          <w:ilvl w:val="0"/>
          <w:numId w:val="6"/>
        </w:numPr>
      </w:pPr>
      <w:r w:rsidRPr="007422D4">
        <w:rPr>
          <w:b/>
          <w:bCs/>
        </w:rPr>
        <w:t>Model</w:t>
      </w:r>
      <w:r w:rsidRPr="007422D4">
        <w:t>: CNN-ELM framework</w:t>
      </w:r>
    </w:p>
    <w:p w14:paraId="22F4B682" w14:textId="77777777" w:rsidR="007422D4" w:rsidRPr="007422D4" w:rsidRDefault="007422D4" w:rsidP="007422D4">
      <w:pPr>
        <w:numPr>
          <w:ilvl w:val="1"/>
          <w:numId w:val="6"/>
        </w:numPr>
      </w:pPr>
      <w:r w:rsidRPr="007422D4">
        <w:t>CNN extracts robust deep features</w:t>
      </w:r>
    </w:p>
    <w:p w14:paraId="210A582B" w14:textId="77777777" w:rsidR="007422D4" w:rsidRPr="007422D4" w:rsidRDefault="007422D4" w:rsidP="007422D4">
      <w:pPr>
        <w:numPr>
          <w:ilvl w:val="1"/>
          <w:numId w:val="6"/>
        </w:numPr>
      </w:pPr>
      <w:r w:rsidRPr="007422D4">
        <w:t>Extreme Learning Machine (fast single-layer feedforward neural net with random weights + analytical output weights) for classification</w:t>
      </w:r>
    </w:p>
    <w:p w14:paraId="24E53347" w14:textId="77777777" w:rsidR="007422D4" w:rsidRPr="007422D4" w:rsidRDefault="007422D4" w:rsidP="007422D4">
      <w:pPr>
        <w:numPr>
          <w:ilvl w:val="0"/>
          <w:numId w:val="6"/>
        </w:numPr>
      </w:pPr>
      <w:r w:rsidRPr="007422D4">
        <w:rPr>
          <w:b/>
          <w:bCs/>
        </w:rPr>
        <w:t>Use case</w:t>
      </w:r>
      <w:r w:rsidRPr="007422D4">
        <w:t xml:space="preserve">: Classification of </w:t>
      </w:r>
      <w:r w:rsidRPr="007422D4">
        <w:rPr>
          <w:b/>
          <w:bCs/>
        </w:rPr>
        <w:t>17 lung diseases</w:t>
      </w:r>
      <w:r w:rsidRPr="007422D4">
        <w:t xml:space="preserve"> (COVID-19, TB, Pneumonia, etc.) with high accuracy, real-time Android deployment</w:t>
      </w:r>
    </w:p>
    <w:p w14:paraId="3C7AC183" w14:textId="77777777" w:rsidR="009D6701" w:rsidRDefault="009D6701"/>
    <w:sectPr w:rsidR="009D6701" w:rsidSect="007422D4">
      <w:pgSz w:w="1192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14F2"/>
    <w:multiLevelType w:val="multilevel"/>
    <w:tmpl w:val="782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D18D0"/>
    <w:multiLevelType w:val="multilevel"/>
    <w:tmpl w:val="2E8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C1E51"/>
    <w:multiLevelType w:val="multilevel"/>
    <w:tmpl w:val="967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D7FD8"/>
    <w:multiLevelType w:val="multilevel"/>
    <w:tmpl w:val="AA60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71D2"/>
    <w:multiLevelType w:val="multilevel"/>
    <w:tmpl w:val="B89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66F79"/>
    <w:multiLevelType w:val="multilevel"/>
    <w:tmpl w:val="A98C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355453">
    <w:abstractNumId w:val="4"/>
  </w:num>
  <w:num w:numId="2" w16cid:durableId="1161460309">
    <w:abstractNumId w:val="5"/>
  </w:num>
  <w:num w:numId="3" w16cid:durableId="2123721752">
    <w:abstractNumId w:val="3"/>
  </w:num>
  <w:num w:numId="4" w16cid:durableId="336467097">
    <w:abstractNumId w:val="0"/>
  </w:num>
  <w:num w:numId="5" w16cid:durableId="2130201022">
    <w:abstractNumId w:val="2"/>
  </w:num>
  <w:num w:numId="6" w16cid:durableId="96634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3B3"/>
    <w:rsid w:val="00016BAA"/>
    <w:rsid w:val="00262C63"/>
    <w:rsid w:val="004D42B6"/>
    <w:rsid w:val="005D63B3"/>
    <w:rsid w:val="007422D4"/>
    <w:rsid w:val="00812CAC"/>
    <w:rsid w:val="009D6701"/>
    <w:rsid w:val="00F66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C3E"/>
  <w15:chartTrackingRefBased/>
  <w15:docId w15:val="{9897E704-22A2-446E-8025-438464F5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701"/>
  </w:style>
  <w:style w:type="paragraph" w:styleId="Heading1">
    <w:name w:val="heading 1"/>
    <w:basedOn w:val="Normal"/>
    <w:next w:val="Normal"/>
    <w:link w:val="Heading1Char"/>
    <w:uiPriority w:val="9"/>
    <w:qFormat/>
    <w:rsid w:val="005D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3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3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3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D63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D63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D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3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gaikwad</dc:creator>
  <cp:keywords/>
  <dc:description/>
  <cp:lastModifiedBy>ruturaj gaikwad</cp:lastModifiedBy>
  <cp:revision>2</cp:revision>
  <dcterms:created xsi:type="dcterms:W3CDTF">2025-09-19T17:11:00Z</dcterms:created>
  <dcterms:modified xsi:type="dcterms:W3CDTF">2025-09-19T17:13:00Z</dcterms:modified>
</cp:coreProperties>
</file>