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https://github.com/minio/minio/issues/21611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Payload Rejection in MinIO Server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payload is sent, the MinIO server rejects uploads with AWS-chunked encoding. Why?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a client uploads a large object to an Amazon S3-compatible storage (like MinIO), the SDK may use a special transfer method called AWS Chunked Transfer Encoding.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means: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 payload (file data) is divided into chunks.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Each chunk is hashed and signed individually with AWS Signature v4.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This helps upload large data streams without knowing the total size beforehand.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header: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Transfer-Encoding: aws-chunked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Content-Encoding: aws-chunked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MinIO does not support AWS chunked encoding for payloads.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Here’s why </w:t>
      </w:r>
    </w:p>
    <w:p w:rsidR="00000000" w:rsidDel="00000000" w:rsidP="00000000" w:rsidRDefault="00000000" w:rsidRPr="00000000" w14:paraId="0000001E">
      <w:pPr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Reason</w:t>
        <w:tab/>
        <w:t xml:space="preserve">                                Explanation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1170"/>
        <w:rPr/>
      </w:pPr>
      <w:r w:rsidDel="00000000" w:rsidR="00000000" w:rsidRPr="00000000">
        <w:rPr>
          <w:rtl w:val="0"/>
        </w:rPr>
        <w:t xml:space="preserve">Simplified Design   -</w:t>
        <w:tab/>
        <w:t xml:space="preserve">MinIO expects a known content length during upload to verify data        </w:t>
      </w:r>
    </w:p>
    <w:p w:rsidR="00000000" w:rsidDel="00000000" w:rsidP="00000000" w:rsidRDefault="00000000" w:rsidRPr="00000000" w14:paraId="00000022">
      <w:pPr>
        <w:spacing w:line="360" w:lineRule="auto"/>
        <w:ind w:right="-1170"/>
        <w:rPr/>
      </w:pPr>
      <w:r w:rsidDel="00000000" w:rsidR="00000000" w:rsidRPr="00000000">
        <w:rPr>
          <w:rtl w:val="0"/>
        </w:rPr>
        <w:t xml:space="preserve">integrity using checksums (MD5, SHA256). Chunked uploads break this assumption.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Signature Validation     -  </w:t>
        <w:tab/>
        <w:t xml:space="preserve">AWS chunked transfer involves per-chunk signatures and streaming authentication, which MinIO intentionally avoids for simplicity and speed.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Performance Optimization  - </w:t>
        <w:tab/>
        <w:t xml:space="preserve">MinIO is designed for high-throughput uploads via multipart APIs (PUT Object, Multipart Uploads), not chunked streams. Chunked encoding adds unnecessary overhead.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Protocol Compatibility     -</w:t>
        <w:tab/>
        <w:t xml:space="preserve">AWS uses chunked encoding mainly for streaming upload APIs (like PUT without content length). MinIO implements multipart upload instead, which is cleaner and compatible.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S3 API Simplification</w:t>
        <w:tab/>
        <w:t xml:space="preserve">MinIO aims for S3 API compatibility but not every edge-case behavior — chunked payload encoding is one such rarely used feature.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Point</w:t>
        <w:tab/>
        <w:t xml:space="preserve">                               Description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Encoding Type     -</w:t>
        <w:tab/>
        <w:t xml:space="preserve">AWS-Chunked Transfer Encoding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Issue -</w:t>
        <w:tab/>
        <w:t xml:space="preserve">MinIO rejects payloads using this encoding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Root Cause  -</w:t>
        <w:tab/>
        <w:t xml:space="preserve">MinIO doesn’t support per-chunk signature validation &amp; expects fixed-length payloads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Recommended Fix  -</w:t>
        <w:tab/>
        <w:t xml:space="preserve">Use standard multipart uploads instead of chunked encoding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Example Workaround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3f3f3"/>
          <w:highlight w:val="red"/>
        </w:rPr>
      </w:pPr>
      <w:r w:rsidDel="00000000" w:rsidR="00000000" w:rsidRPr="00000000">
        <w:rPr>
          <w:color w:val="f3f3f3"/>
          <w:highlight w:val="red"/>
          <w:rtl w:val="0"/>
        </w:rPr>
        <w:t xml:space="preserve">If you’re using an AWS SDK, disable chunked encoding: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Python (boto3):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boto3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botocore.config import Config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config = Config(s3={'use_accelerate_endpoint': False, 'addressing_style': 'path'})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s3 = boto3.client('s3',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endpoint_url='https://minio.example.com',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aws_access_key_id='minioadmin',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aws_secret_access_key='minioadmin',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config=config)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Disable chunked transfer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s3.upload_file('data.csv', 'mybucket', 'data.csv', ExtraArgs={'ContentLength': 12345})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Or in AWS CLI, use: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aws s3api put-object --body file.txt --bucket mybucket --key file.txt --no-verify-ssl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MinIO rejects uploads with AWS-chunked encoding because it expects a known content length and does not implement AWS’s per-chunk signature streaming logic.</w:t>
      </w:r>
    </w:p>
    <w:p w:rsidR="00000000" w:rsidDel="00000000" w:rsidP="00000000" w:rsidRDefault="00000000" w:rsidRPr="00000000" w14:paraId="0000004F">
      <w:pPr>
        <w:ind w:left="720" w:firstLine="0"/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color w:val="ffffff"/>
          <w:highlight w:val="red"/>
          <w:rtl w:val="0"/>
        </w:rPr>
        <w:t xml:space="preserve">Instead, MinIO supports multipart uploads, which are more efficient and standards-compliant within the S3 API model.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