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D" w:rsidRDefault="003A35DD" w:rsidP="001D44D3">
      <w:pPr>
        <w:ind w:left="0" w:firstLine="0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6E14D0">
        <w:rPr>
          <w:b/>
          <w:bCs/>
          <w:sz w:val="24"/>
          <w:szCs w:val="24"/>
          <w:u w:val="single"/>
        </w:rPr>
        <w:t>Problem Definition</w:t>
      </w:r>
    </w:p>
    <w:p w:rsidR="003A35DD" w:rsidRDefault="003A35DD" w:rsidP="003A35DD">
      <w:pPr>
        <w:pStyle w:val="ListParagraph"/>
        <w:numPr>
          <w:ilvl w:val="0"/>
          <w:numId w:val="3"/>
        </w:numPr>
      </w:pPr>
      <w:r w:rsidRPr="003A35DD">
        <w:t>Users encounter inconvenience while interacting with the chatbot</w:t>
      </w:r>
    </w:p>
    <w:p w:rsidR="004C2314" w:rsidRDefault="003A35DD" w:rsidP="003A35DD">
      <w:pPr>
        <w:pStyle w:val="ListParagraph"/>
        <w:numPr>
          <w:ilvl w:val="0"/>
          <w:numId w:val="3"/>
        </w:numPr>
      </w:pPr>
      <w:r>
        <w:t>W</w:t>
      </w:r>
      <w:r w:rsidRPr="003A35DD">
        <w:t>hen the bot misunderstands their enquiry, it leaves them feeling unsatisfied.</w:t>
      </w:r>
    </w:p>
    <w:p w:rsidR="001E3370" w:rsidRDefault="00603545" w:rsidP="001E3370">
      <w:pPr>
        <w:pStyle w:val="ListParagraph"/>
        <w:numPr>
          <w:ilvl w:val="0"/>
          <w:numId w:val="3"/>
        </w:numPr>
      </w:pPr>
      <w:r>
        <w:t>T</w:t>
      </w:r>
      <w:r w:rsidRPr="00603545">
        <w:t>he bot didn’t understand the common user needs, it makes the user as less interactive with the bot</w:t>
      </w:r>
      <w:r>
        <w:t>.</w:t>
      </w:r>
    </w:p>
    <w:p w:rsidR="00707908" w:rsidRDefault="00707908" w:rsidP="001E3370">
      <w:pPr>
        <w:pStyle w:val="ListParagraph"/>
        <w:numPr>
          <w:ilvl w:val="0"/>
          <w:numId w:val="3"/>
        </w:numPr>
      </w:pPr>
      <w:r>
        <w:t xml:space="preserve">We also integrate with popular social media platforms like </w:t>
      </w:r>
      <w:r w:rsidR="0055079F">
        <w:t>Facebook</w:t>
      </w:r>
      <w:r>
        <w:t xml:space="preserve"> </w:t>
      </w:r>
      <w:r w:rsidR="0055079F">
        <w:t>messenger</w:t>
      </w:r>
      <w:r>
        <w:t xml:space="preserve"> and slack</w:t>
      </w:r>
      <w:r w:rsidR="00D21E3C">
        <w:t>, to make the user to solve their query</w:t>
      </w:r>
      <w:r>
        <w:t>.</w:t>
      </w:r>
    </w:p>
    <w:p w:rsidR="001E3370" w:rsidRDefault="001E3370" w:rsidP="001D44D3">
      <w:pPr>
        <w:ind w:left="0" w:firstLine="0"/>
        <w:rPr>
          <w:b/>
          <w:bCs/>
          <w:u w:val="single"/>
        </w:rPr>
      </w:pPr>
      <w:r w:rsidRPr="001E3370">
        <w:rPr>
          <w:b/>
          <w:bCs/>
          <w:u w:val="single"/>
        </w:rPr>
        <w:t>Use case of the Chat-Bot</w:t>
      </w:r>
    </w:p>
    <w:p w:rsidR="001E3370" w:rsidRDefault="001E3370" w:rsidP="001E3370">
      <w:pPr>
        <w:pStyle w:val="ListParagraph"/>
        <w:numPr>
          <w:ilvl w:val="0"/>
          <w:numId w:val="4"/>
        </w:numPr>
      </w:pPr>
      <w:r>
        <w:t>To provide the Customer Service Support.</w:t>
      </w:r>
    </w:p>
    <w:p w:rsidR="00707908" w:rsidRDefault="00707908" w:rsidP="001E3370">
      <w:pPr>
        <w:pStyle w:val="ListParagraph"/>
        <w:numPr>
          <w:ilvl w:val="0"/>
          <w:numId w:val="4"/>
        </w:numPr>
      </w:pPr>
      <w:r>
        <w:t>To make the Chabot as efficient in Natural Language Processing to identify the user query.</w:t>
      </w:r>
    </w:p>
    <w:p w:rsidR="00707908" w:rsidRDefault="00707908" w:rsidP="001E3370">
      <w:pPr>
        <w:pStyle w:val="ListParagraph"/>
        <w:numPr>
          <w:ilvl w:val="0"/>
          <w:numId w:val="4"/>
        </w:numPr>
      </w:pPr>
      <w:r>
        <w:t>The Watson assistant as well as recognizes the NLP</w:t>
      </w:r>
      <w:r w:rsidR="0055079F">
        <w:t>.</w:t>
      </w:r>
    </w:p>
    <w:p w:rsidR="00EE0C2B" w:rsidRDefault="00EE0C2B" w:rsidP="001D44D3">
      <w:pPr>
        <w:ind w:left="0" w:firstLine="0"/>
        <w:rPr>
          <w:b/>
          <w:bCs/>
        </w:rPr>
      </w:pPr>
      <w:r w:rsidRPr="00EE0C2B">
        <w:rPr>
          <w:b/>
          <w:bCs/>
          <w:u w:val="single"/>
        </w:rPr>
        <w:t>Design to Innovation</w:t>
      </w:r>
    </w:p>
    <w:p w:rsidR="00EE0C2B" w:rsidRDefault="00EE0C2B" w:rsidP="00EE0C2B">
      <w:pPr>
        <w:numPr>
          <w:ilvl w:val="0"/>
          <w:numId w:val="9"/>
        </w:numPr>
        <w:shd w:val="clear" w:color="auto" w:fill="FFFFFF"/>
        <w:spacing w:after="170"/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</w:pPr>
      <w:r w:rsidRPr="00F97789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Persona Design:</w:t>
      </w:r>
    </w:p>
    <w:p w:rsidR="00EE0C2B" w:rsidRDefault="00EE0C2B" w:rsidP="00EE0C2B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 xml:space="preserve">Name: </w:t>
      </w:r>
      <w:r>
        <w:rPr>
          <w:rFonts w:ascii="Roboto" w:eastAsia="Times New Roman" w:hAnsi="Roboto" w:cs="Times New Roman"/>
          <w:color w:val="313131"/>
          <w:sz w:val="21"/>
          <w:szCs w:val="21"/>
        </w:rPr>
        <w:t>SupportBot</w:t>
      </w:r>
    </w:p>
    <w:p w:rsidR="00EE0C2B" w:rsidRPr="00EE0C2B" w:rsidRDefault="00EE0C2B" w:rsidP="00EE0C2B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Description: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SupportBot is a friendly and efficient virtual assistant dedicated to providing exceptional customer service.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It's designed to assist customers with their inquiries, concerns, and needs. </w:t>
      </w:r>
    </w:p>
    <w:p w:rsidR="00EE0C2B" w:rsidRP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>SupportBot is always polite, professional, and responsive, aiming to make every interaction a positive experience for customers.</w:t>
      </w:r>
    </w:p>
    <w:p w:rsidR="00EE0C2B" w:rsidRPr="00EE0C2B" w:rsidRDefault="00EE0C2B" w:rsidP="00EE0C2B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Appearance: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>SupportBot is represented as a sleek</w:t>
      </w:r>
      <w:r>
        <w:rPr>
          <w:rFonts w:ascii="Roboto" w:eastAsia="Times New Roman" w:hAnsi="Roboto" w:cs="Times New Roman"/>
          <w:color w:val="313131"/>
          <w:sz w:val="21"/>
          <w:szCs w:val="21"/>
        </w:rPr>
        <w:t xml:space="preserve"> and </w:t>
      </w: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modern chat interface with the company's branding. </w:t>
      </w:r>
    </w:p>
    <w:p w:rsidR="00EE0C2B" w:rsidRDefault="00EE0C2B" w:rsidP="001D44D3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Communication Style:</w:t>
      </w: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SupportBot communicates in a clear and concise manner.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lastRenderedPageBreak/>
        <w:t xml:space="preserve">It uses proper grammar and avoids overly technical language unless necessary. </w:t>
      </w:r>
    </w:p>
    <w:p w:rsidR="00707908" w:rsidRDefault="00EE0C2B" w:rsidP="00707908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>The chatbot is adaptable and can shift its tone to match the customer's mood, whether they're formal, casual, or in need of reassurance.</w:t>
      </w:r>
    </w:p>
    <w:p w:rsidR="00707908" w:rsidRPr="00707908" w:rsidRDefault="00707908" w:rsidP="00707908">
      <w:pPr>
        <w:pStyle w:val="ListParagraph"/>
        <w:numPr>
          <w:ilvl w:val="0"/>
          <w:numId w:val="20"/>
        </w:numPr>
        <w:shd w:val="clear" w:color="auto" w:fill="FFFFFF"/>
        <w:spacing w:after="170"/>
        <w:rPr>
          <w:rFonts w:ascii="Roboto" w:eastAsia="Times New Roman" w:hAnsi="Roboto" w:cs="Times New Roman"/>
          <w:b/>
          <w:color w:val="313131"/>
          <w:sz w:val="24"/>
          <w:szCs w:val="24"/>
        </w:rPr>
      </w:pPr>
      <w:r w:rsidRPr="00707908">
        <w:rPr>
          <w:rFonts w:ascii="Roboto" w:eastAsia="Times New Roman" w:hAnsi="Roboto" w:cs="Times New Roman"/>
          <w:b/>
          <w:color w:val="313131"/>
          <w:sz w:val="24"/>
          <w:szCs w:val="24"/>
        </w:rPr>
        <w:t>With Watson Assistant:</w:t>
      </w:r>
      <w:r w:rsidRPr="00707908"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 w:rsidRPr="00707908"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>
        <w:rPr>
          <w:rFonts w:ascii="Roboto" w:eastAsia="Times New Roman" w:hAnsi="Roboto" w:cs="Times New Roman"/>
          <w:b/>
          <w:color w:val="313131"/>
          <w:sz w:val="24"/>
          <w:szCs w:val="24"/>
        </w:rPr>
        <w:tab/>
      </w:r>
      <w:r w:rsidRPr="00707908">
        <w:rPr>
          <w:rFonts w:ascii="Roboto" w:eastAsia="Times New Roman" w:hAnsi="Roboto" w:cs="Times New Roman"/>
          <w:color w:val="313131"/>
          <w:sz w:val="21"/>
          <w:szCs w:val="21"/>
        </w:rPr>
        <w:t>With Watson Assistant we will easily design our persona, it makes our results of the Chabot as better</w:t>
      </w:r>
    </w:p>
    <w:p w:rsidR="00707908" w:rsidRPr="00707908" w:rsidRDefault="00707908" w:rsidP="00707908">
      <w:pPr>
        <w:pStyle w:val="ListParagraph"/>
        <w:shd w:val="clear" w:color="auto" w:fill="FFFFFF"/>
        <w:spacing w:after="170"/>
        <w:ind w:left="1440" w:firstLine="0"/>
        <w:rPr>
          <w:rFonts w:ascii="Roboto" w:eastAsia="Times New Roman" w:hAnsi="Roboto" w:cs="Times New Roman"/>
          <w:b/>
          <w:color w:val="313131"/>
          <w:sz w:val="24"/>
          <w:szCs w:val="24"/>
        </w:rPr>
      </w:pPr>
    </w:p>
    <w:p w:rsidR="00750D83" w:rsidRDefault="00750D83" w:rsidP="00750D8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</w:pP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Scenarios: </w:t>
      </w:r>
    </w:p>
    <w:p w:rsidR="0055079F" w:rsidRPr="0055079F" w:rsidRDefault="0055079F" w:rsidP="0055079F">
      <w:pPr>
        <w:pStyle w:val="ListParagraph"/>
        <w:spacing w:before="0" w:beforeAutospacing="0" w:after="160" w:line="259" w:lineRule="auto"/>
        <w:ind w:left="1080" w:firstLine="0"/>
        <w:rPr>
          <w:rFonts w:ascii="Roboto" w:hAnsi="Roboto"/>
          <w:bCs/>
          <w:color w:val="313131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ab/>
      </w:r>
      <w:r>
        <w:rPr>
          <w:rFonts w:ascii="Roboto" w:hAnsi="Roboto"/>
          <w:bCs/>
          <w:color w:val="313131"/>
          <w:sz w:val="21"/>
          <w:szCs w:val="21"/>
          <w:shd w:val="clear" w:color="auto" w:fill="FFFFFF"/>
        </w:rPr>
        <w:t xml:space="preserve">  Our Chabot can able to resolve the following scenarios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General Inquiries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Account Management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Technical Support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Complaints and Feedback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Surveys and Feedback</w:t>
      </w:r>
    </w:p>
    <w:p w:rsidR="00750D83" w:rsidRPr="00051797" w:rsidRDefault="00750D83" w:rsidP="00051797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Subscription Management</w:t>
      </w:r>
    </w:p>
    <w:p w:rsidR="00750D83" w:rsidRDefault="00750D83" w:rsidP="00750D83">
      <w:pPr>
        <w:pStyle w:val="ListParagraph"/>
        <w:shd w:val="clear" w:color="auto" w:fill="FFFFFF"/>
        <w:spacing w:after="170"/>
        <w:ind w:left="2165" w:firstLine="0"/>
        <w:rPr>
          <w:rFonts w:ascii="Roboto" w:eastAsia="Times New Roman" w:hAnsi="Roboto" w:cs="Times New Roman"/>
          <w:color w:val="313131"/>
          <w:sz w:val="21"/>
          <w:szCs w:val="21"/>
        </w:rPr>
      </w:pPr>
    </w:p>
    <w:p w:rsidR="00750D83" w:rsidRPr="00750D83" w:rsidRDefault="00750D83" w:rsidP="00750D8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750D8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Conversation Flow:</w:t>
      </w:r>
    </w:p>
    <w:p w:rsidR="001D44D3" w:rsidRPr="001D44D3" w:rsidRDefault="001D44D3" w:rsidP="001D44D3">
      <w:pPr>
        <w:pStyle w:val="ListParagraph"/>
        <w:numPr>
          <w:ilvl w:val="0"/>
          <w:numId w:val="13"/>
        </w:numPr>
        <w:spacing w:before="0" w:beforeAutospacing="0" w:after="160" w:line="259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271145</wp:posOffset>
            </wp:positionV>
            <wp:extent cx="7015480" cy="3300095"/>
            <wp:effectExtent l="0" t="0" r="0" b="0"/>
            <wp:wrapSquare wrapText="bothSides"/>
            <wp:docPr id="27862057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797">
        <w:t>The  password forgot scenario conversation flow as follows:-</w:t>
      </w:r>
    </w:p>
    <w:p w:rsidR="001D44D3" w:rsidRPr="001D44D3" w:rsidRDefault="001D44D3" w:rsidP="001D44D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1D44D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Response Configuration: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 xml:space="preserve">The response of the chatbot is under three stages of processing 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Intent detection – to identify the overall idea of the query.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lastRenderedPageBreak/>
        <w:t>Entity detection – to identify the keyword of the query and fetch sub parts of the query.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Irrelevant detection – to identify the query given by the user is query or not.</w:t>
      </w:r>
    </w:p>
    <w:p w:rsidR="0055079F" w:rsidRDefault="001D44D3" w:rsidP="0055079F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Auto error correction – to auto correct the human errors. (forgot password</w:t>
      </w:r>
      <w:r>
        <w:sym w:font="Wingdings" w:char="F0E8"/>
      </w:r>
      <w:r>
        <w:t>forgot password)</w:t>
      </w:r>
    </w:p>
    <w:p w:rsidR="0055079F" w:rsidRDefault="0055079F" w:rsidP="0055079F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The Watson Assistant also follows the above procedure to recognize the query and results the solution.</w:t>
      </w:r>
    </w:p>
    <w:p w:rsidR="0026339D" w:rsidRDefault="0026339D" w:rsidP="0026339D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Some Examples as follows:-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Hello! How can I assist you today?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User: I forgot my password.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I'm here to help. Can you please provide your username or email address associated with your account?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Thank you for providing your username/email. To verify your identity, could you please answer a security question or provide your date of birth?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Great! It seems like you've been successfully identified. How would you like to reset your password?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User: Send me a password reset link.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Alright! We've sent a password reset link to your registered email address. Please check your inbox and follow the instructions in the email to reset your password.</w:t>
      </w:r>
    </w:p>
    <w:p w:rsidR="001D44D3" w:rsidRDefault="0026339D" w:rsidP="00D21E3C">
      <w:pPr>
        <w:pStyle w:val="ListParagraph"/>
        <w:numPr>
          <w:ilvl w:val="0"/>
          <w:numId w:val="18"/>
        </w:numPr>
        <w:spacing w:before="0" w:beforeAutospacing="0" w:after="160" w:line="259" w:lineRule="auto"/>
      </w:pPr>
      <w:r>
        <w:t>Likewise the response of the bot builds and satisfy the customer needs.</w:t>
      </w:r>
    </w:p>
    <w:p w:rsidR="001D44D3" w:rsidRPr="001D44D3" w:rsidRDefault="001D44D3" w:rsidP="001D44D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1D44D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Platform Integration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>To integrate with the other popular platforms similar to us like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Facebook messenger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Slack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>To improve the efficiency and performance of the chatbot and identify the user type.</w:t>
      </w:r>
    </w:p>
    <w:p w:rsidR="0055079F" w:rsidRDefault="0055079F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>To make the users thought as Chabot is enough to solve our queries.</w:t>
      </w:r>
    </w:p>
    <w:p w:rsidR="001D44D3" w:rsidRPr="001D44D3" w:rsidRDefault="001D44D3" w:rsidP="001D44D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1D44D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Experience:</w:t>
      </w:r>
    </w:p>
    <w:p w:rsidR="00D21E3C" w:rsidRDefault="00D21E3C" w:rsidP="00D21E3C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 w:rsidRPr="00D21E3C">
        <w:t>To make the Chabot's user interface more appealing, engaging, and user-friendly.</w:t>
      </w:r>
    </w:p>
    <w:p w:rsidR="00D21E3C" w:rsidRDefault="00D21E3C" w:rsidP="00D21E3C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 w:rsidRPr="00D21E3C">
        <w:t>The user must receive a response from the Chabot that includes suggestions for related questions and answers, which will make it simpler for them to discover the information they need.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 xml:space="preserve">To know the experience </w:t>
      </w:r>
      <w:r w:rsidR="0026339D">
        <w:t xml:space="preserve">of the </w:t>
      </w:r>
      <w:r w:rsidR="0055079F">
        <w:t>customer,</w:t>
      </w:r>
      <w:r w:rsidR="0026339D">
        <w:t xml:space="preserve"> </w:t>
      </w:r>
      <w:r>
        <w:t xml:space="preserve">by taking the feedback survey </w:t>
      </w:r>
      <w:r w:rsidR="0055079F">
        <w:t>and</w:t>
      </w:r>
      <w:r w:rsidR="0026339D">
        <w:t xml:space="preserve"> getting comments </w:t>
      </w:r>
      <w:r>
        <w:t>a</w:t>
      </w:r>
      <w:r w:rsidR="00F171E5">
        <w:t>fter</w:t>
      </w:r>
      <w:r>
        <w:t xml:space="preserve"> the end of the conversation</w:t>
      </w:r>
      <w:r w:rsidR="00D21E3C">
        <w:t xml:space="preserve"> as like as follows</w:t>
      </w:r>
      <w:r>
        <w:t>.</w:t>
      </w:r>
    </w:p>
    <w:p w:rsidR="001D44D3" w:rsidRPr="0026339D" w:rsidRDefault="001D44D3" w:rsidP="0026339D">
      <w:pPr>
        <w:pStyle w:val="ListParagraph"/>
        <w:spacing w:before="0" w:beforeAutospacing="0" w:after="160" w:line="259" w:lineRule="auto"/>
        <w:ind w:left="2160" w:firstLine="0"/>
      </w:pPr>
      <w:r w:rsidRPr="0026339D">
        <w:rPr>
          <w:rFonts w:ascii="Segoe UI Emoji" w:hAnsi="Segoe UI Emoji" w:cs="Segoe UI Emoji"/>
          <w:b/>
          <w:bCs/>
        </w:rPr>
        <w:t>⭐⭐⭐⭐⭐</w:t>
      </w:r>
      <w:r w:rsidR="0026339D" w:rsidRPr="0026339D">
        <w:rPr>
          <w:rFonts w:ascii="Segoe UI Emoji" w:hAnsi="Segoe UI Emoji" w:cs="Segoe UI Emoji"/>
          <w:b/>
          <w:bCs/>
        </w:rPr>
        <w:sym w:font="Wingdings" w:char="F0E0"/>
      </w:r>
      <w:r w:rsidR="0026339D">
        <w:t>Excellent</w:t>
      </w:r>
    </w:p>
    <w:p w:rsidR="001D44D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                 </w:t>
      </w:r>
      <w:r w:rsidR="001D44D3">
        <w:rPr>
          <w:rFonts w:ascii="Segoe UI Emoji" w:hAnsi="Segoe UI Emoji" w:cs="Segoe UI Emoji"/>
          <w:b/>
          <w:bCs/>
        </w:rPr>
        <w:t>⭐⭐⭐⭐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 w:rsidRPr="0026339D">
        <w:rPr>
          <w:rFonts w:ascii="Segoe UI Emoji" w:hAnsi="Segoe UI Emoji" w:cs="Segoe UI Emoji"/>
        </w:rPr>
        <w:t>Good</w:t>
      </w:r>
    </w:p>
    <w:p w:rsidR="001D44D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                      </w:t>
      </w:r>
      <w:r w:rsidR="001D44D3">
        <w:rPr>
          <w:rFonts w:ascii="Segoe UI Emoji" w:hAnsi="Segoe UI Emoji" w:cs="Segoe UI Emoji"/>
          <w:b/>
          <w:bCs/>
        </w:rPr>
        <w:t>⭐⭐⭐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 w:rsidRPr="0026339D">
        <w:rPr>
          <w:rFonts w:ascii="Segoe UI Emoji" w:hAnsi="Segoe UI Emoji" w:cs="Segoe UI Emoji"/>
        </w:rPr>
        <w:t>Satisfactory</w:t>
      </w:r>
    </w:p>
    <w:p w:rsidR="001D44D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                           </w:t>
      </w:r>
      <w:r w:rsidR="001D44D3">
        <w:rPr>
          <w:rFonts w:ascii="Segoe UI Emoji" w:hAnsi="Segoe UI Emoji" w:cs="Segoe UI Emoji"/>
          <w:b/>
          <w:bCs/>
        </w:rPr>
        <w:t>⭐⭐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>
        <w:rPr>
          <w:rFonts w:ascii="Segoe UI Emoji" w:hAnsi="Segoe UI Emoji" w:cs="Segoe UI Emoji"/>
        </w:rPr>
        <w:t>Slightly poor</w:t>
      </w:r>
    </w:p>
    <w:p w:rsidR="00750D8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</w:pPr>
      <w:r>
        <w:rPr>
          <w:rFonts w:ascii="Segoe UI Emoji" w:hAnsi="Segoe UI Emoji" w:cs="Segoe UI Emoji"/>
          <w:b/>
          <w:bCs/>
        </w:rPr>
        <w:t xml:space="preserve">                                </w:t>
      </w:r>
      <w:r w:rsidR="001D44D3">
        <w:rPr>
          <w:rFonts w:ascii="Segoe UI Emoji" w:hAnsi="Segoe UI Emoji" w:cs="Segoe UI Emoji"/>
          <w:b/>
          <w:bCs/>
        </w:rPr>
        <w:t>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>
        <w:rPr>
          <w:rFonts w:ascii="Segoe UI Emoji" w:hAnsi="Segoe UI Emoji" w:cs="Segoe UI Emoji"/>
        </w:rPr>
        <w:t>Poor</w:t>
      </w:r>
    </w:p>
    <w:p w:rsidR="001E3370" w:rsidRPr="001E3370" w:rsidRDefault="001E3370" w:rsidP="001E3370">
      <w:pPr>
        <w:ind w:left="0"/>
      </w:pPr>
    </w:p>
    <w:sectPr w:rsidR="001E3370" w:rsidRPr="001E33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7DD" w:rsidRDefault="008767DD" w:rsidP="003A35DD">
      <w:pPr>
        <w:spacing w:before="0" w:after="0" w:line="240" w:lineRule="auto"/>
      </w:pPr>
      <w:r>
        <w:separator/>
      </w:r>
    </w:p>
  </w:endnote>
  <w:endnote w:type="continuationSeparator" w:id="0">
    <w:p w:rsidR="008767DD" w:rsidRDefault="008767DD" w:rsidP="003A35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7DD" w:rsidRDefault="008767DD" w:rsidP="003A35DD">
      <w:pPr>
        <w:spacing w:before="0" w:after="0" w:line="240" w:lineRule="auto"/>
      </w:pPr>
      <w:r>
        <w:separator/>
      </w:r>
    </w:p>
  </w:footnote>
  <w:footnote w:type="continuationSeparator" w:id="0">
    <w:p w:rsidR="008767DD" w:rsidRDefault="008767DD" w:rsidP="003A35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5DD" w:rsidRPr="003A35DD" w:rsidRDefault="003A35DD" w:rsidP="001D44D3">
    <w:pPr>
      <w:pStyle w:val="Header"/>
      <w:ind w:left="720" w:firstLine="0"/>
      <w:rPr>
        <w:sz w:val="44"/>
        <w:szCs w:val="44"/>
      </w:rPr>
    </w:pPr>
    <w:r w:rsidRPr="003A35DD">
      <w:rPr>
        <w:sz w:val="44"/>
        <w:szCs w:val="44"/>
      </w:rPr>
      <w:t>Chat-Bot Deployment with Watson Assistant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762"/>
    <w:multiLevelType w:val="hybridMultilevel"/>
    <w:tmpl w:val="8646BF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3655D4"/>
    <w:multiLevelType w:val="hybridMultilevel"/>
    <w:tmpl w:val="B8E4977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CC45A4"/>
    <w:multiLevelType w:val="multilevel"/>
    <w:tmpl w:val="C45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33186"/>
    <w:multiLevelType w:val="hybridMultilevel"/>
    <w:tmpl w:val="AAF628DE"/>
    <w:lvl w:ilvl="0" w:tplc="0409000F">
      <w:start w:val="1"/>
      <w:numFmt w:val="decimal"/>
      <w:lvlText w:val="%1."/>
      <w:lvlJc w:val="left"/>
      <w:pPr>
        <w:ind w:left="2165" w:hanging="360"/>
      </w:pPr>
    </w:lvl>
    <w:lvl w:ilvl="1" w:tplc="04090019" w:tentative="1">
      <w:start w:val="1"/>
      <w:numFmt w:val="lowerLetter"/>
      <w:lvlText w:val="%2."/>
      <w:lvlJc w:val="left"/>
      <w:pPr>
        <w:ind w:left="2885" w:hanging="360"/>
      </w:pPr>
    </w:lvl>
    <w:lvl w:ilvl="2" w:tplc="0409001B" w:tentative="1">
      <w:start w:val="1"/>
      <w:numFmt w:val="lowerRoman"/>
      <w:lvlText w:val="%3."/>
      <w:lvlJc w:val="right"/>
      <w:pPr>
        <w:ind w:left="3605" w:hanging="180"/>
      </w:pPr>
    </w:lvl>
    <w:lvl w:ilvl="3" w:tplc="0409000F" w:tentative="1">
      <w:start w:val="1"/>
      <w:numFmt w:val="decimal"/>
      <w:lvlText w:val="%4."/>
      <w:lvlJc w:val="left"/>
      <w:pPr>
        <w:ind w:left="4325" w:hanging="360"/>
      </w:pPr>
    </w:lvl>
    <w:lvl w:ilvl="4" w:tplc="04090019" w:tentative="1">
      <w:start w:val="1"/>
      <w:numFmt w:val="lowerLetter"/>
      <w:lvlText w:val="%5."/>
      <w:lvlJc w:val="left"/>
      <w:pPr>
        <w:ind w:left="5045" w:hanging="360"/>
      </w:pPr>
    </w:lvl>
    <w:lvl w:ilvl="5" w:tplc="0409001B" w:tentative="1">
      <w:start w:val="1"/>
      <w:numFmt w:val="lowerRoman"/>
      <w:lvlText w:val="%6."/>
      <w:lvlJc w:val="right"/>
      <w:pPr>
        <w:ind w:left="5765" w:hanging="180"/>
      </w:pPr>
    </w:lvl>
    <w:lvl w:ilvl="6" w:tplc="0409000F" w:tentative="1">
      <w:start w:val="1"/>
      <w:numFmt w:val="decimal"/>
      <w:lvlText w:val="%7."/>
      <w:lvlJc w:val="left"/>
      <w:pPr>
        <w:ind w:left="6485" w:hanging="360"/>
      </w:pPr>
    </w:lvl>
    <w:lvl w:ilvl="7" w:tplc="04090019" w:tentative="1">
      <w:start w:val="1"/>
      <w:numFmt w:val="lowerLetter"/>
      <w:lvlText w:val="%8."/>
      <w:lvlJc w:val="left"/>
      <w:pPr>
        <w:ind w:left="7205" w:hanging="360"/>
      </w:pPr>
    </w:lvl>
    <w:lvl w:ilvl="8" w:tplc="0409001B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4">
    <w:nsid w:val="0E6C7DF2"/>
    <w:multiLevelType w:val="hybridMultilevel"/>
    <w:tmpl w:val="231894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C36EE5"/>
    <w:multiLevelType w:val="hybridMultilevel"/>
    <w:tmpl w:val="095A214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1FD9717B"/>
    <w:multiLevelType w:val="hybridMultilevel"/>
    <w:tmpl w:val="B484E1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164425"/>
    <w:multiLevelType w:val="hybridMultilevel"/>
    <w:tmpl w:val="CF94DC1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355" w:hanging="360"/>
      </w:pPr>
    </w:lvl>
    <w:lvl w:ilvl="2" w:tplc="0409001B" w:tentative="1">
      <w:start w:val="1"/>
      <w:numFmt w:val="lowerRoman"/>
      <w:lvlText w:val="%3."/>
      <w:lvlJc w:val="right"/>
      <w:pPr>
        <w:ind w:left="1075" w:hanging="180"/>
      </w:pPr>
    </w:lvl>
    <w:lvl w:ilvl="3" w:tplc="0409000F" w:tentative="1">
      <w:start w:val="1"/>
      <w:numFmt w:val="decimal"/>
      <w:lvlText w:val="%4."/>
      <w:lvlJc w:val="left"/>
      <w:pPr>
        <w:ind w:left="1795" w:hanging="360"/>
      </w:pPr>
    </w:lvl>
    <w:lvl w:ilvl="4" w:tplc="04090019" w:tentative="1">
      <w:start w:val="1"/>
      <w:numFmt w:val="lowerLetter"/>
      <w:lvlText w:val="%5."/>
      <w:lvlJc w:val="left"/>
      <w:pPr>
        <w:ind w:left="2515" w:hanging="360"/>
      </w:pPr>
    </w:lvl>
    <w:lvl w:ilvl="5" w:tplc="0409001B" w:tentative="1">
      <w:start w:val="1"/>
      <w:numFmt w:val="lowerRoman"/>
      <w:lvlText w:val="%6."/>
      <w:lvlJc w:val="right"/>
      <w:pPr>
        <w:ind w:left="3235" w:hanging="180"/>
      </w:pPr>
    </w:lvl>
    <w:lvl w:ilvl="6" w:tplc="0409000F" w:tentative="1">
      <w:start w:val="1"/>
      <w:numFmt w:val="decimal"/>
      <w:lvlText w:val="%7."/>
      <w:lvlJc w:val="left"/>
      <w:pPr>
        <w:ind w:left="3955" w:hanging="360"/>
      </w:pPr>
    </w:lvl>
    <w:lvl w:ilvl="7" w:tplc="04090019" w:tentative="1">
      <w:start w:val="1"/>
      <w:numFmt w:val="lowerLetter"/>
      <w:lvlText w:val="%8."/>
      <w:lvlJc w:val="left"/>
      <w:pPr>
        <w:ind w:left="4675" w:hanging="360"/>
      </w:pPr>
    </w:lvl>
    <w:lvl w:ilvl="8" w:tplc="0409001B" w:tentative="1">
      <w:start w:val="1"/>
      <w:numFmt w:val="lowerRoman"/>
      <w:lvlText w:val="%9."/>
      <w:lvlJc w:val="right"/>
      <w:pPr>
        <w:ind w:left="5395" w:hanging="180"/>
      </w:pPr>
    </w:lvl>
  </w:abstractNum>
  <w:abstractNum w:abstractNumId="8">
    <w:nsid w:val="2F8827C8"/>
    <w:multiLevelType w:val="hybridMultilevel"/>
    <w:tmpl w:val="CEC60F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9C2F03"/>
    <w:multiLevelType w:val="hybridMultilevel"/>
    <w:tmpl w:val="BC22F6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39514C8"/>
    <w:multiLevelType w:val="hybridMultilevel"/>
    <w:tmpl w:val="E3EA3FCA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>
    <w:nsid w:val="3BCF3DDA"/>
    <w:multiLevelType w:val="hybridMultilevel"/>
    <w:tmpl w:val="06D67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71A3C"/>
    <w:multiLevelType w:val="hybridMultilevel"/>
    <w:tmpl w:val="49CCA466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4CAE6D70"/>
    <w:multiLevelType w:val="hybridMultilevel"/>
    <w:tmpl w:val="5618550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>
    <w:nsid w:val="51527EAA"/>
    <w:multiLevelType w:val="hybridMultilevel"/>
    <w:tmpl w:val="AAF628DE"/>
    <w:lvl w:ilvl="0" w:tplc="FFFFFFFF">
      <w:start w:val="1"/>
      <w:numFmt w:val="decimal"/>
      <w:lvlText w:val="%1."/>
      <w:lvlJc w:val="left"/>
      <w:pPr>
        <w:ind w:left="2165" w:hanging="360"/>
      </w:pPr>
    </w:lvl>
    <w:lvl w:ilvl="1" w:tplc="FFFFFFFF" w:tentative="1">
      <w:start w:val="1"/>
      <w:numFmt w:val="lowerLetter"/>
      <w:lvlText w:val="%2."/>
      <w:lvlJc w:val="left"/>
      <w:pPr>
        <w:ind w:left="2885" w:hanging="360"/>
      </w:pPr>
    </w:lvl>
    <w:lvl w:ilvl="2" w:tplc="FFFFFFFF" w:tentative="1">
      <w:start w:val="1"/>
      <w:numFmt w:val="lowerRoman"/>
      <w:lvlText w:val="%3."/>
      <w:lvlJc w:val="right"/>
      <w:pPr>
        <w:ind w:left="3605" w:hanging="180"/>
      </w:pPr>
    </w:lvl>
    <w:lvl w:ilvl="3" w:tplc="FFFFFFFF" w:tentative="1">
      <w:start w:val="1"/>
      <w:numFmt w:val="decimal"/>
      <w:lvlText w:val="%4."/>
      <w:lvlJc w:val="left"/>
      <w:pPr>
        <w:ind w:left="4325" w:hanging="360"/>
      </w:pPr>
    </w:lvl>
    <w:lvl w:ilvl="4" w:tplc="FFFFFFFF" w:tentative="1">
      <w:start w:val="1"/>
      <w:numFmt w:val="lowerLetter"/>
      <w:lvlText w:val="%5."/>
      <w:lvlJc w:val="left"/>
      <w:pPr>
        <w:ind w:left="5045" w:hanging="360"/>
      </w:pPr>
    </w:lvl>
    <w:lvl w:ilvl="5" w:tplc="FFFFFFFF" w:tentative="1">
      <w:start w:val="1"/>
      <w:numFmt w:val="lowerRoman"/>
      <w:lvlText w:val="%6."/>
      <w:lvlJc w:val="right"/>
      <w:pPr>
        <w:ind w:left="5765" w:hanging="180"/>
      </w:pPr>
    </w:lvl>
    <w:lvl w:ilvl="6" w:tplc="FFFFFFFF" w:tentative="1">
      <w:start w:val="1"/>
      <w:numFmt w:val="decimal"/>
      <w:lvlText w:val="%7."/>
      <w:lvlJc w:val="left"/>
      <w:pPr>
        <w:ind w:left="6485" w:hanging="360"/>
      </w:pPr>
    </w:lvl>
    <w:lvl w:ilvl="7" w:tplc="FFFFFFFF" w:tentative="1">
      <w:start w:val="1"/>
      <w:numFmt w:val="lowerLetter"/>
      <w:lvlText w:val="%8."/>
      <w:lvlJc w:val="left"/>
      <w:pPr>
        <w:ind w:left="7205" w:hanging="360"/>
      </w:pPr>
    </w:lvl>
    <w:lvl w:ilvl="8" w:tplc="FFFFFFFF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15">
    <w:nsid w:val="52A53C05"/>
    <w:multiLevelType w:val="hybridMultilevel"/>
    <w:tmpl w:val="94E212F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357330F"/>
    <w:multiLevelType w:val="hybridMultilevel"/>
    <w:tmpl w:val="04686C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ED0D7A"/>
    <w:multiLevelType w:val="hybridMultilevel"/>
    <w:tmpl w:val="52A84FC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A5A1C82"/>
    <w:multiLevelType w:val="hybridMultilevel"/>
    <w:tmpl w:val="DE32C6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323A24"/>
    <w:multiLevelType w:val="hybridMultilevel"/>
    <w:tmpl w:val="E66C68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14"/>
  </w:num>
  <w:num w:numId="8">
    <w:abstractNumId w:val="5"/>
  </w:num>
  <w:num w:numId="9">
    <w:abstractNumId w:val="7"/>
  </w:num>
  <w:num w:numId="10">
    <w:abstractNumId w:val="19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11"/>
  </w:num>
  <w:num w:numId="16">
    <w:abstractNumId w:val="13"/>
  </w:num>
  <w:num w:numId="17">
    <w:abstractNumId w:val="17"/>
  </w:num>
  <w:num w:numId="18">
    <w:abstractNumId w:val="6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DD"/>
    <w:rsid w:val="00051797"/>
    <w:rsid w:val="00075767"/>
    <w:rsid w:val="001D44D3"/>
    <w:rsid w:val="001E3370"/>
    <w:rsid w:val="0026339D"/>
    <w:rsid w:val="002959F9"/>
    <w:rsid w:val="003A35DD"/>
    <w:rsid w:val="004C5255"/>
    <w:rsid w:val="0055079F"/>
    <w:rsid w:val="005F0CAE"/>
    <w:rsid w:val="006004D4"/>
    <w:rsid w:val="00603545"/>
    <w:rsid w:val="00707908"/>
    <w:rsid w:val="00750D83"/>
    <w:rsid w:val="00854DE4"/>
    <w:rsid w:val="008767DD"/>
    <w:rsid w:val="0094294D"/>
    <w:rsid w:val="00BA6BCC"/>
    <w:rsid w:val="00D21E3C"/>
    <w:rsid w:val="00EE0C2B"/>
    <w:rsid w:val="00EE622E"/>
    <w:rsid w:val="00F171E5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4683-5237-4AE2-8EA3-4569CBE5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 w:line="336" w:lineRule="atLeast"/>
        <w:ind w:left="144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5DD"/>
  </w:style>
  <w:style w:type="paragraph" w:styleId="Footer">
    <w:name w:val="footer"/>
    <w:basedOn w:val="Normal"/>
    <w:link w:val="FooterChar"/>
    <w:uiPriority w:val="99"/>
    <w:unhideWhenUsed/>
    <w:rsid w:val="003A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DD"/>
  </w:style>
  <w:style w:type="paragraph" w:styleId="ListParagraph">
    <w:name w:val="List Paragraph"/>
    <w:basedOn w:val="Normal"/>
    <w:uiPriority w:val="34"/>
    <w:qFormat/>
    <w:rsid w:val="003A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716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90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24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9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2734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17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67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90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34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6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9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1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583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88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7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3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2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94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4857E0-6968-470F-8671-A3173622CDA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18436-4963-4ED1-BDF6-F39BFA6FB025}">
      <dgm:prSet phldrT="[Text]"/>
      <dgm:spPr/>
      <dgm:t>
        <a:bodyPr/>
        <a:lstStyle/>
        <a:p>
          <a:r>
            <a:rPr lang="en-US" b="1" i="0"/>
            <a:t>Initiating the Conversation</a:t>
          </a:r>
          <a:endParaRPr lang="en-US"/>
        </a:p>
      </dgm:t>
    </dgm:pt>
    <dgm:pt modelId="{699B7989-1175-4BFE-909B-18B12D673210}" type="parTrans" cxnId="{EE8B05EA-B3B8-473C-9DD2-F35C50E1796A}">
      <dgm:prSet/>
      <dgm:spPr/>
      <dgm:t>
        <a:bodyPr/>
        <a:lstStyle/>
        <a:p>
          <a:endParaRPr lang="en-US"/>
        </a:p>
      </dgm:t>
    </dgm:pt>
    <dgm:pt modelId="{AD8DC875-3FC3-4FF1-81D5-9DE125170032}" type="sibTrans" cxnId="{EE8B05EA-B3B8-473C-9DD2-F35C50E1796A}">
      <dgm:prSet/>
      <dgm:spPr/>
      <dgm:t>
        <a:bodyPr/>
        <a:lstStyle/>
        <a:p>
          <a:endParaRPr lang="en-US"/>
        </a:p>
      </dgm:t>
    </dgm:pt>
    <dgm:pt modelId="{FB2ECF8F-70C2-4F0B-91D3-479E374D013B}">
      <dgm:prSet phldrT="[Text]"/>
      <dgm:spPr/>
      <dgm:t>
        <a:bodyPr/>
        <a:lstStyle/>
        <a:p>
          <a:r>
            <a:rPr lang="en-US" b="1" i="0"/>
            <a:t>Requesting User Information and Verifying</a:t>
          </a:r>
          <a:endParaRPr lang="en-US"/>
        </a:p>
      </dgm:t>
    </dgm:pt>
    <dgm:pt modelId="{175D69DD-F19D-4AF8-9B6A-B4B82CEA41D1}" type="parTrans" cxnId="{A1C79CF4-9A7E-47BF-AFC5-E120C7442313}">
      <dgm:prSet/>
      <dgm:spPr/>
      <dgm:t>
        <a:bodyPr/>
        <a:lstStyle/>
        <a:p>
          <a:endParaRPr lang="en-US"/>
        </a:p>
      </dgm:t>
    </dgm:pt>
    <dgm:pt modelId="{5C7D7E23-BDEE-4547-B247-D405BFE8C904}" type="sibTrans" cxnId="{A1C79CF4-9A7E-47BF-AFC5-E120C7442313}">
      <dgm:prSet/>
      <dgm:spPr/>
      <dgm:t>
        <a:bodyPr/>
        <a:lstStyle/>
        <a:p>
          <a:endParaRPr lang="en-US"/>
        </a:p>
      </dgm:t>
    </dgm:pt>
    <dgm:pt modelId="{070EE667-0A6A-4925-B335-938F474AA3A4}">
      <dgm:prSet phldrT="[Text]"/>
      <dgm:spPr/>
      <dgm:t>
        <a:bodyPr/>
        <a:lstStyle/>
        <a:p>
          <a:r>
            <a:rPr lang="en-US"/>
            <a:t>Confirming Identity and sending reset link</a:t>
          </a:r>
        </a:p>
      </dgm:t>
    </dgm:pt>
    <dgm:pt modelId="{B842D7DE-9361-4E46-8DFF-9E9236029CD7}" type="parTrans" cxnId="{DC9E195C-BE25-4B2C-BE58-29014579DBF1}">
      <dgm:prSet/>
      <dgm:spPr/>
      <dgm:t>
        <a:bodyPr/>
        <a:lstStyle/>
        <a:p>
          <a:endParaRPr lang="en-US"/>
        </a:p>
      </dgm:t>
    </dgm:pt>
    <dgm:pt modelId="{1BBA0E7D-661B-4C73-BA07-ADE3C86A1A4C}" type="sibTrans" cxnId="{DC9E195C-BE25-4B2C-BE58-29014579DBF1}">
      <dgm:prSet/>
      <dgm:spPr/>
      <dgm:t>
        <a:bodyPr/>
        <a:lstStyle/>
        <a:p>
          <a:endParaRPr lang="en-US"/>
        </a:p>
      </dgm:t>
    </dgm:pt>
    <dgm:pt modelId="{F4C8460A-7F96-4888-96AE-3D679214685F}">
      <dgm:prSet phldrT="[Text]"/>
      <dgm:spPr/>
      <dgm:t>
        <a:bodyPr/>
        <a:lstStyle/>
        <a:p>
          <a:r>
            <a:rPr lang="en-US" b="1" i="0"/>
            <a:t>Alternative Reset Methods</a:t>
          </a:r>
          <a:endParaRPr lang="en-US"/>
        </a:p>
      </dgm:t>
    </dgm:pt>
    <dgm:pt modelId="{E0903252-5311-4B81-8E23-6348AF7C97BA}" type="parTrans" cxnId="{D4D3509A-A394-4AF1-8F68-8A79AD1C2A06}">
      <dgm:prSet/>
      <dgm:spPr/>
      <dgm:t>
        <a:bodyPr/>
        <a:lstStyle/>
        <a:p>
          <a:endParaRPr lang="en-US"/>
        </a:p>
      </dgm:t>
    </dgm:pt>
    <dgm:pt modelId="{59049FA0-3936-45D6-938B-CAED3DB1837B}" type="sibTrans" cxnId="{D4D3509A-A394-4AF1-8F68-8A79AD1C2A06}">
      <dgm:prSet/>
      <dgm:spPr/>
      <dgm:t>
        <a:bodyPr/>
        <a:lstStyle/>
        <a:p>
          <a:endParaRPr lang="en-US"/>
        </a:p>
      </dgm:t>
    </dgm:pt>
    <dgm:pt modelId="{70A58EA6-2D0C-4E16-9A9C-0F8119CA4A6E}">
      <dgm:prSet phldrT="[Text]"/>
      <dgm:spPr/>
      <dgm:t>
        <a:bodyPr/>
        <a:lstStyle/>
        <a:p>
          <a:r>
            <a:rPr lang="en-US" b="1" i="0"/>
            <a:t>Setting New Password</a:t>
          </a:r>
          <a:endParaRPr lang="en-US"/>
        </a:p>
      </dgm:t>
    </dgm:pt>
    <dgm:pt modelId="{C33F803E-1A26-4CB1-87E5-069FF5AA9835}" type="parTrans" cxnId="{8834968A-95A4-4990-9F56-7DFCEC6908D7}">
      <dgm:prSet/>
      <dgm:spPr/>
      <dgm:t>
        <a:bodyPr/>
        <a:lstStyle/>
        <a:p>
          <a:endParaRPr lang="en-US"/>
        </a:p>
      </dgm:t>
    </dgm:pt>
    <dgm:pt modelId="{A791F162-1A5F-4C4E-91AB-5CF8698E94F0}" type="sibTrans" cxnId="{8834968A-95A4-4990-9F56-7DFCEC6908D7}">
      <dgm:prSet/>
      <dgm:spPr/>
      <dgm:t>
        <a:bodyPr/>
        <a:lstStyle/>
        <a:p>
          <a:endParaRPr lang="en-US"/>
        </a:p>
      </dgm:t>
    </dgm:pt>
    <dgm:pt modelId="{E9C17DE7-612C-4A2A-80F5-5DA2992F4F9F}">
      <dgm:prSet phldrT="[Text]"/>
      <dgm:spPr/>
      <dgm:t>
        <a:bodyPr/>
        <a:lstStyle/>
        <a:p>
          <a:r>
            <a:rPr lang="en-US" b="1" i="0"/>
            <a:t>User Still Needs Help</a:t>
          </a:r>
          <a:endParaRPr lang="en-US"/>
        </a:p>
      </dgm:t>
    </dgm:pt>
    <dgm:pt modelId="{652EF593-392E-416F-B24E-555B4FCB9026}" type="parTrans" cxnId="{1ED1DEF4-660E-4179-95EC-57EC353371AA}">
      <dgm:prSet/>
      <dgm:spPr/>
      <dgm:t>
        <a:bodyPr/>
        <a:lstStyle/>
        <a:p>
          <a:endParaRPr lang="en-US"/>
        </a:p>
      </dgm:t>
    </dgm:pt>
    <dgm:pt modelId="{F08FEAAB-57AB-4367-ACEC-115A9D800310}" type="sibTrans" cxnId="{1ED1DEF4-660E-4179-95EC-57EC353371AA}">
      <dgm:prSet/>
      <dgm:spPr/>
      <dgm:t>
        <a:bodyPr/>
        <a:lstStyle/>
        <a:p>
          <a:endParaRPr lang="en-US"/>
        </a:p>
      </dgm:t>
    </dgm:pt>
    <dgm:pt modelId="{231E72E9-ED01-4027-90E6-604A5EC8A5FF}">
      <dgm:prSet phldrT="[Text]"/>
      <dgm:spPr/>
      <dgm:t>
        <a:bodyPr/>
        <a:lstStyle/>
        <a:p>
          <a:r>
            <a:rPr lang="en-US" b="1" i="0"/>
            <a:t>Ending the Conversation</a:t>
          </a:r>
          <a:endParaRPr lang="en-US"/>
        </a:p>
      </dgm:t>
    </dgm:pt>
    <dgm:pt modelId="{769EC4C1-0136-4590-B2BB-70775CCE663E}" type="parTrans" cxnId="{49A43F25-801B-4519-AFBD-C20A3140E40B}">
      <dgm:prSet/>
      <dgm:spPr/>
      <dgm:t>
        <a:bodyPr/>
        <a:lstStyle/>
        <a:p>
          <a:endParaRPr lang="en-US"/>
        </a:p>
      </dgm:t>
    </dgm:pt>
    <dgm:pt modelId="{4EEF65BD-CE5D-427F-AEFE-F30E9CBCAF77}" type="sibTrans" cxnId="{49A43F25-801B-4519-AFBD-C20A3140E40B}">
      <dgm:prSet/>
      <dgm:spPr/>
      <dgm:t>
        <a:bodyPr/>
        <a:lstStyle/>
        <a:p>
          <a:endParaRPr lang="en-US"/>
        </a:p>
      </dgm:t>
    </dgm:pt>
    <dgm:pt modelId="{FA80C449-E5E9-4EC1-8209-150EAF6A1E7F}" type="pres">
      <dgm:prSet presAssocID="{4D4857E0-6968-470F-8671-A3173622CDA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5D1C443-99C3-42B7-8D43-6754F7676693}" type="pres">
      <dgm:prSet presAssocID="{02D18436-4963-4ED1-BDF6-F39BFA6FB025}" presName="composite" presStyleCnt="0"/>
      <dgm:spPr/>
    </dgm:pt>
    <dgm:pt modelId="{20E46094-03B3-4144-B534-7CB37AF1CF63}" type="pres">
      <dgm:prSet presAssocID="{02D18436-4963-4ED1-BDF6-F39BFA6FB025}" presName="bentUpArrow1" presStyleLbl="alignImgPlace1" presStyleIdx="0" presStyleCnt="6"/>
      <dgm:spPr/>
    </dgm:pt>
    <dgm:pt modelId="{EBD53E9A-A5EE-431E-8264-F854FEDA38BC}" type="pres">
      <dgm:prSet presAssocID="{02D18436-4963-4ED1-BDF6-F39BFA6FB025}" presName="ParentText" presStyleLbl="node1" presStyleIdx="0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5D2792-C3C6-46A6-BB4C-DB8C5133BEE6}" type="pres">
      <dgm:prSet presAssocID="{02D18436-4963-4ED1-BDF6-F39BFA6FB025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DA0D3435-69BB-41D1-9884-6E83424D07B0}" type="pres">
      <dgm:prSet presAssocID="{AD8DC875-3FC3-4FF1-81D5-9DE125170032}" presName="sibTrans" presStyleCnt="0"/>
      <dgm:spPr/>
    </dgm:pt>
    <dgm:pt modelId="{B948EB39-CB46-42BA-8718-44FB0CF4AAF5}" type="pres">
      <dgm:prSet presAssocID="{FB2ECF8F-70C2-4F0B-91D3-479E374D013B}" presName="composite" presStyleCnt="0"/>
      <dgm:spPr/>
    </dgm:pt>
    <dgm:pt modelId="{C7486723-9C9A-4241-B5CE-E1974AD4AB44}" type="pres">
      <dgm:prSet presAssocID="{FB2ECF8F-70C2-4F0B-91D3-479E374D013B}" presName="bentUpArrow1" presStyleLbl="alignImgPlace1" presStyleIdx="1" presStyleCnt="6"/>
      <dgm:spPr/>
    </dgm:pt>
    <dgm:pt modelId="{C95D5B4B-4E81-42F0-8151-BBC26D0D4EF3}" type="pres">
      <dgm:prSet presAssocID="{FB2ECF8F-70C2-4F0B-91D3-479E374D013B}" presName="ParentText" presStyleLbl="node1" presStyleIdx="1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C4E40-DBBE-4D7C-9B52-9D130087A713}" type="pres">
      <dgm:prSet presAssocID="{FB2ECF8F-70C2-4F0B-91D3-479E374D013B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394E05AA-7F94-4061-8178-040731A09353}" type="pres">
      <dgm:prSet presAssocID="{5C7D7E23-BDEE-4547-B247-D405BFE8C904}" presName="sibTrans" presStyleCnt="0"/>
      <dgm:spPr/>
    </dgm:pt>
    <dgm:pt modelId="{08BBE768-0149-48EE-BDBE-964842293B16}" type="pres">
      <dgm:prSet presAssocID="{070EE667-0A6A-4925-B335-938F474AA3A4}" presName="composite" presStyleCnt="0"/>
      <dgm:spPr/>
    </dgm:pt>
    <dgm:pt modelId="{9E903A7A-3496-493B-B75D-25B0B509EE2C}" type="pres">
      <dgm:prSet presAssocID="{070EE667-0A6A-4925-B335-938F474AA3A4}" presName="bentUpArrow1" presStyleLbl="alignImgPlace1" presStyleIdx="2" presStyleCnt="6"/>
      <dgm:spPr/>
    </dgm:pt>
    <dgm:pt modelId="{4ED0FBAD-842F-4C9D-A75A-94B97D7B9BD5}" type="pres">
      <dgm:prSet presAssocID="{070EE667-0A6A-4925-B335-938F474AA3A4}" presName="ParentText" presStyleLbl="node1" presStyleIdx="2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BC3CD3-C1CC-460B-B828-E33FDA29CE0F}" type="pres">
      <dgm:prSet presAssocID="{070EE667-0A6A-4925-B335-938F474AA3A4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08B27109-DA22-4105-9118-BE8AA39AA713}" type="pres">
      <dgm:prSet presAssocID="{1BBA0E7D-661B-4C73-BA07-ADE3C86A1A4C}" presName="sibTrans" presStyleCnt="0"/>
      <dgm:spPr/>
    </dgm:pt>
    <dgm:pt modelId="{4A856FB8-690C-4976-85AD-75DB2117AF4A}" type="pres">
      <dgm:prSet presAssocID="{F4C8460A-7F96-4888-96AE-3D679214685F}" presName="composite" presStyleCnt="0"/>
      <dgm:spPr/>
    </dgm:pt>
    <dgm:pt modelId="{CBC144DA-9929-4AEB-9F34-1BEB862C63E5}" type="pres">
      <dgm:prSet presAssocID="{F4C8460A-7F96-4888-96AE-3D679214685F}" presName="bentUpArrow1" presStyleLbl="alignImgPlace1" presStyleIdx="3" presStyleCnt="6"/>
      <dgm:spPr/>
    </dgm:pt>
    <dgm:pt modelId="{8A116296-4A27-4D4B-9CE1-5CDED9EC7A0D}" type="pres">
      <dgm:prSet presAssocID="{F4C8460A-7F96-4888-96AE-3D679214685F}" presName="ParentText" presStyleLbl="node1" presStyleIdx="3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D369D-6631-4DEE-959A-9143530167BE}" type="pres">
      <dgm:prSet presAssocID="{F4C8460A-7F96-4888-96AE-3D679214685F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EEBE0417-A4BE-4B01-80BB-0EB8F4368E1D}" type="pres">
      <dgm:prSet presAssocID="{59049FA0-3936-45D6-938B-CAED3DB1837B}" presName="sibTrans" presStyleCnt="0"/>
      <dgm:spPr/>
    </dgm:pt>
    <dgm:pt modelId="{965708BD-9D52-47ED-A8DA-FFE664A9EADE}" type="pres">
      <dgm:prSet presAssocID="{70A58EA6-2D0C-4E16-9A9C-0F8119CA4A6E}" presName="composite" presStyleCnt="0"/>
      <dgm:spPr/>
    </dgm:pt>
    <dgm:pt modelId="{6FB9B76E-EF9E-4D8D-B108-8078A7BC5C6A}" type="pres">
      <dgm:prSet presAssocID="{70A58EA6-2D0C-4E16-9A9C-0F8119CA4A6E}" presName="bentUpArrow1" presStyleLbl="alignImgPlace1" presStyleIdx="4" presStyleCnt="6"/>
      <dgm:spPr/>
    </dgm:pt>
    <dgm:pt modelId="{5D95ADCD-7FCE-4516-9917-9494A9342818}" type="pres">
      <dgm:prSet presAssocID="{70A58EA6-2D0C-4E16-9A9C-0F8119CA4A6E}" presName="ParentText" presStyleLbl="node1" presStyleIdx="4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9CF5BB-90D2-44F8-9E55-F0432365F5AF}" type="pres">
      <dgm:prSet presAssocID="{70A58EA6-2D0C-4E16-9A9C-0F8119CA4A6E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89006618-0A9F-4541-8BC7-719081FD4CD4}" type="pres">
      <dgm:prSet presAssocID="{A791F162-1A5F-4C4E-91AB-5CF8698E94F0}" presName="sibTrans" presStyleCnt="0"/>
      <dgm:spPr/>
    </dgm:pt>
    <dgm:pt modelId="{52D49F4F-1187-4685-A817-2B8073F2C6B8}" type="pres">
      <dgm:prSet presAssocID="{E9C17DE7-612C-4A2A-80F5-5DA2992F4F9F}" presName="composite" presStyleCnt="0"/>
      <dgm:spPr/>
    </dgm:pt>
    <dgm:pt modelId="{06BFC078-DBD9-4A66-AFB0-B2F2DF99CEB0}" type="pres">
      <dgm:prSet presAssocID="{E9C17DE7-612C-4A2A-80F5-5DA2992F4F9F}" presName="bentUpArrow1" presStyleLbl="alignImgPlace1" presStyleIdx="5" presStyleCnt="6"/>
      <dgm:spPr/>
    </dgm:pt>
    <dgm:pt modelId="{85A0A901-19CA-4597-BC96-B32D67813B63}" type="pres">
      <dgm:prSet presAssocID="{E9C17DE7-612C-4A2A-80F5-5DA2992F4F9F}" presName="ParentText" presStyleLbl="node1" presStyleIdx="5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A4A1E4-FA94-42AB-A38D-3806375A4E36}" type="pres">
      <dgm:prSet presAssocID="{E9C17DE7-612C-4A2A-80F5-5DA2992F4F9F}" presName="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A97A893E-10BF-4C75-B917-A4BA00E55325}" type="pres">
      <dgm:prSet presAssocID="{F08FEAAB-57AB-4367-ACEC-115A9D800310}" presName="sibTrans" presStyleCnt="0"/>
      <dgm:spPr/>
    </dgm:pt>
    <dgm:pt modelId="{C678CCBF-C677-4611-B51E-EA630168BBB2}" type="pres">
      <dgm:prSet presAssocID="{231E72E9-ED01-4027-90E6-604A5EC8A5FF}" presName="composite" presStyleCnt="0"/>
      <dgm:spPr/>
    </dgm:pt>
    <dgm:pt modelId="{44EC320F-F208-4260-A867-0403D2E3828C}" type="pres">
      <dgm:prSet presAssocID="{231E72E9-ED01-4027-90E6-604A5EC8A5FF}" presName="ParentText" presStyleLbl="node1" presStyleIdx="6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D3509A-A394-4AF1-8F68-8A79AD1C2A06}" srcId="{4D4857E0-6968-470F-8671-A3173622CDA3}" destId="{F4C8460A-7F96-4888-96AE-3D679214685F}" srcOrd="3" destOrd="0" parTransId="{E0903252-5311-4B81-8E23-6348AF7C97BA}" sibTransId="{59049FA0-3936-45D6-938B-CAED3DB1837B}"/>
    <dgm:cxn modelId="{40D45159-D766-4255-8CD4-2CB3CBFDC58D}" type="presOf" srcId="{070EE667-0A6A-4925-B335-938F474AA3A4}" destId="{4ED0FBAD-842F-4C9D-A75A-94B97D7B9BD5}" srcOrd="0" destOrd="0" presId="urn:microsoft.com/office/officeart/2005/8/layout/StepDownProcess"/>
    <dgm:cxn modelId="{8D9212F4-C12E-4BF8-9907-700E57FB6A0B}" type="presOf" srcId="{FB2ECF8F-70C2-4F0B-91D3-479E374D013B}" destId="{C95D5B4B-4E81-42F0-8151-BBC26D0D4EF3}" srcOrd="0" destOrd="0" presId="urn:microsoft.com/office/officeart/2005/8/layout/StepDownProcess"/>
    <dgm:cxn modelId="{1ED1DEF4-660E-4179-95EC-57EC353371AA}" srcId="{4D4857E0-6968-470F-8671-A3173622CDA3}" destId="{E9C17DE7-612C-4A2A-80F5-5DA2992F4F9F}" srcOrd="5" destOrd="0" parTransId="{652EF593-392E-416F-B24E-555B4FCB9026}" sibTransId="{F08FEAAB-57AB-4367-ACEC-115A9D800310}"/>
    <dgm:cxn modelId="{EF3BC311-5568-4CD2-B53A-033EC4B4C650}" type="presOf" srcId="{231E72E9-ED01-4027-90E6-604A5EC8A5FF}" destId="{44EC320F-F208-4260-A867-0403D2E3828C}" srcOrd="0" destOrd="0" presId="urn:microsoft.com/office/officeart/2005/8/layout/StepDownProcess"/>
    <dgm:cxn modelId="{0BBA6F92-76C3-4A48-8583-B1954C5D21D8}" type="presOf" srcId="{E9C17DE7-612C-4A2A-80F5-5DA2992F4F9F}" destId="{85A0A901-19CA-4597-BC96-B32D67813B63}" srcOrd="0" destOrd="0" presId="urn:microsoft.com/office/officeart/2005/8/layout/StepDownProcess"/>
    <dgm:cxn modelId="{50F86606-00C1-4569-A74D-83895AC952AE}" type="presOf" srcId="{02D18436-4963-4ED1-BDF6-F39BFA6FB025}" destId="{EBD53E9A-A5EE-431E-8264-F854FEDA38BC}" srcOrd="0" destOrd="0" presId="urn:microsoft.com/office/officeart/2005/8/layout/StepDownProcess"/>
    <dgm:cxn modelId="{49A43F25-801B-4519-AFBD-C20A3140E40B}" srcId="{4D4857E0-6968-470F-8671-A3173622CDA3}" destId="{231E72E9-ED01-4027-90E6-604A5EC8A5FF}" srcOrd="6" destOrd="0" parTransId="{769EC4C1-0136-4590-B2BB-70775CCE663E}" sibTransId="{4EEF65BD-CE5D-427F-AEFE-F30E9CBCAF77}"/>
    <dgm:cxn modelId="{A6B38BE7-E863-4702-B322-001B319FE54D}" type="presOf" srcId="{70A58EA6-2D0C-4E16-9A9C-0F8119CA4A6E}" destId="{5D95ADCD-7FCE-4516-9917-9494A9342818}" srcOrd="0" destOrd="0" presId="urn:microsoft.com/office/officeart/2005/8/layout/StepDownProcess"/>
    <dgm:cxn modelId="{DC9E195C-BE25-4B2C-BE58-29014579DBF1}" srcId="{4D4857E0-6968-470F-8671-A3173622CDA3}" destId="{070EE667-0A6A-4925-B335-938F474AA3A4}" srcOrd="2" destOrd="0" parTransId="{B842D7DE-9361-4E46-8DFF-9E9236029CD7}" sibTransId="{1BBA0E7D-661B-4C73-BA07-ADE3C86A1A4C}"/>
    <dgm:cxn modelId="{8834968A-95A4-4990-9F56-7DFCEC6908D7}" srcId="{4D4857E0-6968-470F-8671-A3173622CDA3}" destId="{70A58EA6-2D0C-4E16-9A9C-0F8119CA4A6E}" srcOrd="4" destOrd="0" parTransId="{C33F803E-1A26-4CB1-87E5-069FF5AA9835}" sibTransId="{A791F162-1A5F-4C4E-91AB-5CF8698E94F0}"/>
    <dgm:cxn modelId="{EE8B05EA-B3B8-473C-9DD2-F35C50E1796A}" srcId="{4D4857E0-6968-470F-8671-A3173622CDA3}" destId="{02D18436-4963-4ED1-BDF6-F39BFA6FB025}" srcOrd="0" destOrd="0" parTransId="{699B7989-1175-4BFE-909B-18B12D673210}" sibTransId="{AD8DC875-3FC3-4FF1-81D5-9DE125170032}"/>
    <dgm:cxn modelId="{159B064A-28C2-4F81-94C2-13D2F29ADABF}" type="presOf" srcId="{F4C8460A-7F96-4888-96AE-3D679214685F}" destId="{8A116296-4A27-4D4B-9CE1-5CDED9EC7A0D}" srcOrd="0" destOrd="0" presId="urn:microsoft.com/office/officeart/2005/8/layout/StepDownProcess"/>
    <dgm:cxn modelId="{A1C79CF4-9A7E-47BF-AFC5-E120C7442313}" srcId="{4D4857E0-6968-470F-8671-A3173622CDA3}" destId="{FB2ECF8F-70C2-4F0B-91D3-479E374D013B}" srcOrd="1" destOrd="0" parTransId="{175D69DD-F19D-4AF8-9B6A-B4B82CEA41D1}" sibTransId="{5C7D7E23-BDEE-4547-B247-D405BFE8C904}"/>
    <dgm:cxn modelId="{16626399-EF07-40BA-83DE-564EDA959D2C}" type="presOf" srcId="{4D4857E0-6968-470F-8671-A3173622CDA3}" destId="{FA80C449-E5E9-4EC1-8209-150EAF6A1E7F}" srcOrd="0" destOrd="0" presId="urn:microsoft.com/office/officeart/2005/8/layout/StepDownProcess"/>
    <dgm:cxn modelId="{160A317F-906D-4434-A798-1B8BB3FC6F1B}" type="presParOf" srcId="{FA80C449-E5E9-4EC1-8209-150EAF6A1E7F}" destId="{F5D1C443-99C3-42B7-8D43-6754F7676693}" srcOrd="0" destOrd="0" presId="urn:microsoft.com/office/officeart/2005/8/layout/StepDownProcess"/>
    <dgm:cxn modelId="{8E61BFA5-F000-483F-998E-8A5E40011054}" type="presParOf" srcId="{F5D1C443-99C3-42B7-8D43-6754F7676693}" destId="{20E46094-03B3-4144-B534-7CB37AF1CF63}" srcOrd="0" destOrd="0" presId="urn:microsoft.com/office/officeart/2005/8/layout/StepDownProcess"/>
    <dgm:cxn modelId="{9C99E5EB-0E1E-480B-B485-4E3C9F92ED3D}" type="presParOf" srcId="{F5D1C443-99C3-42B7-8D43-6754F7676693}" destId="{EBD53E9A-A5EE-431E-8264-F854FEDA38BC}" srcOrd="1" destOrd="0" presId="urn:microsoft.com/office/officeart/2005/8/layout/StepDownProcess"/>
    <dgm:cxn modelId="{794CD359-377E-43D1-BFB7-E07FFFFE9867}" type="presParOf" srcId="{F5D1C443-99C3-42B7-8D43-6754F7676693}" destId="{675D2792-C3C6-46A6-BB4C-DB8C5133BEE6}" srcOrd="2" destOrd="0" presId="urn:microsoft.com/office/officeart/2005/8/layout/StepDownProcess"/>
    <dgm:cxn modelId="{BF5A8F96-C78C-49C2-AD14-0DBF922D3251}" type="presParOf" srcId="{FA80C449-E5E9-4EC1-8209-150EAF6A1E7F}" destId="{DA0D3435-69BB-41D1-9884-6E83424D07B0}" srcOrd="1" destOrd="0" presId="urn:microsoft.com/office/officeart/2005/8/layout/StepDownProcess"/>
    <dgm:cxn modelId="{3F40FC93-0A97-458C-96A7-45C40A085FC3}" type="presParOf" srcId="{FA80C449-E5E9-4EC1-8209-150EAF6A1E7F}" destId="{B948EB39-CB46-42BA-8718-44FB0CF4AAF5}" srcOrd="2" destOrd="0" presId="urn:microsoft.com/office/officeart/2005/8/layout/StepDownProcess"/>
    <dgm:cxn modelId="{D47484C2-B513-40FC-BC9E-495B655F8AC5}" type="presParOf" srcId="{B948EB39-CB46-42BA-8718-44FB0CF4AAF5}" destId="{C7486723-9C9A-4241-B5CE-E1974AD4AB44}" srcOrd="0" destOrd="0" presId="urn:microsoft.com/office/officeart/2005/8/layout/StepDownProcess"/>
    <dgm:cxn modelId="{C4CD76A2-0D4E-40EE-8564-4474084F489B}" type="presParOf" srcId="{B948EB39-CB46-42BA-8718-44FB0CF4AAF5}" destId="{C95D5B4B-4E81-42F0-8151-BBC26D0D4EF3}" srcOrd="1" destOrd="0" presId="urn:microsoft.com/office/officeart/2005/8/layout/StepDownProcess"/>
    <dgm:cxn modelId="{8205DC63-ACB2-400A-B0C3-D9A4FB4C5E67}" type="presParOf" srcId="{B948EB39-CB46-42BA-8718-44FB0CF4AAF5}" destId="{B1FC4E40-DBBE-4D7C-9B52-9D130087A713}" srcOrd="2" destOrd="0" presId="urn:microsoft.com/office/officeart/2005/8/layout/StepDownProcess"/>
    <dgm:cxn modelId="{9ACE2C91-D3C1-4C9F-A9BF-EA40154DF64C}" type="presParOf" srcId="{FA80C449-E5E9-4EC1-8209-150EAF6A1E7F}" destId="{394E05AA-7F94-4061-8178-040731A09353}" srcOrd="3" destOrd="0" presId="urn:microsoft.com/office/officeart/2005/8/layout/StepDownProcess"/>
    <dgm:cxn modelId="{119C79E8-1AFF-461D-81E2-A3FDC4F03025}" type="presParOf" srcId="{FA80C449-E5E9-4EC1-8209-150EAF6A1E7F}" destId="{08BBE768-0149-48EE-BDBE-964842293B16}" srcOrd="4" destOrd="0" presId="urn:microsoft.com/office/officeart/2005/8/layout/StepDownProcess"/>
    <dgm:cxn modelId="{374B686D-6308-4E21-B472-B6C300DCF902}" type="presParOf" srcId="{08BBE768-0149-48EE-BDBE-964842293B16}" destId="{9E903A7A-3496-493B-B75D-25B0B509EE2C}" srcOrd="0" destOrd="0" presId="urn:microsoft.com/office/officeart/2005/8/layout/StepDownProcess"/>
    <dgm:cxn modelId="{F7C61A02-B472-4505-BD27-1490649F6BBF}" type="presParOf" srcId="{08BBE768-0149-48EE-BDBE-964842293B16}" destId="{4ED0FBAD-842F-4C9D-A75A-94B97D7B9BD5}" srcOrd="1" destOrd="0" presId="urn:microsoft.com/office/officeart/2005/8/layout/StepDownProcess"/>
    <dgm:cxn modelId="{2070447B-5D59-4791-BED1-BBACA13DF1A2}" type="presParOf" srcId="{08BBE768-0149-48EE-BDBE-964842293B16}" destId="{05BC3CD3-C1CC-460B-B828-E33FDA29CE0F}" srcOrd="2" destOrd="0" presId="urn:microsoft.com/office/officeart/2005/8/layout/StepDownProcess"/>
    <dgm:cxn modelId="{C92E61C4-F5F3-479D-93E7-504B95C2EBDE}" type="presParOf" srcId="{FA80C449-E5E9-4EC1-8209-150EAF6A1E7F}" destId="{08B27109-DA22-4105-9118-BE8AA39AA713}" srcOrd="5" destOrd="0" presId="urn:microsoft.com/office/officeart/2005/8/layout/StepDownProcess"/>
    <dgm:cxn modelId="{8E90635C-0285-4C5F-94F6-91A2CABE6181}" type="presParOf" srcId="{FA80C449-E5E9-4EC1-8209-150EAF6A1E7F}" destId="{4A856FB8-690C-4976-85AD-75DB2117AF4A}" srcOrd="6" destOrd="0" presId="urn:microsoft.com/office/officeart/2005/8/layout/StepDownProcess"/>
    <dgm:cxn modelId="{AF0CE039-E72A-4A14-A74A-8C37E26BCEB9}" type="presParOf" srcId="{4A856FB8-690C-4976-85AD-75DB2117AF4A}" destId="{CBC144DA-9929-4AEB-9F34-1BEB862C63E5}" srcOrd="0" destOrd="0" presId="urn:microsoft.com/office/officeart/2005/8/layout/StepDownProcess"/>
    <dgm:cxn modelId="{1E16B3F7-7215-4D92-A11E-BB7CD37CF0E0}" type="presParOf" srcId="{4A856FB8-690C-4976-85AD-75DB2117AF4A}" destId="{8A116296-4A27-4D4B-9CE1-5CDED9EC7A0D}" srcOrd="1" destOrd="0" presId="urn:microsoft.com/office/officeart/2005/8/layout/StepDownProcess"/>
    <dgm:cxn modelId="{6F936F88-A4AF-4380-90B3-3BE7AA8E8954}" type="presParOf" srcId="{4A856FB8-690C-4976-85AD-75DB2117AF4A}" destId="{868D369D-6631-4DEE-959A-9143530167BE}" srcOrd="2" destOrd="0" presId="urn:microsoft.com/office/officeart/2005/8/layout/StepDownProcess"/>
    <dgm:cxn modelId="{9DC60092-3C3A-41A4-ACBD-502E06F11400}" type="presParOf" srcId="{FA80C449-E5E9-4EC1-8209-150EAF6A1E7F}" destId="{EEBE0417-A4BE-4B01-80BB-0EB8F4368E1D}" srcOrd="7" destOrd="0" presId="urn:microsoft.com/office/officeart/2005/8/layout/StepDownProcess"/>
    <dgm:cxn modelId="{482991CC-3D0C-4336-9F8F-DF1CE3FDE430}" type="presParOf" srcId="{FA80C449-E5E9-4EC1-8209-150EAF6A1E7F}" destId="{965708BD-9D52-47ED-A8DA-FFE664A9EADE}" srcOrd="8" destOrd="0" presId="urn:microsoft.com/office/officeart/2005/8/layout/StepDownProcess"/>
    <dgm:cxn modelId="{52347B9E-C227-487E-9A4A-5740DE350E0C}" type="presParOf" srcId="{965708BD-9D52-47ED-A8DA-FFE664A9EADE}" destId="{6FB9B76E-EF9E-4D8D-B108-8078A7BC5C6A}" srcOrd="0" destOrd="0" presId="urn:microsoft.com/office/officeart/2005/8/layout/StepDownProcess"/>
    <dgm:cxn modelId="{C7E46411-8D46-46ED-B524-FCD7A06A62A1}" type="presParOf" srcId="{965708BD-9D52-47ED-A8DA-FFE664A9EADE}" destId="{5D95ADCD-7FCE-4516-9917-9494A9342818}" srcOrd="1" destOrd="0" presId="urn:microsoft.com/office/officeart/2005/8/layout/StepDownProcess"/>
    <dgm:cxn modelId="{5B35EE8D-0899-4D79-9479-5CBB07BCCBB4}" type="presParOf" srcId="{965708BD-9D52-47ED-A8DA-FFE664A9EADE}" destId="{179CF5BB-90D2-44F8-9E55-F0432365F5AF}" srcOrd="2" destOrd="0" presId="urn:microsoft.com/office/officeart/2005/8/layout/StepDownProcess"/>
    <dgm:cxn modelId="{2DF9CAA4-165D-4A27-AFB3-01276147D793}" type="presParOf" srcId="{FA80C449-E5E9-4EC1-8209-150EAF6A1E7F}" destId="{89006618-0A9F-4541-8BC7-719081FD4CD4}" srcOrd="9" destOrd="0" presId="urn:microsoft.com/office/officeart/2005/8/layout/StepDownProcess"/>
    <dgm:cxn modelId="{C797D530-9CF9-4786-A642-78D6ADC1EA22}" type="presParOf" srcId="{FA80C449-E5E9-4EC1-8209-150EAF6A1E7F}" destId="{52D49F4F-1187-4685-A817-2B8073F2C6B8}" srcOrd="10" destOrd="0" presId="urn:microsoft.com/office/officeart/2005/8/layout/StepDownProcess"/>
    <dgm:cxn modelId="{BF0C7A13-8D46-4B0E-BCB3-CBA2FB36CC28}" type="presParOf" srcId="{52D49F4F-1187-4685-A817-2B8073F2C6B8}" destId="{06BFC078-DBD9-4A66-AFB0-B2F2DF99CEB0}" srcOrd="0" destOrd="0" presId="urn:microsoft.com/office/officeart/2005/8/layout/StepDownProcess"/>
    <dgm:cxn modelId="{42A05079-F4B7-4C35-B861-B36D7C395AC5}" type="presParOf" srcId="{52D49F4F-1187-4685-A817-2B8073F2C6B8}" destId="{85A0A901-19CA-4597-BC96-B32D67813B63}" srcOrd="1" destOrd="0" presId="urn:microsoft.com/office/officeart/2005/8/layout/StepDownProcess"/>
    <dgm:cxn modelId="{03FA533D-22FD-4DF4-B91F-556E764C8623}" type="presParOf" srcId="{52D49F4F-1187-4685-A817-2B8073F2C6B8}" destId="{4DA4A1E4-FA94-42AB-A38D-3806375A4E36}" srcOrd="2" destOrd="0" presId="urn:microsoft.com/office/officeart/2005/8/layout/StepDownProcess"/>
    <dgm:cxn modelId="{E288E889-09EA-4C26-A5CC-EC78990CBF43}" type="presParOf" srcId="{FA80C449-E5E9-4EC1-8209-150EAF6A1E7F}" destId="{A97A893E-10BF-4C75-B917-A4BA00E55325}" srcOrd="11" destOrd="0" presId="urn:microsoft.com/office/officeart/2005/8/layout/StepDownProcess"/>
    <dgm:cxn modelId="{236D97D4-240C-41D7-9DB9-2E31C93B1A82}" type="presParOf" srcId="{FA80C449-E5E9-4EC1-8209-150EAF6A1E7F}" destId="{C678CCBF-C677-4611-B51E-EA630168BBB2}" srcOrd="12" destOrd="0" presId="urn:microsoft.com/office/officeart/2005/8/layout/StepDownProcess"/>
    <dgm:cxn modelId="{69B09AEF-F793-46C5-9891-23C568627D49}" type="presParOf" srcId="{C678CCBF-C677-4611-B51E-EA630168BBB2}" destId="{44EC320F-F208-4260-A867-0403D2E3828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46094-03B3-4144-B534-7CB37AF1CF63}">
      <dsp:nvSpPr>
        <dsp:cNvPr id="0" name=""/>
        <dsp:cNvSpPr/>
      </dsp:nvSpPr>
      <dsp:spPr>
        <a:xfrm rot="5400000">
          <a:off x="1808622" y="418987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D53E9A-A5EE-431E-8264-F854FEDA38BC}">
      <dsp:nvSpPr>
        <dsp:cNvPr id="0" name=""/>
        <dsp:cNvSpPr/>
      </dsp:nvSpPr>
      <dsp:spPr>
        <a:xfrm>
          <a:off x="1714129" y="23621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Initiating the Conversation</a:t>
          </a:r>
          <a:endParaRPr lang="en-US" sz="500" kern="1200"/>
        </a:p>
      </dsp:txBody>
      <dsp:txXfrm>
        <a:off x="1734648" y="44140"/>
        <a:ext cx="559370" cy="379228"/>
      </dsp:txXfrm>
    </dsp:sp>
    <dsp:sp modelId="{675D2792-C3C6-46A6-BB4C-DB8C5133BEE6}">
      <dsp:nvSpPr>
        <dsp:cNvPr id="0" name=""/>
        <dsp:cNvSpPr/>
      </dsp:nvSpPr>
      <dsp:spPr>
        <a:xfrm>
          <a:off x="2314537" y="63703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86723-9C9A-4241-B5CE-E1974AD4AB44}">
      <dsp:nvSpPr>
        <dsp:cNvPr id="0" name=""/>
        <dsp:cNvSpPr/>
      </dsp:nvSpPr>
      <dsp:spPr>
        <a:xfrm rot="5400000">
          <a:off x="2306425" y="891085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5D5B4B-4E81-42F0-8151-BBC26D0D4EF3}">
      <dsp:nvSpPr>
        <dsp:cNvPr id="0" name=""/>
        <dsp:cNvSpPr/>
      </dsp:nvSpPr>
      <dsp:spPr>
        <a:xfrm>
          <a:off x="2211931" y="495718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Requesting User Information and Verifying</a:t>
          </a:r>
          <a:endParaRPr lang="en-US" sz="500" kern="1200"/>
        </a:p>
      </dsp:txBody>
      <dsp:txXfrm>
        <a:off x="2232450" y="516237"/>
        <a:ext cx="559370" cy="379228"/>
      </dsp:txXfrm>
    </dsp:sp>
    <dsp:sp modelId="{B1FC4E40-DBBE-4D7C-9B52-9D130087A713}">
      <dsp:nvSpPr>
        <dsp:cNvPr id="0" name=""/>
        <dsp:cNvSpPr/>
      </dsp:nvSpPr>
      <dsp:spPr>
        <a:xfrm>
          <a:off x="2812339" y="535800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03A7A-3496-493B-B75D-25B0B509EE2C}">
      <dsp:nvSpPr>
        <dsp:cNvPr id="0" name=""/>
        <dsp:cNvSpPr/>
      </dsp:nvSpPr>
      <dsp:spPr>
        <a:xfrm rot="5400000">
          <a:off x="2804227" y="1363183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D0FBAD-842F-4C9D-A75A-94B97D7B9BD5}">
      <dsp:nvSpPr>
        <dsp:cNvPr id="0" name=""/>
        <dsp:cNvSpPr/>
      </dsp:nvSpPr>
      <dsp:spPr>
        <a:xfrm>
          <a:off x="2709733" y="967816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Confirming Identity and sending reset link</a:t>
          </a:r>
        </a:p>
      </dsp:txBody>
      <dsp:txXfrm>
        <a:off x="2730252" y="988335"/>
        <a:ext cx="559370" cy="379228"/>
      </dsp:txXfrm>
    </dsp:sp>
    <dsp:sp modelId="{05BC3CD3-C1CC-460B-B828-E33FDA29CE0F}">
      <dsp:nvSpPr>
        <dsp:cNvPr id="0" name=""/>
        <dsp:cNvSpPr/>
      </dsp:nvSpPr>
      <dsp:spPr>
        <a:xfrm>
          <a:off x="3310141" y="1007898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144DA-9929-4AEB-9F34-1BEB862C63E5}">
      <dsp:nvSpPr>
        <dsp:cNvPr id="0" name=""/>
        <dsp:cNvSpPr/>
      </dsp:nvSpPr>
      <dsp:spPr>
        <a:xfrm rot="5400000">
          <a:off x="3302029" y="1835280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116296-4A27-4D4B-9CE1-5CDED9EC7A0D}">
      <dsp:nvSpPr>
        <dsp:cNvPr id="0" name=""/>
        <dsp:cNvSpPr/>
      </dsp:nvSpPr>
      <dsp:spPr>
        <a:xfrm>
          <a:off x="3207535" y="1439914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Alternative Reset Methods</a:t>
          </a:r>
          <a:endParaRPr lang="en-US" sz="500" kern="1200"/>
        </a:p>
      </dsp:txBody>
      <dsp:txXfrm>
        <a:off x="3228054" y="1460433"/>
        <a:ext cx="559370" cy="379228"/>
      </dsp:txXfrm>
    </dsp:sp>
    <dsp:sp modelId="{868D369D-6631-4DEE-959A-9143530167BE}">
      <dsp:nvSpPr>
        <dsp:cNvPr id="0" name=""/>
        <dsp:cNvSpPr/>
      </dsp:nvSpPr>
      <dsp:spPr>
        <a:xfrm>
          <a:off x="3807944" y="1479996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9B76E-EF9E-4D8D-B108-8078A7BC5C6A}">
      <dsp:nvSpPr>
        <dsp:cNvPr id="0" name=""/>
        <dsp:cNvSpPr/>
      </dsp:nvSpPr>
      <dsp:spPr>
        <a:xfrm rot="5400000">
          <a:off x="3799831" y="2307378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95ADCD-7FCE-4516-9917-9494A9342818}">
      <dsp:nvSpPr>
        <dsp:cNvPr id="0" name=""/>
        <dsp:cNvSpPr/>
      </dsp:nvSpPr>
      <dsp:spPr>
        <a:xfrm>
          <a:off x="3705338" y="1912012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Setting New Password</a:t>
          </a:r>
          <a:endParaRPr lang="en-US" sz="500" kern="1200"/>
        </a:p>
      </dsp:txBody>
      <dsp:txXfrm>
        <a:off x="3725857" y="1932531"/>
        <a:ext cx="559370" cy="379228"/>
      </dsp:txXfrm>
    </dsp:sp>
    <dsp:sp modelId="{179CF5BB-90D2-44F8-9E55-F0432365F5AF}">
      <dsp:nvSpPr>
        <dsp:cNvPr id="0" name=""/>
        <dsp:cNvSpPr/>
      </dsp:nvSpPr>
      <dsp:spPr>
        <a:xfrm>
          <a:off x="4305746" y="1952094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FC078-DBD9-4A66-AFB0-B2F2DF99CEB0}">
      <dsp:nvSpPr>
        <dsp:cNvPr id="0" name=""/>
        <dsp:cNvSpPr/>
      </dsp:nvSpPr>
      <dsp:spPr>
        <a:xfrm rot="5400000">
          <a:off x="4297634" y="2779476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A0A901-19CA-4597-BC96-B32D67813B63}">
      <dsp:nvSpPr>
        <dsp:cNvPr id="0" name=""/>
        <dsp:cNvSpPr/>
      </dsp:nvSpPr>
      <dsp:spPr>
        <a:xfrm>
          <a:off x="4203140" y="2384109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User Still Needs Help</a:t>
          </a:r>
          <a:endParaRPr lang="en-US" sz="500" kern="1200"/>
        </a:p>
      </dsp:txBody>
      <dsp:txXfrm>
        <a:off x="4223659" y="2404628"/>
        <a:ext cx="559370" cy="379228"/>
      </dsp:txXfrm>
    </dsp:sp>
    <dsp:sp modelId="{4DA4A1E4-FA94-42AB-A38D-3806375A4E36}">
      <dsp:nvSpPr>
        <dsp:cNvPr id="0" name=""/>
        <dsp:cNvSpPr/>
      </dsp:nvSpPr>
      <dsp:spPr>
        <a:xfrm>
          <a:off x="4803548" y="2424191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C320F-F208-4260-A867-0403D2E3828C}">
      <dsp:nvSpPr>
        <dsp:cNvPr id="0" name=""/>
        <dsp:cNvSpPr/>
      </dsp:nvSpPr>
      <dsp:spPr>
        <a:xfrm>
          <a:off x="4700942" y="2856207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Ending the Conversation</a:t>
          </a:r>
          <a:endParaRPr lang="en-US" sz="500" kern="1200"/>
        </a:p>
      </dsp:txBody>
      <dsp:txXfrm>
        <a:off x="4721461" y="2876726"/>
        <a:ext cx="559370" cy="379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kalidass</dc:creator>
  <cp:keywords/>
  <dc:description/>
  <cp:lastModifiedBy>Admin</cp:lastModifiedBy>
  <cp:revision>2</cp:revision>
  <dcterms:created xsi:type="dcterms:W3CDTF">2023-10-11T05:27:00Z</dcterms:created>
  <dcterms:modified xsi:type="dcterms:W3CDTF">2023-10-11T05:27:00Z</dcterms:modified>
</cp:coreProperties>
</file>