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1D51" w:rsidRPr="00561D51" w:rsidRDefault="00561D51" w:rsidP="00561D51">
      <w:pPr>
        <w:shd w:val="clear" w:color="auto" w:fill="FFFFFF"/>
        <w:spacing w:before="100" w:beforeAutospacing="1" w:after="100" w:afterAutospacing="1"/>
        <w:outlineLvl w:val="2"/>
        <w:rPr>
          <w:rFonts w:ascii="Arial" w:eastAsia="Times New Roman" w:hAnsi="Arial" w:cs="Arial"/>
          <w:color w:val="4E5258"/>
          <w:sz w:val="27"/>
          <w:szCs w:val="27"/>
          <w:lang w:val="en-IN" w:eastAsia="en-IN"/>
        </w:rPr>
      </w:pPr>
      <w:r w:rsidRPr="00561D51">
        <w:rPr>
          <w:rFonts w:ascii="Arial" w:eastAsia="Times New Roman" w:hAnsi="Arial" w:cs="Arial"/>
          <w:color w:val="4E5258"/>
          <w:sz w:val="27"/>
          <w:szCs w:val="27"/>
          <w:lang w:val="en-IN" w:eastAsia="en-IN"/>
        </w:rPr>
        <w:t>Lazy Loading</w:t>
      </w:r>
    </w:p>
    <w:p w:rsidR="00561D51" w:rsidRPr="00561D51" w:rsidRDefault="00561D51" w:rsidP="00561D51">
      <w:pPr>
        <w:shd w:val="clear" w:color="auto" w:fill="FFFFFF"/>
        <w:spacing w:after="225"/>
        <w:rPr>
          <w:rFonts w:ascii="Arial" w:eastAsia="Times New Roman" w:hAnsi="Arial" w:cs="Arial"/>
          <w:color w:val="4E5258"/>
          <w:sz w:val="27"/>
          <w:szCs w:val="27"/>
          <w:lang w:val="en-IN" w:eastAsia="en-IN"/>
        </w:rPr>
      </w:pPr>
      <w:r w:rsidRPr="00561D51">
        <w:rPr>
          <w:rFonts w:ascii="Arial" w:eastAsia="Times New Roman" w:hAnsi="Arial" w:cs="Arial"/>
          <w:color w:val="4E5258"/>
          <w:sz w:val="27"/>
          <w:szCs w:val="27"/>
          <w:lang w:val="en-IN" w:eastAsia="en-IN"/>
        </w:rPr>
        <w:t>Another commonly misunderstood concept is that of lazy loading. Lazy loading can be a great help when we want to get to information at a later time. However, it can also introduce big overhead. If a query executes, and then a lazy-loaded object is requested another database query will execute to obtain that row information. In loops, this can be a large problem. Consider the following example.</w:t>
      </w:r>
    </w:p>
    <w:p w:rsidR="00561D51" w:rsidRPr="00561D51" w:rsidRDefault="00561D51" w:rsidP="00561D51">
      <w:pPr>
        <w:rPr>
          <w:rFonts w:ascii="Consolas" w:eastAsia="Times New Roman" w:hAnsi="Consolas" w:cs="Times New Roman"/>
          <w:color w:val="FFFFFF"/>
          <w:sz w:val="24"/>
          <w:szCs w:val="24"/>
          <w:shd w:val="clear" w:color="auto" w:fill="282F44"/>
          <w:lang w:val="en-IN" w:eastAsia="en-IN"/>
        </w:rPr>
      </w:pPr>
      <w:r w:rsidRPr="00561D51">
        <w:rPr>
          <w:rFonts w:ascii="Consolas" w:eastAsia="Times New Roman" w:hAnsi="Consolas" w:cs="Courier New"/>
          <w:color w:val="FFFFFF"/>
          <w:sz w:val="20"/>
          <w:szCs w:val="20"/>
          <w:lang w:val="en-IN" w:eastAsia="en-IN"/>
        </w:rPr>
        <w:t>var activeSchool</w:t>
      </w:r>
      <w:r w:rsidRPr="00561D51">
        <w:rPr>
          <w:rFonts w:ascii="Consolas" w:eastAsia="Times New Roman" w:hAnsi="Consolas" w:cs="Times New Roman"/>
          <w:color w:val="FFFFFF"/>
          <w:sz w:val="24"/>
          <w:szCs w:val="24"/>
          <w:shd w:val="clear" w:color="auto" w:fill="282F44"/>
          <w:lang w:val="en-IN" w:eastAsia="en-IN"/>
        </w:rPr>
        <w:t>var activeSchools = ctx.Schools.Where(s =&gt; s.IsActive).ToList();</w:t>
      </w:r>
    </w:p>
    <w:p w:rsidR="00561D51" w:rsidRPr="00561D51" w:rsidRDefault="00561D51" w:rsidP="00561D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20"/>
          <w:szCs w:val="20"/>
          <w:lang w:val="en-IN" w:eastAsia="en-IN"/>
        </w:rPr>
      </w:pPr>
      <w:r w:rsidRPr="00561D51">
        <w:rPr>
          <w:rFonts w:ascii="Consolas" w:eastAsia="Times New Roman" w:hAnsi="Consolas" w:cs="Times New Roman"/>
          <w:color w:val="FFFFFF"/>
          <w:sz w:val="24"/>
          <w:szCs w:val="24"/>
          <w:shd w:val="clear" w:color="auto" w:fill="282F44"/>
          <w:lang w:val="en-IN" w:eastAsia="en-IN"/>
        </w:rPr>
        <w:t xml:space="preserve">var iowaSchools = activeSchools.Where(s =&gt; s.State.StateCode == </w:t>
      </w:r>
      <w:r w:rsidRPr="00561D51">
        <w:rPr>
          <w:rFonts w:ascii="Consolas" w:eastAsia="Times New Roman" w:hAnsi="Consolas" w:cs="Times New Roman"/>
          <w:sz w:val="24"/>
          <w:szCs w:val="24"/>
          <w:shd w:val="clear" w:color="auto" w:fill="282F44"/>
          <w:lang w:val="en-IN" w:eastAsia="en-IN"/>
        </w:rPr>
        <w:t>"IA"</w:t>
      </w:r>
      <w:r w:rsidRPr="00561D51">
        <w:rPr>
          <w:rFonts w:ascii="Consolas" w:eastAsia="Times New Roman" w:hAnsi="Consolas" w:cs="Times New Roman"/>
          <w:color w:val="FFFFFF"/>
          <w:sz w:val="24"/>
          <w:szCs w:val="24"/>
          <w:shd w:val="clear" w:color="auto" w:fill="282F44"/>
          <w:lang w:val="en-IN" w:eastAsia="en-IN"/>
        </w:rPr>
        <w:t>);</w:t>
      </w:r>
      <w:r w:rsidRPr="00561D51">
        <w:rPr>
          <w:rFonts w:ascii="Consolas" w:eastAsia="Times New Roman" w:hAnsi="Consolas" w:cs="Courier New"/>
          <w:color w:val="FFFFFF"/>
          <w:sz w:val="20"/>
          <w:szCs w:val="20"/>
          <w:lang w:val="en-IN" w:eastAsia="en-IN"/>
        </w:rPr>
        <w:t>s = ctx.Schools.Where(s =&gt; s.IsActive).ToList();</w:t>
      </w:r>
    </w:p>
    <w:p w:rsidR="00561D51" w:rsidRPr="00561D51" w:rsidRDefault="00561D51" w:rsidP="00561D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12529"/>
          <w:sz w:val="24"/>
          <w:szCs w:val="24"/>
          <w:lang w:val="en-IN" w:eastAsia="en-IN"/>
        </w:rPr>
      </w:pPr>
      <w:r w:rsidRPr="00561D51">
        <w:rPr>
          <w:rFonts w:ascii="Consolas" w:eastAsia="Times New Roman" w:hAnsi="Consolas" w:cs="Courier New"/>
          <w:color w:val="FFFFFF"/>
          <w:sz w:val="20"/>
          <w:szCs w:val="20"/>
          <w:lang w:val="en-IN" w:eastAsia="en-IN"/>
        </w:rPr>
        <w:t>var iowaSchools = activeSchools.Where(s =&gt; s.State.StateCode == "IA");</w:t>
      </w:r>
    </w:p>
    <w:p w:rsidR="00561D51" w:rsidRPr="00561D51" w:rsidRDefault="00561D51" w:rsidP="00561D51">
      <w:pPr>
        <w:shd w:val="clear" w:color="auto" w:fill="FFFFFF"/>
        <w:spacing w:after="225"/>
        <w:rPr>
          <w:rFonts w:ascii="Arial" w:eastAsia="Times New Roman" w:hAnsi="Arial" w:cs="Arial"/>
          <w:color w:val="4E5258"/>
          <w:sz w:val="27"/>
          <w:szCs w:val="27"/>
          <w:lang w:val="en-IN" w:eastAsia="en-IN"/>
        </w:rPr>
      </w:pPr>
      <w:r w:rsidRPr="00561D51">
        <w:rPr>
          <w:rFonts w:ascii="Arial" w:eastAsia="Times New Roman" w:hAnsi="Arial" w:cs="Arial"/>
          <w:color w:val="4E5258"/>
          <w:sz w:val="27"/>
          <w:szCs w:val="27"/>
          <w:lang w:val="en-IN" w:eastAsia="en-IN"/>
        </w:rPr>
        <w:t>This query doesn't look horrible. However, the devil is in the details. The first line will get all active schools, executing a SQL similar to SELECT * FROM Schools WHERE IsActive = 1. This is what we expect; it only includes school information and limits. The problem comes in the next line. We have a navigation property on the School object linking to State; we then want to find items in a particular state.</w:t>
      </w:r>
    </w:p>
    <w:p w:rsidR="00561D51" w:rsidRPr="00561D51" w:rsidRDefault="00561D51" w:rsidP="00561D51">
      <w:pPr>
        <w:shd w:val="clear" w:color="auto" w:fill="FFFFFF"/>
        <w:spacing w:after="225"/>
        <w:rPr>
          <w:rFonts w:ascii="Arial" w:eastAsia="Times New Roman" w:hAnsi="Arial" w:cs="Arial"/>
          <w:color w:val="4E5258"/>
          <w:sz w:val="27"/>
          <w:szCs w:val="27"/>
          <w:lang w:val="en-IN" w:eastAsia="en-IN"/>
        </w:rPr>
      </w:pPr>
      <w:r w:rsidRPr="00561D51">
        <w:rPr>
          <w:rFonts w:ascii="Arial" w:eastAsia="Times New Roman" w:hAnsi="Arial" w:cs="Arial"/>
          <w:color w:val="4E5258"/>
          <w:sz w:val="27"/>
          <w:szCs w:val="27"/>
          <w:lang w:val="en-IN" w:eastAsia="en-IN"/>
        </w:rPr>
        <w:t>That where clause will result in 1 query being executed for each row. If you have 1000 schools that are active, these two lines of code will result in 1,001 queries being executed. SearchSchools really bad, in the BadDataService of the provided sample, show</w:t>
      </w:r>
      <w:bookmarkStart w:id="0" w:name="_GoBack"/>
      <w:bookmarkEnd w:id="0"/>
      <w:r w:rsidRPr="00561D51">
        <w:rPr>
          <w:rFonts w:ascii="Arial" w:eastAsia="Times New Roman" w:hAnsi="Arial" w:cs="Arial"/>
          <w:color w:val="4E5258"/>
          <w:sz w:val="27"/>
          <w:szCs w:val="27"/>
          <w:lang w:val="en-IN" w:eastAsia="en-IN"/>
        </w:rPr>
        <w:t>cases this issue. When running the application, you will be able to see the query.</w:t>
      </w:r>
    </w:p>
    <w:p w:rsidR="00561D51" w:rsidRPr="00561D51" w:rsidRDefault="00561D51" w:rsidP="00561D51">
      <w:pPr>
        <w:shd w:val="clear" w:color="auto" w:fill="FFFFFF"/>
        <w:spacing w:after="225"/>
        <w:rPr>
          <w:rFonts w:ascii="Arial" w:eastAsia="Times New Roman" w:hAnsi="Arial" w:cs="Arial"/>
          <w:color w:val="4E5258"/>
          <w:sz w:val="27"/>
          <w:szCs w:val="27"/>
          <w:lang w:val="en-IN" w:eastAsia="en-IN"/>
        </w:rPr>
      </w:pPr>
      <w:r w:rsidRPr="00561D51">
        <w:rPr>
          <w:rFonts w:ascii="Arial" w:eastAsia="Times New Roman" w:hAnsi="Arial" w:cs="Arial"/>
          <w:color w:val="4E5258"/>
          <w:sz w:val="27"/>
          <w:szCs w:val="27"/>
          <w:lang w:val="en-IN" w:eastAsia="en-IN"/>
        </w:rPr>
        <w:t>Fixing this issue is quite easy. If you make all where clauses before enumeration you will get around the issue. Alternatively, you can tell EF to eagerly load a Lazy Loaded item for a specific query. Changing to use below would result in a single query being used.</w:t>
      </w:r>
    </w:p>
    <w:p w:rsidR="00561D51" w:rsidRPr="00561D51" w:rsidRDefault="00561D51" w:rsidP="00561D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20"/>
          <w:szCs w:val="20"/>
          <w:lang w:val="en-IN" w:eastAsia="en-IN"/>
        </w:rPr>
      </w:pPr>
    </w:p>
    <w:p w:rsidR="00561D51" w:rsidRPr="00561D51" w:rsidRDefault="00561D51" w:rsidP="00561D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20"/>
          <w:szCs w:val="20"/>
          <w:lang w:val="en-IN" w:eastAsia="en-IN"/>
        </w:rPr>
      </w:pPr>
      <w:r w:rsidRPr="00561D51">
        <w:rPr>
          <w:rFonts w:ascii="Consolas" w:eastAsia="Times New Roman" w:hAnsi="Consolas" w:cs="Courier New"/>
          <w:color w:val="FFFFFF"/>
          <w:sz w:val="20"/>
          <w:szCs w:val="20"/>
          <w:lang w:val="en-IN" w:eastAsia="en-IN"/>
        </w:rPr>
        <w:t>var activeSchools = ctx.Schools.Include(s =&gt; s.State)</w:t>
      </w:r>
    </w:p>
    <w:p w:rsidR="00561D51" w:rsidRPr="00561D51" w:rsidRDefault="00561D51" w:rsidP="00561D51">
      <w:pPr>
        <w:rPr>
          <w:rFonts w:ascii="Consolas" w:eastAsia="Times New Roman" w:hAnsi="Consolas" w:cs="Times New Roman"/>
          <w:color w:val="FFFFFF"/>
          <w:sz w:val="24"/>
          <w:szCs w:val="24"/>
          <w:shd w:val="clear" w:color="auto" w:fill="282F44"/>
          <w:lang w:val="en-IN" w:eastAsia="en-IN"/>
        </w:rPr>
      </w:pPr>
      <w:r w:rsidRPr="00561D51">
        <w:rPr>
          <w:rFonts w:ascii="Consolas" w:eastAsia="Times New Roman" w:hAnsi="Consolas" w:cs="Courier New"/>
          <w:color w:val="FFFFFF"/>
          <w:sz w:val="20"/>
          <w:szCs w:val="20"/>
          <w:lang w:val="en-IN" w:eastAsia="en-IN"/>
        </w:rPr>
        <w:t xml:space="preserve">                 </w:t>
      </w:r>
      <w:r w:rsidRPr="00561D51">
        <w:rPr>
          <w:rFonts w:ascii="Consolas" w:eastAsia="Times New Roman" w:hAnsi="Consolas" w:cs="Times New Roman"/>
          <w:color w:val="FFFFFF"/>
          <w:sz w:val="24"/>
          <w:szCs w:val="24"/>
          <w:shd w:val="clear" w:color="auto" w:fill="282F44"/>
          <w:lang w:val="en-IN" w:eastAsia="en-IN"/>
        </w:rPr>
        <w:t>var activeSchools = ctx.Schools.Include(s =&gt; s.State)</w:t>
      </w:r>
    </w:p>
    <w:p w:rsidR="00561D51" w:rsidRPr="00561D51" w:rsidRDefault="00561D51" w:rsidP="00561D51">
      <w:pPr>
        <w:spacing w:after="0"/>
        <w:rPr>
          <w:rFonts w:ascii="Consolas" w:eastAsia="Times New Roman" w:hAnsi="Consolas" w:cs="Times New Roman"/>
          <w:color w:val="FFFFFF"/>
          <w:sz w:val="24"/>
          <w:szCs w:val="24"/>
          <w:shd w:val="clear" w:color="auto" w:fill="282F44"/>
          <w:lang w:val="en-IN" w:eastAsia="en-IN"/>
        </w:rPr>
      </w:pPr>
      <w:r w:rsidRPr="00561D51">
        <w:rPr>
          <w:rFonts w:ascii="Consolas" w:eastAsia="Times New Roman" w:hAnsi="Consolas" w:cs="Times New Roman"/>
          <w:color w:val="FFFFFF"/>
          <w:sz w:val="24"/>
          <w:szCs w:val="24"/>
          <w:shd w:val="clear" w:color="auto" w:fill="282F44"/>
          <w:lang w:val="en-IN" w:eastAsia="en-IN"/>
        </w:rPr>
        <w:t xml:space="preserve">                    .Where(s =&gt; s.IsActive).ToList();</w:t>
      </w:r>
    </w:p>
    <w:p w:rsidR="00561D51" w:rsidRPr="00561D51" w:rsidRDefault="00561D51" w:rsidP="00561D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20"/>
          <w:szCs w:val="20"/>
          <w:lang w:val="en-IN" w:eastAsia="en-IN"/>
        </w:rPr>
      </w:pPr>
      <w:r w:rsidRPr="00561D51">
        <w:rPr>
          <w:rFonts w:ascii="Consolas" w:eastAsia="Times New Roman" w:hAnsi="Consolas" w:cs="Times New Roman"/>
          <w:color w:val="FFFFFF"/>
          <w:sz w:val="24"/>
          <w:szCs w:val="24"/>
          <w:shd w:val="clear" w:color="auto" w:fill="282F44"/>
          <w:lang w:val="en-IN" w:eastAsia="en-IN"/>
        </w:rPr>
        <w:t xml:space="preserve">var iowaSchools = activeSchools.Where(s =&gt; s.State.StateCode == </w:t>
      </w:r>
      <w:r w:rsidRPr="00561D51">
        <w:rPr>
          <w:rFonts w:ascii="Consolas" w:eastAsia="Times New Roman" w:hAnsi="Consolas" w:cs="Times New Roman"/>
          <w:sz w:val="24"/>
          <w:szCs w:val="24"/>
          <w:shd w:val="clear" w:color="auto" w:fill="282F44"/>
          <w:lang w:val="en-IN" w:eastAsia="en-IN"/>
        </w:rPr>
        <w:t>"IA"</w:t>
      </w:r>
      <w:r w:rsidRPr="00561D51">
        <w:rPr>
          <w:rFonts w:ascii="Consolas" w:eastAsia="Times New Roman" w:hAnsi="Consolas" w:cs="Times New Roman"/>
          <w:color w:val="FFFFFF"/>
          <w:sz w:val="24"/>
          <w:szCs w:val="24"/>
          <w:shd w:val="clear" w:color="auto" w:fill="282F44"/>
          <w:lang w:val="en-IN" w:eastAsia="en-IN"/>
        </w:rPr>
        <w:t>);</w:t>
      </w:r>
      <w:r w:rsidRPr="00561D51">
        <w:rPr>
          <w:rFonts w:ascii="Consolas" w:eastAsia="Times New Roman" w:hAnsi="Consolas" w:cs="Courier New"/>
          <w:color w:val="FFFFFF"/>
          <w:sz w:val="20"/>
          <w:szCs w:val="20"/>
          <w:lang w:val="en-IN" w:eastAsia="en-IN"/>
        </w:rPr>
        <w:t xml:space="preserve">   .Where(s =&gt; s.IsActive).ToList();</w:t>
      </w:r>
    </w:p>
    <w:p w:rsidR="00561D51" w:rsidRPr="00561D51" w:rsidRDefault="00561D51" w:rsidP="00561D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12529"/>
          <w:sz w:val="24"/>
          <w:szCs w:val="24"/>
          <w:lang w:val="en-IN" w:eastAsia="en-IN"/>
        </w:rPr>
      </w:pPr>
      <w:r w:rsidRPr="00561D51">
        <w:rPr>
          <w:rFonts w:ascii="Consolas" w:eastAsia="Times New Roman" w:hAnsi="Consolas" w:cs="Courier New"/>
          <w:color w:val="FFFFFF"/>
          <w:sz w:val="20"/>
          <w:szCs w:val="20"/>
          <w:lang w:val="en-IN" w:eastAsia="en-IN"/>
        </w:rPr>
        <w:t>var iowaSchools = activeSchools.Where(s =&gt; s.State.StateCode == "IA");</w:t>
      </w:r>
    </w:p>
    <w:p w:rsidR="00561D51" w:rsidRPr="00561D51" w:rsidRDefault="00561D51" w:rsidP="00561D51">
      <w:pPr>
        <w:shd w:val="clear" w:color="auto" w:fill="FFFFFF"/>
        <w:spacing w:after="225"/>
        <w:rPr>
          <w:rFonts w:ascii="Arial" w:eastAsia="Times New Roman" w:hAnsi="Arial" w:cs="Arial"/>
          <w:color w:val="4E5258"/>
          <w:sz w:val="27"/>
          <w:szCs w:val="27"/>
          <w:lang w:val="en-IN" w:eastAsia="en-IN"/>
        </w:rPr>
      </w:pPr>
      <w:r w:rsidRPr="00561D51">
        <w:rPr>
          <w:rFonts w:ascii="Arial" w:eastAsia="Times New Roman" w:hAnsi="Arial" w:cs="Arial"/>
          <w:color w:val="4E5258"/>
          <w:sz w:val="27"/>
          <w:szCs w:val="27"/>
          <w:lang w:val="en-IN" w:eastAsia="en-IN"/>
        </w:rPr>
        <w:t>The Include(s =&gt; s.State) tells the query process to prepare for later usage.</w:t>
      </w:r>
    </w:p>
    <w:p w:rsidR="007B61C8" w:rsidRPr="00BD39C3" w:rsidRDefault="007B61C8" w:rsidP="00BD39C3"/>
    <w:sectPr w:rsidR="007B61C8" w:rsidRPr="00BD39C3" w:rsidSect="00CF7E55">
      <w:footerReference w:type="default" r:id="rId8"/>
      <w:pgSz w:w="11906" w:h="16838"/>
      <w:pgMar w:top="1440" w:right="991"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3CF7" w:rsidRDefault="004B3CF7" w:rsidP="007B61C8">
      <w:r>
        <w:separator/>
      </w:r>
    </w:p>
  </w:endnote>
  <w:endnote w:type="continuationSeparator" w:id="0">
    <w:p w:rsidR="004B3CF7" w:rsidRDefault="004B3CF7" w:rsidP="007B6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ESCO Modern">
    <w:altName w:val="Franklin Gothic Medium Cond"/>
    <w:panose1 w:val="02000506030000020004"/>
    <w:charset w:val="00"/>
    <w:family w:val="auto"/>
    <w:pitch w:val="variable"/>
    <w:sig w:usb0="0000020F" w:usb1="00000000" w:usb2="00000000" w:usb3="00000000" w:csb0="00000097" w:csb1="00000000"/>
  </w:font>
  <w:font w:name="Tesco">
    <w:altName w:val="Trebuchet MS"/>
    <w:panose1 w:val="020B0603040202020203"/>
    <w:charset w:val="00"/>
    <w:family w:val="swiss"/>
    <w:pitch w:val="variable"/>
    <w:sig w:usb0="800000AF" w:usb1="4000204A" w:usb2="00000000" w:usb3="00000000" w:csb0="00000001" w:csb1="00000000"/>
  </w:font>
  <w:font w:name="TESCO Modern Bold">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6882" w:rsidRDefault="00BD39C3" w:rsidP="00BD39C3">
    <w:pPr>
      <w:pStyle w:val="Footer"/>
      <w:tabs>
        <w:tab w:val="clear" w:pos="4513"/>
        <w:tab w:val="left" w:pos="4395"/>
      </w:tabs>
      <w:jc w:val="center"/>
    </w:pPr>
    <w:r>
      <w:tab/>
    </w:r>
    <w:sdt>
      <w:sdtPr>
        <w:id w:val="-14706710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561D51">
          <w:rPr>
            <w:noProof/>
          </w:rPr>
          <w:t>1</w:t>
        </w:r>
        <w:r>
          <w:rPr>
            <w:noProof/>
          </w:rPr>
          <w:fldChar w:fldCharType="end"/>
        </w:r>
        <w:r>
          <w:tab/>
        </w:r>
        <w:r w:rsidRPr="001B14C4">
          <w:rPr>
            <w:noProof/>
            <w:lang w:val="en-IN" w:eastAsia="en-IN"/>
          </w:rPr>
          <w:drawing>
            <wp:anchor distT="0" distB="0" distL="114300" distR="114300" simplePos="0" relativeHeight="251658240" behindDoc="1" locked="0" layoutInCell="1" allowOverlap="1">
              <wp:simplePos x="0" y="0"/>
              <wp:positionH relativeFrom="margin">
                <wp:align>right</wp:align>
              </wp:positionH>
              <wp:positionV relativeFrom="paragraph">
                <wp:posOffset>-36195</wp:posOffset>
              </wp:positionV>
              <wp:extent cx="871200" cy="255600"/>
              <wp:effectExtent l="0" t="0" r="5715" b="0"/>
              <wp:wrapNone/>
              <wp:docPr id="7" name="Picture 7" descr="\\global.tesco.org\dfsroot\UK\HeadOffice\Home\SDC03\BV98\Desktop\TES_LOGO_REDBLUE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obal.tesco.org\dfsroot\UK\HeadOffice\Home\SDC03\BV98\Desktop\TES_LOGO_REDBLUE_RG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71200" cy="255600"/>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3CF7" w:rsidRDefault="004B3CF7" w:rsidP="007B61C8">
      <w:r>
        <w:separator/>
      </w:r>
    </w:p>
  </w:footnote>
  <w:footnote w:type="continuationSeparator" w:id="0">
    <w:p w:rsidR="004B3CF7" w:rsidRDefault="004B3CF7" w:rsidP="007B61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412929"/>
    <w:multiLevelType w:val="hybridMultilevel"/>
    <w:tmpl w:val="85163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2DC"/>
    <w:rsid w:val="00032466"/>
    <w:rsid w:val="00043941"/>
    <w:rsid w:val="00065BE6"/>
    <w:rsid w:val="001B14C4"/>
    <w:rsid w:val="001F5073"/>
    <w:rsid w:val="0026050B"/>
    <w:rsid w:val="002A4A05"/>
    <w:rsid w:val="00384DC2"/>
    <w:rsid w:val="003B6B1B"/>
    <w:rsid w:val="00452AE0"/>
    <w:rsid w:val="004B3CF7"/>
    <w:rsid w:val="00561D51"/>
    <w:rsid w:val="007159AE"/>
    <w:rsid w:val="007B61C8"/>
    <w:rsid w:val="007D32DC"/>
    <w:rsid w:val="007D6DE7"/>
    <w:rsid w:val="008B6CD9"/>
    <w:rsid w:val="008C6882"/>
    <w:rsid w:val="00963990"/>
    <w:rsid w:val="009B6E50"/>
    <w:rsid w:val="00A30E1D"/>
    <w:rsid w:val="00A752BB"/>
    <w:rsid w:val="00BD39C3"/>
    <w:rsid w:val="00CF7E55"/>
    <w:rsid w:val="00D56D14"/>
    <w:rsid w:val="00F07D45"/>
    <w:rsid w:val="00FF21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599B60D-6FE9-4466-92A7-903B5BFF1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61C8"/>
    <w:pPr>
      <w:spacing w:after="240" w:line="240" w:lineRule="auto"/>
    </w:pPr>
    <w:rPr>
      <w:rFonts w:ascii="TESCO Modern" w:hAnsi="TESCO Modern"/>
    </w:rPr>
  </w:style>
  <w:style w:type="paragraph" w:styleId="Heading1">
    <w:name w:val="heading 1"/>
    <w:basedOn w:val="Titleonpage"/>
    <w:next w:val="Normal"/>
    <w:link w:val="Heading1Char"/>
    <w:uiPriority w:val="9"/>
    <w:qFormat/>
    <w:rsid w:val="007159AE"/>
    <w:pPr>
      <w:outlineLvl w:val="0"/>
    </w:pPr>
    <w:rPr>
      <w:rFonts w:ascii="TESCO Modern" w:hAnsi="TESCO Modern"/>
    </w:rPr>
  </w:style>
  <w:style w:type="paragraph" w:styleId="Heading3">
    <w:name w:val="heading 3"/>
    <w:basedOn w:val="Normal"/>
    <w:link w:val="Heading3Char"/>
    <w:uiPriority w:val="9"/>
    <w:qFormat/>
    <w:rsid w:val="00561D51"/>
    <w:pPr>
      <w:spacing w:before="100" w:beforeAutospacing="1" w:after="100" w:afterAutospacing="1"/>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1B14C4"/>
    <w:pPr>
      <w:spacing w:before="120" w:line="216" w:lineRule="auto"/>
      <w:ind w:left="720"/>
      <w:contextualSpacing/>
    </w:pPr>
  </w:style>
  <w:style w:type="paragraph" w:customStyle="1" w:styleId="MainHeadline">
    <w:name w:val="Main Headline"/>
    <w:basedOn w:val="Normal"/>
    <w:link w:val="MainHeadlineChar"/>
    <w:qFormat/>
    <w:rsid w:val="007B61C8"/>
    <w:pPr>
      <w:spacing w:after="480"/>
    </w:pPr>
    <w:rPr>
      <w:b/>
      <w:bCs/>
      <w:color w:val="00539F"/>
      <w:sz w:val="96"/>
      <w:szCs w:val="96"/>
    </w:rPr>
  </w:style>
  <w:style w:type="paragraph" w:customStyle="1" w:styleId="Secondarycopy">
    <w:name w:val="Secondary copy"/>
    <w:basedOn w:val="Normal"/>
    <w:link w:val="SecondarycopyChar"/>
    <w:qFormat/>
    <w:rsid w:val="007159AE"/>
    <w:rPr>
      <w:b/>
      <w:color w:val="00539F"/>
      <w:sz w:val="72"/>
      <w:szCs w:val="72"/>
    </w:rPr>
  </w:style>
  <w:style w:type="character" w:customStyle="1" w:styleId="MainHeadlineChar">
    <w:name w:val="Main Headline Char"/>
    <w:basedOn w:val="DefaultParagraphFont"/>
    <w:link w:val="MainHeadline"/>
    <w:rsid w:val="007B61C8"/>
    <w:rPr>
      <w:rFonts w:ascii="TESCO Modern" w:hAnsi="TESCO Modern"/>
      <w:b/>
      <w:bCs/>
      <w:color w:val="00539F"/>
      <w:sz w:val="96"/>
      <w:szCs w:val="96"/>
    </w:rPr>
  </w:style>
  <w:style w:type="paragraph" w:customStyle="1" w:styleId="Titleonpage">
    <w:name w:val="Title on page"/>
    <w:basedOn w:val="Normal"/>
    <w:link w:val="TitleonpageChar"/>
    <w:rsid w:val="003B6B1B"/>
    <w:rPr>
      <w:rFonts w:ascii="Tesco" w:hAnsi="Tesco"/>
      <w:b/>
      <w:color w:val="00539F"/>
      <w:sz w:val="48"/>
      <w:szCs w:val="48"/>
    </w:rPr>
  </w:style>
  <w:style w:type="character" w:customStyle="1" w:styleId="SecondarycopyChar">
    <w:name w:val="Secondary copy Char"/>
    <w:basedOn w:val="DefaultParagraphFont"/>
    <w:link w:val="Secondarycopy"/>
    <w:rsid w:val="007159AE"/>
    <w:rPr>
      <w:rFonts w:ascii="TESCO Modern" w:hAnsi="TESCO Modern"/>
      <w:b/>
      <w:color w:val="00539F"/>
      <w:sz w:val="72"/>
      <w:szCs w:val="72"/>
    </w:rPr>
  </w:style>
  <w:style w:type="paragraph" w:styleId="Header">
    <w:name w:val="header"/>
    <w:basedOn w:val="Normal"/>
    <w:link w:val="HeaderChar"/>
    <w:uiPriority w:val="99"/>
    <w:unhideWhenUsed/>
    <w:rsid w:val="008C6882"/>
    <w:pPr>
      <w:tabs>
        <w:tab w:val="center" w:pos="4513"/>
        <w:tab w:val="right" w:pos="9026"/>
      </w:tabs>
      <w:spacing w:after="0"/>
    </w:pPr>
  </w:style>
  <w:style w:type="character" w:customStyle="1" w:styleId="TitleonpageChar">
    <w:name w:val="Title on page Char"/>
    <w:basedOn w:val="DefaultParagraphFont"/>
    <w:link w:val="Titleonpage"/>
    <w:rsid w:val="003B6B1B"/>
    <w:rPr>
      <w:rFonts w:ascii="Tesco" w:hAnsi="Tesco"/>
      <w:b/>
      <w:color w:val="00539F"/>
      <w:sz w:val="48"/>
      <w:szCs w:val="48"/>
    </w:rPr>
  </w:style>
  <w:style w:type="character" w:customStyle="1" w:styleId="HeaderChar">
    <w:name w:val="Header Char"/>
    <w:basedOn w:val="DefaultParagraphFont"/>
    <w:link w:val="Header"/>
    <w:uiPriority w:val="99"/>
    <w:rsid w:val="008C6882"/>
  </w:style>
  <w:style w:type="paragraph" w:styleId="Footer">
    <w:name w:val="footer"/>
    <w:basedOn w:val="Normal"/>
    <w:link w:val="FooterChar"/>
    <w:uiPriority w:val="99"/>
    <w:unhideWhenUsed/>
    <w:rsid w:val="008C6882"/>
    <w:pPr>
      <w:tabs>
        <w:tab w:val="center" w:pos="4513"/>
        <w:tab w:val="right" w:pos="9026"/>
      </w:tabs>
      <w:spacing w:after="0"/>
    </w:pPr>
  </w:style>
  <w:style w:type="character" w:customStyle="1" w:styleId="FooterChar">
    <w:name w:val="Footer Char"/>
    <w:basedOn w:val="DefaultParagraphFont"/>
    <w:link w:val="Footer"/>
    <w:uiPriority w:val="99"/>
    <w:rsid w:val="008C6882"/>
  </w:style>
  <w:style w:type="paragraph" w:customStyle="1" w:styleId="Thankyou">
    <w:name w:val="Thank you."/>
    <w:basedOn w:val="Normal"/>
    <w:link w:val="ThankyouChar"/>
    <w:qFormat/>
    <w:rsid w:val="007159AE"/>
    <w:rPr>
      <w:b/>
      <w:color w:val="00539F"/>
      <w:sz w:val="96"/>
      <w:szCs w:val="96"/>
    </w:rPr>
  </w:style>
  <w:style w:type="character" w:customStyle="1" w:styleId="Heading1Char">
    <w:name w:val="Heading 1 Char"/>
    <w:basedOn w:val="DefaultParagraphFont"/>
    <w:link w:val="Heading1"/>
    <w:uiPriority w:val="9"/>
    <w:rsid w:val="007159AE"/>
    <w:rPr>
      <w:rFonts w:ascii="TESCO Modern" w:hAnsi="TESCO Modern"/>
      <w:b/>
      <w:color w:val="00539F"/>
      <w:sz w:val="48"/>
      <w:szCs w:val="48"/>
    </w:rPr>
  </w:style>
  <w:style w:type="character" w:customStyle="1" w:styleId="ThankyouChar">
    <w:name w:val="Thank you. Char"/>
    <w:basedOn w:val="DefaultParagraphFont"/>
    <w:link w:val="Thankyou"/>
    <w:rsid w:val="007159AE"/>
    <w:rPr>
      <w:rFonts w:ascii="TESCO Modern" w:hAnsi="TESCO Modern"/>
      <w:b/>
      <w:color w:val="00539F"/>
      <w:sz w:val="96"/>
      <w:szCs w:val="96"/>
    </w:rPr>
  </w:style>
  <w:style w:type="paragraph" w:styleId="TOCHeading">
    <w:name w:val="TOC Heading"/>
    <w:basedOn w:val="Heading1"/>
    <w:next w:val="Normal"/>
    <w:uiPriority w:val="39"/>
    <w:unhideWhenUsed/>
    <w:qFormat/>
    <w:rsid w:val="003B6B1B"/>
    <w:pPr>
      <w:spacing w:line="259" w:lineRule="auto"/>
      <w:outlineLvl w:val="9"/>
    </w:pPr>
    <w:rPr>
      <w:lang w:val="en-US"/>
    </w:rPr>
  </w:style>
  <w:style w:type="paragraph" w:styleId="TOC1">
    <w:name w:val="toc 1"/>
    <w:basedOn w:val="Normal"/>
    <w:next w:val="Normal"/>
    <w:autoRedefine/>
    <w:uiPriority w:val="39"/>
    <w:unhideWhenUsed/>
    <w:rsid w:val="003B6B1B"/>
    <w:pPr>
      <w:spacing w:after="100"/>
    </w:pPr>
  </w:style>
  <w:style w:type="character" w:styleId="Hyperlink">
    <w:name w:val="Hyperlink"/>
    <w:basedOn w:val="DefaultParagraphFont"/>
    <w:uiPriority w:val="99"/>
    <w:unhideWhenUsed/>
    <w:rsid w:val="003B6B1B"/>
    <w:rPr>
      <w:color w:val="000000" w:themeColor="hyperlink"/>
      <w:u w:val="single"/>
    </w:rPr>
  </w:style>
  <w:style w:type="table" w:styleId="TableGrid">
    <w:name w:val="Table Grid"/>
    <w:basedOn w:val="TableNormal"/>
    <w:uiPriority w:val="39"/>
    <w:rsid w:val="000439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043941"/>
    <w:pPr>
      <w:spacing w:after="0" w:line="240" w:lineRule="auto"/>
    </w:pPr>
    <w:tblPr>
      <w:tblStyleRowBandSize w:val="1"/>
      <w:tblStyleColBandSize w:val="1"/>
      <w:tblBorders>
        <w:top w:val="single" w:sz="4" w:space="0" w:color="00539F" w:themeColor="accent1"/>
        <w:left w:val="single" w:sz="4" w:space="0" w:color="00539F" w:themeColor="accent1"/>
        <w:bottom w:val="single" w:sz="4" w:space="0" w:color="00539F" w:themeColor="accent1"/>
        <w:right w:val="single" w:sz="4" w:space="0" w:color="00539F" w:themeColor="accent1"/>
      </w:tblBorders>
    </w:tblPr>
    <w:tcPr>
      <w:shd w:val="clear" w:color="auto" w:fill="auto"/>
    </w:tcPr>
    <w:tblStylePr w:type="firstRow">
      <w:rPr>
        <w:rFonts w:asciiTheme="majorHAnsi" w:hAnsiTheme="majorHAnsi"/>
        <w:b/>
        <w:bCs/>
        <w:color w:val="FFFFFF" w:themeColor="background1"/>
        <w:sz w:val="24"/>
      </w:rPr>
      <w:tblPr/>
      <w:tcPr>
        <w:shd w:val="clear" w:color="auto" w:fill="00539F" w:themeFill="accent1"/>
      </w:tcPr>
    </w:tblStylePr>
    <w:tblStylePr w:type="lastRow">
      <w:rPr>
        <w:b/>
        <w:bCs/>
      </w:rPr>
      <w:tblPr/>
      <w:tcPr>
        <w:tcBorders>
          <w:top w:val="double" w:sz="4" w:space="0" w:color="00539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39F" w:themeColor="accent1"/>
          <w:right w:val="single" w:sz="4" w:space="0" w:color="00539F" w:themeColor="accent1"/>
        </w:tcBorders>
      </w:tcPr>
    </w:tblStylePr>
    <w:tblStylePr w:type="band1Horz">
      <w:tblPr/>
      <w:tcPr>
        <w:tcBorders>
          <w:top w:val="single" w:sz="4" w:space="0" w:color="00539F" w:themeColor="accent1"/>
          <w:bottom w:val="single" w:sz="4" w:space="0" w:color="00539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39F" w:themeColor="accent1"/>
          <w:left w:val="nil"/>
        </w:tcBorders>
      </w:tcPr>
    </w:tblStylePr>
    <w:tblStylePr w:type="swCell">
      <w:tblPr/>
      <w:tcPr>
        <w:tcBorders>
          <w:top w:val="double" w:sz="4" w:space="0" w:color="00539F" w:themeColor="accent1"/>
          <w:right w:val="nil"/>
        </w:tcBorders>
      </w:tcPr>
    </w:tblStylePr>
  </w:style>
  <w:style w:type="paragraph" w:customStyle="1" w:styleId="Tableheaderrow">
    <w:name w:val="Table header row"/>
    <w:basedOn w:val="Normal"/>
    <w:link w:val="TableheaderrowChar"/>
    <w:rsid w:val="00043941"/>
    <w:rPr>
      <w:b/>
      <w:bCs/>
      <w:color w:val="FFFFFF" w:themeColor="background1"/>
      <w:sz w:val="24"/>
    </w:rPr>
  </w:style>
  <w:style w:type="character" w:customStyle="1" w:styleId="TableheaderrowChar">
    <w:name w:val="Table header row Char"/>
    <w:basedOn w:val="DefaultParagraphFont"/>
    <w:link w:val="Tableheaderrow"/>
    <w:rsid w:val="00043941"/>
    <w:rPr>
      <w:rFonts w:ascii="TESCO Modern" w:hAnsi="TESCO Modern"/>
      <w:b/>
      <w:bCs/>
      <w:color w:val="FFFFFF" w:themeColor="background1"/>
      <w:sz w:val="24"/>
    </w:rPr>
  </w:style>
  <w:style w:type="character" w:customStyle="1" w:styleId="Heading3Char">
    <w:name w:val="Heading 3 Char"/>
    <w:basedOn w:val="DefaultParagraphFont"/>
    <w:link w:val="Heading3"/>
    <w:uiPriority w:val="9"/>
    <w:rsid w:val="00561D51"/>
    <w:rPr>
      <w:rFonts w:ascii="Times New Roman" w:eastAsia="Times New Roman" w:hAnsi="Times New Roman" w:cs="Times New Roman"/>
      <w:b/>
      <w:bCs/>
      <w:sz w:val="27"/>
      <w:szCs w:val="27"/>
      <w:lang w:val="en-IN" w:eastAsia="en-IN"/>
    </w:rPr>
  </w:style>
  <w:style w:type="paragraph" w:styleId="NormalWeb">
    <w:name w:val="Normal (Web)"/>
    <w:basedOn w:val="Normal"/>
    <w:uiPriority w:val="99"/>
    <w:semiHidden/>
    <w:unhideWhenUsed/>
    <w:rsid w:val="00561D51"/>
    <w:pPr>
      <w:spacing w:before="100" w:beforeAutospacing="1" w:after="100" w:afterAutospacing="1"/>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semiHidden/>
    <w:unhideWhenUsed/>
    <w:rsid w:val="0056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61D51"/>
    <w:rPr>
      <w:rFonts w:ascii="Courier New" w:eastAsia="Times New Roman" w:hAnsi="Courier New" w:cs="Courier New"/>
      <w:sz w:val="20"/>
      <w:szCs w:val="20"/>
      <w:lang w:val="en-IN" w:eastAsia="en-IN"/>
    </w:rPr>
  </w:style>
  <w:style w:type="character" w:customStyle="1" w:styleId="pln">
    <w:name w:val="pln"/>
    <w:basedOn w:val="DefaultParagraphFont"/>
    <w:rsid w:val="00561D51"/>
  </w:style>
  <w:style w:type="character" w:customStyle="1" w:styleId="pun">
    <w:name w:val="pun"/>
    <w:basedOn w:val="DefaultParagraphFont"/>
    <w:rsid w:val="00561D51"/>
  </w:style>
  <w:style w:type="character" w:customStyle="1" w:styleId="typ">
    <w:name w:val="typ"/>
    <w:basedOn w:val="DefaultParagraphFont"/>
    <w:rsid w:val="00561D51"/>
  </w:style>
  <w:style w:type="character" w:customStyle="1" w:styleId="str">
    <w:name w:val="str"/>
    <w:basedOn w:val="DefaultParagraphFont"/>
    <w:rsid w:val="00561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635361">
      <w:bodyDiv w:val="1"/>
      <w:marLeft w:val="0"/>
      <w:marRight w:val="0"/>
      <w:marTop w:val="0"/>
      <w:marBottom w:val="0"/>
      <w:divBdr>
        <w:top w:val="none" w:sz="0" w:space="0" w:color="auto"/>
        <w:left w:val="none" w:sz="0" w:space="0" w:color="auto"/>
        <w:bottom w:val="none" w:sz="0" w:space="0" w:color="auto"/>
        <w:right w:val="none" w:sz="0" w:space="0" w:color="auto"/>
      </w:divBdr>
    </w:div>
    <w:div w:id="901871618">
      <w:bodyDiv w:val="1"/>
      <w:marLeft w:val="0"/>
      <w:marRight w:val="0"/>
      <w:marTop w:val="0"/>
      <w:marBottom w:val="0"/>
      <w:divBdr>
        <w:top w:val="none" w:sz="0" w:space="0" w:color="auto"/>
        <w:left w:val="none" w:sz="0" w:space="0" w:color="auto"/>
        <w:bottom w:val="none" w:sz="0" w:space="0" w:color="auto"/>
        <w:right w:val="none" w:sz="0" w:space="0" w:color="auto"/>
      </w:divBdr>
    </w:div>
    <w:div w:id="1495486065">
      <w:bodyDiv w:val="1"/>
      <w:marLeft w:val="0"/>
      <w:marRight w:val="0"/>
      <w:marTop w:val="0"/>
      <w:marBottom w:val="0"/>
      <w:divBdr>
        <w:top w:val="none" w:sz="0" w:space="0" w:color="auto"/>
        <w:left w:val="none" w:sz="0" w:space="0" w:color="auto"/>
        <w:bottom w:val="none" w:sz="0" w:space="0" w:color="auto"/>
        <w:right w:val="none" w:sz="0" w:space="0" w:color="auto"/>
      </w:divBdr>
    </w:div>
    <w:div w:id="2033409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sco">
  <a:themeElements>
    <a:clrScheme name="Custom 1">
      <a:dk1>
        <a:sysClr val="windowText" lastClr="000000"/>
      </a:dk1>
      <a:lt1>
        <a:sysClr val="window" lastClr="FFFFFF"/>
      </a:lt1>
      <a:dk2>
        <a:srgbClr val="6E6767"/>
      </a:dk2>
      <a:lt2>
        <a:srgbClr val="FFFFFF"/>
      </a:lt2>
      <a:accent1>
        <a:srgbClr val="00539F"/>
      </a:accent1>
      <a:accent2>
        <a:srgbClr val="FFA626"/>
      </a:accent2>
      <a:accent3>
        <a:srgbClr val="FF7D82"/>
      </a:accent3>
      <a:accent4>
        <a:srgbClr val="00BCD4"/>
      </a:accent4>
      <a:accent5>
        <a:srgbClr val="00BFA6"/>
      </a:accent5>
      <a:accent6>
        <a:srgbClr val="CCBAA1"/>
      </a:accent6>
      <a:hlink>
        <a:srgbClr val="000000"/>
      </a:hlink>
      <a:folHlink>
        <a:srgbClr val="000000"/>
      </a:folHlink>
    </a:clrScheme>
    <a:fontScheme name="Tesco">
      <a:majorFont>
        <a:latin typeface="TESCO Modern Bold"/>
        <a:ea typeface=""/>
        <a:cs typeface=""/>
      </a:majorFont>
      <a:minorFont>
        <a:latin typeface="TESCO Modern"/>
        <a:ea typeface=""/>
        <a:cs typeface=""/>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defPPr algn="ctr">
          <a:defRPr sz="1600" dirty="0" err="1" smtClean="0">
            <a:solidFill>
              <a:schemeClr val="bg1"/>
            </a:solidFill>
          </a:defRPr>
        </a:defPPr>
      </a:lstStyle>
      <a:style>
        <a:lnRef idx="2">
          <a:schemeClr val="accent1">
            <a:shade val="50000"/>
          </a:schemeClr>
        </a:lnRef>
        <a:fillRef idx="1">
          <a:schemeClr val="accent1"/>
        </a:fillRef>
        <a:effectRef idx="0">
          <a:schemeClr val="accent1"/>
        </a:effectRef>
        <a:fontRef idx="minor">
          <a:schemeClr val="lt1"/>
        </a:fontRef>
      </a:style>
    </a:spDef>
    <a:lnDef>
      <a:spPr>
        <a:ln w="12700">
          <a:tailEnd type="arrow" w="med" len="sm"/>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a:defRPr sz="1600" dirty="0" err="1" smtClean="0">
            <a:solidFill>
              <a:schemeClr val="tx2"/>
            </a:solidFill>
          </a:defRPr>
        </a:defPPr>
      </a:lstStyle>
    </a:txDef>
  </a:objectDefaults>
  <a:extraClrSchemeLst/>
  <a:extLst>
    <a:ext uri="{05A4C25C-085E-4340-85A3-A5531E510DB2}">
      <thm15:themeFamily xmlns:thm15="http://schemas.microsoft.com/office/thememl/2012/main" name="Tesco" id="{395D74A4-B777-448B-8C65-A590BE8D402C}" vid="{F21F9D6D-3CCD-4C07-B46C-288106F5009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307DE3-C877-4BCE-B001-5683E5EE1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318</Words>
  <Characters>1818</Characters>
  <Application>Microsoft Office Word</Application>
  <DocSecurity>0</DocSecurity>
  <Lines>15</Lines>
  <Paragraphs>4</Paragraphs>
  <ScaleCrop>false</ScaleCrop>
  <Company>Tesco</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Kondla, Raja</dc:creator>
  <cp:keywords/>
  <dc:description/>
  <cp:lastModifiedBy>Kondla, Raja</cp:lastModifiedBy>
  <cp:revision>2</cp:revision>
  <dcterms:created xsi:type="dcterms:W3CDTF">2019-10-29T11:19:00Z</dcterms:created>
  <dcterms:modified xsi:type="dcterms:W3CDTF">2019-10-29T11:20:00Z</dcterms:modified>
</cp:coreProperties>
</file>