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24D"/>
          <w:sz w:val="60"/>
        </w:rPr>
        <w:t>AI in Practice</w:t>
      </w:r>
    </w:p>
    <w:p>
      <w:pPr>
        <w:jc w:val="center"/>
      </w:pPr>
      <w:r>
        <w:rPr>
          <w:b/>
          <w:color w:val="0F6B63"/>
          <w:sz w:val="40"/>
        </w:rPr>
        <w:t>Comprehensive Curriculum Review,</w:t>
        <w:br/>
        <w:t>Data Integrity Enhancement Plan &amp; Revision Blueprint</w:t>
      </w:r>
    </w:p>
    <w:p>
      <w:pPr>
        <w:spacing w:before="360"/>
        <w:jc w:val="center"/>
      </w:pPr>
      <w:r>
        <w:rPr>
          <w:sz w:val="24"/>
        </w:rPr>
        <w:t>Review of Student Book · Pilot Edition · Version 1.0 · September 2026</w:t>
      </w:r>
    </w:p>
    <w:p>
      <w:pPr>
        <w:spacing w:before="1400"/>
        <w:jc w:val="center"/>
      </w:pPr>
      <w:r>
        <w:rPr>
          <w:b/>
          <w:sz w:val="24"/>
        </w:rPr>
        <w:t>Purpose</w:t>
      </w:r>
    </w:p>
    <w:p>
      <w:pPr>
        <w:jc w:val="center"/>
      </w:pPr>
      <w:r>
        <w:t>To identify curriculum strengths, technical and pedagogical gaps, data-integrity risks, assessment issues and opportunities for a stronger Version 1.1/2.0, while preserving the book's practical, student-centred character.</w:t>
      </w:r>
    </w:p>
    <w:p>
      <w:r>
        <w:br w:type="page"/>
      </w:r>
    </w:p>
    <w:p>
      <w:pPr>
        <w:pStyle w:val="Heading1"/>
      </w:pPr>
      <w:r>
        <w:t>Executive Summary</w:t>
      </w:r>
    </w:p>
    <w:p>
      <w:r>
        <w:t>The Student Book has a strong pedagogical identity. It consistently asks learners to use AI, test it, question it, improve it and preserve evidence rather than treating AI as authoritative. Its mission-based design, emphasis on experimentation, visible human oversight, bias awareness, verification and reflection are all significant strengths. The strongest design decision is that failure is treated as evidence: students are encouraged to break models, identify uncertainty and explain what did not work.</w:t>
      </w:r>
    </w:p>
    <w:p>
      <w:pPr>
        <w:spacing w:before="40" w:after="120"/>
      </w:pPr>
      <w:r>
        <w:rPr>
          <w:i/>
          <w:color w:val="5A5A5A"/>
          <w:sz w:val="18"/>
        </w:rPr>
        <w:t>Source anchor: pp. 3–4: the recurring MISSION → PREDICT → DISCOVER → TRY → TEST → IMPROVE → REFLECT → EVIDENCE loop; students are told to verify AI outputs and preserve evidence.</w:t>
      </w:r>
    </w:p>
    <w:p>
      <w:r>
        <w:t>The principal weakness is not that data is ignored; data is actually central to Chapters 2, 3, 6 and 8. The weakness is that the curriculum largely treats data through the lenses of collection, privacy, representativeness and responsible use. It does not yet give students a systematic method for establishing whether data are accurate, complete, consistent, valid, unique, current, traceable and fit for purpose. In other words, the book needs a formal data-integrity and data-quality strand.</w:t>
      </w:r>
    </w:p>
    <w:p>
      <w:r>
        <w:t>The recommended revision is therefore not to replace the existing structure. It is to add a cross-curricular 'trust the data only after checking the data' discipline that parallels the book's existing 'trust AI outputs only after checking them' discipline.</w:t>
      </w:r>
    </w:p>
    <w:p>
      <w:pPr>
        <w:pStyle w:val="Heading2"/>
      </w:pPr>
      <w:r>
        <w:t>Highest-priority revisions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top"/>
            <w:shd w:fill="DCE9E6"/>
          </w:tcPr>
          <w:p>
            <w:r/>
            <w:r>
              <w:rPr>
                <w:rFonts w:ascii="Aptos" w:hAnsi="Aptos"/>
                <w:b/>
                <w:sz w:val="19"/>
              </w:rPr>
              <w:t>Priority</w:t>
            </w:r>
          </w:p>
        </w:tc>
        <w:tc>
          <w:tcPr>
            <w:tcW w:type="dxa" w:w="2592"/>
            <w:vAlign w:val="top"/>
            <w:shd w:fill="DCE9E6"/>
          </w:tcPr>
          <w:p>
            <w:r/>
            <w:r>
              <w:rPr>
                <w:rFonts w:ascii="Aptos" w:hAnsi="Aptos"/>
                <w:b/>
                <w:sz w:val="19"/>
              </w:rPr>
              <w:t>Issue</w:t>
            </w:r>
          </w:p>
        </w:tc>
        <w:tc>
          <w:tcPr>
            <w:tcW w:type="dxa" w:w="4032"/>
            <w:vAlign w:val="top"/>
            <w:shd w:fill="DCE9E6"/>
          </w:tcPr>
          <w:p>
            <w:r/>
            <w:r>
              <w:rPr>
                <w:rFonts w:ascii="Aptos" w:hAnsi="Aptos"/>
                <w:b/>
                <w:sz w:val="19"/>
              </w:rPr>
              <w:t>Recommended revision</w:t>
            </w:r>
          </w:p>
        </w:tc>
        <w:tc>
          <w:tcPr>
            <w:tcW w:type="dxa" w:w="3168"/>
            <w:vAlign w:val="top"/>
            <w:shd w:fill="DCE9E6"/>
          </w:tcPr>
          <w:p>
            <w:r/>
            <w:r>
              <w:rPr>
                <w:rFonts w:ascii="Aptos" w:hAnsi="Aptos"/>
                <w:b/>
                <w:sz w:val="19"/>
              </w:rPr>
              <w:t>Why it matters</w:t>
            </w:r>
          </w:p>
        </w:tc>
      </w:tr>
      <w:tr>
        <w:tc>
          <w:tcPr>
            <w:tcW w:type="dxa" w:w="1152"/>
            <w:vAlign w:val="top"/>
          </w:tcPr>
          <w:p>
            <w:r/>
            <w:r>
              <w:rPr>
                <w:rFonts w:ascii="Aptos" w:hAnsi="Aptos"/>
                <w:b w:val="0"/>
                <w:sz w:val="19"/>
              </w:rPr>
              <w:t>Critical</w:t>
            </w:r>
          </w:p>
        </w:tc>
        <w:tc>
          <w:tcPr>
            <w:tcW w:type="dxa" w:w="2592"/>
            <w:vAlign w:val="top"/>
          </w:tcPr>
          <w:p>
            <w:r/>
            <w:r>
              <w:rPr>
                <w:rFonts w:ascii="Aptos" w:hAnsi="Aptos"/>
                <w:b w:val="0"/>
                <w:sz w:val="19"/>
              </w:rPr>
              <w:t>No explicit data-integrity framework</w:t>
            </w:r>
          </w:p>
        </w:tc>
        <w:tc>
          <w:tcPr>
            <w:tcW w:type="dxa" w:w="4032"/>
            <w:vAlign w:val="top"/>
          </w:tcPr>
          <w:p>
            <w:r/>
            <w:r>
              <w:rPr>
                <w:rFonts w:ascii="Aptos" w:hAnsi="Aptos"/>
                <w:b w:val="0"/>
                <w:sz w:val="19"/>
              </w:rPr>
              <w:t>Add a Data Integrity Check and glossary terms covering accuracy, completeness, consistency, validity, uniqueness, timeliness, provenance and fit-for-purpose.</w:t>
            </w:r>
          </w:p>
        </w:tc>
        <w:tc>
          <w:tcPr>
            <w:tcW w:type="dxa" w:w="3168"/>
            <w:vAlign w:val="top"/>
          </w:tcPr>
          <w:p>
            <w:r/>
            <w:r>
              <w:rPr>
                <w:rFonts w:ascii="Aptos" w:hAnsi="Aptos"/>
                <w:b w:val="0"/>
                <w:sz w:val="19"/>
              </w:rPr>
              <w:t>Students currently learn to question AI output more systematically than they learn to question the underlying dataset.</w:t>
            </w:r>
          </w:p>
        </w:tc>
      </w:tr>
      <w:tr>
        <w:tc>
          <w:tcPr>
            <w:tcW w:type="dxa" w:w="1152"/>
            <w:vAlign w:val="top"/>
          </w:tcPr>
          <w:p>
            <w:r/>
            <w:r>
              <w:rPr>
                <w:rFonts w:ascii="Aptos" w:hAnsi="Aptos"/>
                <w:b w:val="0"/>
                <w:sz w:val="19"/>
              </w:rPr>
              <w:t>Critical</w:t>
            </w:r>
          </w:p>
        </w:tc>
        <w:tc>
          <w:tcPr>
            <w:tcW w:type="dxa" w:w="2592"/>
            <w:vAlign w:val="top"/>
          </w:tcPr>
          <w:p>
            <w:r/>
            <w:r>
              <w:rPr>
                <w:rFonts w:ascii="Aptos" w:hAnsi="Aptos"/>
                <w:b w:val="0"/>
                <w:sz w:val="19"/>
              </w:rPr>
              <w:t>Responsible Data Card is ethics-heavy but quality-light</w:t>
            </w:r>
          </w:p>
        </w:tc>
        <w:tc>
          <w:tcPr>
            <w:tcW w:type="dxa" w:w="4032"/>
            <w:vAlign w:val="top"/>
          </w:tcPr>
          <w:p>
            <w:r/>
            <w:r>
              <w:rPr>
                <w:rFonts w:ascii="Aptos" w:hAnsi="Aptos"/>
                <w:b w:val="0"/>
                <w:sz w:val="19"/>
              </w:rPr>
              <w:t>Expand Sheet A5 into a Responsible Data &amp; Integrity Card with provenance, missingness, duplicates, validity, transformations, retention and ownership.</w:t>
            </w:r>
          </w:p>
        </w:tc>
        <w:tc>
          <w:tcPr>
            <w:tcW w:type="dxa" w:w="3168"/>
            <w:vAlign w:val="top"/>
          </w:tcPr>
          <w:p>
            <w:r/>
            <w:r>
              <w:rPr>
                <w:rFonts w:ascii="Aptos" w:hAnsi="Aptos"/>
                <w:b w:val="0"/>
                <w:sz w:val="19"/>
              </w:rPr>
              <w:t>Makes Chapter 3 operational rather than only conceptual.</w:t>
            </w:r>
          </w:p>
        </w:tc>
      </w:tr>
      <w:tr>
        <w:tc>
          <w:tcPr>
            <w:tcW w:type="dxa" w:w="1152"/>
            <w:vAlign w:val="top"/>
          </w:tcPr>
          <w:p>
            <w:r/>
            <w:r>
              <w:rPr>
                <w:rFonts w:ascii="Aptos" w:hAnsi="Aptos"/>
                <w:b w:val="0"/>
                <w:sz w:val="19"/>
              </w:rPr>
              <w:t>High</w:t>
            </w:r>
          </w:p>
        </w:tc>
        <w:tc>
          <w:tcPr>
            <w:tcW w:type="dxa" w:w="2592"/>
            <w:vAlign w:val="top"/>
          </w:tcPr>
          <w:p>
            <w:r/>
            <w:r>
              <w:rPr>
                <w:rFonts w:ascii="Aptos" w:hAnsi="Aptos"/>
                <w:b w:val="0"/>
                <w:sz w:val="19"/>
              </w:rPr>
              <w:t>Model evaluation can be overinterpreted</w:t>
            </w:r>
          </w:p>
        </w:tc>
        <w:tc>
          <w:tcPr>
            <w:tcW w:type="dxa" w:w="4032"/>
            <w:vAlign w:val="top"/>
          </w:tcPr>
          <w:p>
            <w:r/>
            <w:r>
              <w:rPr>
                <w:rFonts w:ascii="Aptos" w:hAnsi="Aptos"/>
                <w:b w:val="0"/>
                <w:sz w:val="19"/>
              </w:rPr>
              <w:t>Add baseline comparison, sample-size caution, data leakage, label quality and a clearer train/validation/test explanation.</w:t>
            </w:r>
          </w:p>
        </w:tc>
        <w:tc>
          <w:tcPr>
            <w:tcW w:type="dxa" w:w="3168"/>
            <w:vAlign w:val="top"/>
          </w:tcPr>
          <w:p>
            <w:r/>
            <w:r>
              <w:rPr>
                <w:rFonts w:ascii="Aptos" w:hAnsi="Aptos"/>
                <w:b w:val="0"/>
                <w:sz w:val="19"/>
              </w:rPr>
              <w:t>Prevents technically misleading conclusions from small classroom experiments.</w:t>
            </w:r>
          </w:p>
        </w:tc>
      </w:tr>
      <w:tr>
        <w:tc>
          <w:tcPr>
            <w:tcW w:type="dxa" w:w="1152"/>
            <w:vAlign w:val="top"/>
          </w:tcPr>
          <w:p>
            <w:r/>
            <w:r>
              <w:rPr>
                <w:rFonts w:ascii="Aptos" w:hAnsi="Aptos"/>
                <w:b w:val="0"/>
                <w:sz w:val="19"/>
              </w:rPr>
              <w:t>High</w:t>
            </w:r>
          </w:p>
        </w:tc>
        <w:tc>
          <w:tcPr>
            <w:tcW w:type="dxa" w:w="2592"/>
            <w:vAlign w:val="top"/>
          </w:tcPr>
          <w:p>
            <w:r/>
            <w:r>
              <w:rPr>
                <w:rFonts w:ascii="Aptos" w:hAnsi="Aptos"/>
                <w:b w:val="0"/>
                <w:sz w:val="19"/>
              </w:rPr>
              <w:t>Chapter 6 says 'clean messy data' without teaching a cleaning method</w:t>
            </w:r>
          </w:p>
        </w:tc>
        <w:tc>
          <w:tcPr>
            <w:tcW w:type="dxa" w:w="4032"/>
            <w:vAlign w:val="top"/>
          </w:tcPr>
          <w:p>
            <w:r/>
            <w:r>
              <w:rPr>
                <w:rFonts w:ascii="Aptos" w:hAnsi="Aptos"/>
                <w:b w:val="0"/>
                <w:sz w:val="19"/>
              </w:rPr>
              <w:t>Introduce a structured profile → clean → validate → analyse workflow and a Data Cleaning Log.</w:t>
            </w:r>
          </w:p>
        </w:tc>
        <w:tc>
          <w:tcPr>
            <w:tcW w:type="dxa" w:w="3168"/>
            <w:vAlign w:val="top"/>
          </w:tcPr>
          <w:p>
            <w:r/>
            <w:r>
              <w:rPr>
                <w:rFonts w:ascii="Aptos" w:hAnsi="Aptos"/>
                <w:b w:val="0"/>
                <w:sz w:val="19"/>
              </w:rPr>
              <w:t>Builds real spreadsheet and analytical competence.</w:t>
            </w:r>
          </w:p>
        </w:tc>
      </w:tr>
      <w:tr>
        <w:tc>
          <w:tcPr>
            <w:tcW w:type="dxa" w:w="1152"/>
            <w:vAlign w:val="top"/>
          </w:tcPr>
          <w:p>
            <w:r/>
            <w:r>
              <w:rPr>
                <w:rFonts w:ascii="Aptos" w:hAnsi="Aptos"/>
                <w:b w:val="0"/>
                <w:sz w:val="19"/>
              </w:rPr>
              <w:t>High</w:t>
            </w:r>
          </w:p>
        </w:tc>
        <w:tc>
          <w:tcPr>
            <w:tcW w:type="dxa" w:w="2592"/>
            <w:vAlign w:val="top"/>
          </w:tcPr>
          <w:p>
            <w:r/>
            <w:r>
              <w:rPr>
                <w:rFonts w:ascii="Aptos" w:hAnsi="Aptos"/>
                <w:b w:val="0"/>
                <w:sz w:val="19"/>
              </w:rPr>
              <w:t>Fairness is mainly qualitative</w:t>
            </w:r>
          </w:p>
        </w:tc>
        <w:tc>
          <w:tcPr>
            <w:tcW w:type="dxa" w:w="4032"/>
            <w:vAlign w:val="top"/>
          </w:tcPr>
          <w:p>
            <w:r/>
            <w:r>
              <w:rPr>
                <w:rFonts w:ascii="Aptos" w:hAnsi="Aptos"/>
                <w:b w:val="0"/>
                <w:sz w:val="19"/>
              </w:rPr>
              <w:t>Add subgroup performance checks, proxy variables, intersectional thinking and lifecycle bias mapping.</w:t>
            </w:r>
          </w:p>
        </w:tc>
        <w:tc>
          <w:tcPr>
            <w:tcW w:type="dxa" w:w="3168"/>
            <w:vAlign w:val="top"/>
          </w:tcPr>
          <w:p>
            <w:r/>
            <w:r>
              <w:rPr>
                <w:rFonts w:ascii="Aptos" w:hAnsi="Aptos"/>
                <w:b w:val="0"/>
                <w:sz w:val="19"/>
              </w:rPr>
              <w:t>Students learn how unfairness can remain hidden in aggregate performance.</w:t>
            </w:r>
          </w:p>
        </w:tc>
      </w:tr>
      <w:tr>
        <w:tc>
          <w:tcPr>
            <w:tcW w:type="dxa" w:w="1152"/>
            <w:vAlign w:val="top"/>
          </w:tcPr>
          <w:p>
            <w:r/>
            <w:r>
              <w:rPr>
                <w:rFonts w:ascii="Aptos" w:hAnsi="Aptos"/>
                <w:b w:val="0"/>
                <w:sz w:val="19"/>
              </w:rPr>
              <w:t>High</w:t>
            </w:r>
          </w:p>
        </w:tc>
        <w:tc>
          <w:tcPr>
            <w:tcW w:type="dxa" w:w="2592"/>
            <w:vAlign w:val="top"/>
          </w:tcPr>
          <w:p>
            <w:r/>
            <w:r>
              <w:rPr>
                <w:rFonts w:ascii="Aptos" w:hAnsi="Aptos"/>
                <w:b w:val="0"/>
                <w:sz w:val="19"/>
              </w:rPr>
              <w:t>Chapter 8 project evaluation can remain subjective</w:t>
            </w:r>
          </w:p>
        </w:tc>
        <w:tc>
          <w:tcPr>
            <w:tcW w:type="dxa" w:w="4032"/>
            <w:vAlign w:val="top"/>
          </w:tcPr>
          <w:p>
            <w:r/>
            <w:r>
              <w:rPr>
                <w:rFonts w:ascii="Aptos" w:hAnsi="Aptos"/>
                <w:b w:val="0"/>
                <w:sz w:val="19"/>
              </w:rPr>
              <w:t>Make one quantitative and one qualitative measure core rather than optional; add baseline, success threshold, risk register and residual-risk review.</w:t>
            </w:r>
          </w:p>
        </w:tc>
        <w:tc>
          <w:tcPr>
            <w:tcW w:type="dxa" w:w="3168"/>
            <w:vAlign w:val="top"/>
          </w:tcPr>
          <w:p>
            <w:r/>
            <w:r>
              <w:rPr>
                <w:rFonts w:ascii="Aptos" w:hAnsi="Aptos"/>
                <w:b w:val="0"/>
                <w:sz w:val="19"/>
              </w:rPr>
              <w:t>Improves evidence quality and project comparability.</w:t>
            </w:r>
          </w:p>
        </w:tc>
      </w:tr>
      <w:tr>
        <w:tc>
          <w:tcPr>
            <w:tcW w:type="dxa" w:w="1152"/>
            <w:vAlign w:val="top"/>
          </w:tcPr>
          <w:p>
            <w:r/>
            <w:r>
              <w:rPr>
                <w:rFonts w:ascii="Aptos" w:hAnsi="Aptos"/>
                <w:b w:val="0"/>
                <w:sz w:val="19"/>
              </w:rPr>
              <w:t>Medium</w:t>
            </w:r>
          </w:p>
        </w:tc>
        <w:tc>
          <w:tcPr>
            <w:tcW w:type="dxa" w:w="2592"/>
            <w:vAlign w:val="top"/>
          </w:tcPr>
          <w:p>
            <w:r/>
            <w:r>
              <w:rPr>
                <w:rFonts w:ascii="Aptos" w:hAnsi="Aptos"/>
                <w:b w:val="0"/>
                <w:sz w:val="19"/>
              </w:rPr>
              <w:t>Provenance is framed mainly as content provenance</w:t>
            </w:r>
          </w:p>
        </w:tc>
        <w:tc>
          <w:tcPr>
            <w:tcW w:type="dxa" w:w="4032"/>
            <w:vAlign w:val="top"/>
          </w:tcPr>
          <w:p>
            <w:r/>
            <w:r>
              <w:rPr>
                <w:rFonts w:ascii="Aptos" w:hAnsi="Aptos"/>
                <w:b w:val="0"/>
                <w:sz w:val="19"/>
              </w:rPr>
              <w:t>Extend to data provenance and lineage.</w:t>
            </w:r>
          </w:p>
        </w:tc>
        <w:tc>
          <w:tcPr>
            <w:tcW w:type="dxa" w:w="3168"/>
            <w:vAlign w:val="top"/>
          </w:tcPr>
          <w:p>
            <w:r/>
            <w:r>
              <w:rPr>
                <w:rFonts w:ascii="Aptos" w:hAnsi="Aptos"/>
                <w:b w:val="0"/>
                <w:sz w:val="19"/>
              </w:rPr>
              <w:t>Supports traceability, reproducibility and responsible data use.</w:t>
            </w:r>
          </w:p>
        </w:tc>
      </w:tr>
      <w:tr>
        <w:tc>
          <w:tcPr>
            <w:tcW w:type="dxa" w:w="1152"/>
            <w:vAlign w:val="top"/>
          </w:tcPr>
          <w:p>
            <w:r/>
            <w:r>
              <w:rPr>
                <w:rFonts w:ascii="Aptos" w:hAnsi="Aptos"/>
                <w:b w:val="0"/>
                <w:sz w:val="19"/>
              </w:rPr>
              <w:t>Medium</w:t>
            </w:r>
          </w:p>
        </w:tc>
        <w:tc>
          <w:tcPr>
            <w:tcW w:type="dxa" w:w="2592"/>
            <w:vAlign w:val="top"/>
          </w:tcPr>
          <w:p>
            <w:r/>
            <w:r>
              <w:rPr>
                <w:rFonts w:ascii="Aptos" w:hAnsi="Aptos"/>
                <w:b w:val="0"/>
                <w:sz w:val="19"/>
              </w:rPr>
              <w:t>Governance and security are present implicitly</w:t>
            </w:r>
          </w:p>
        </w:tc>
        <w:tc>
          <w:tcPr>
            <w:tcW w:type="dxa" w:w="4032"/>
            <w:vAlign w:val="top"/>
          </w:tcPr>
          <w:p>
            <w:r/>
            <w:r>
              <w:rPr>
                <w:rFonts w:ascii="Aptos" w:hAnsi="Aptos"/>
                <w:b w:val="0"/>
                <w:sz w:val="19"/>
              </w:rPr>
              <w:t>Add access, roles, retention, deletion, versioning, change logs and escalation pathways.</w:t>
            </w:r>
          </w:p>
        </w:tc>
        <w:tc>
          <w:tcPr>
            <w:tcW w:type="dxa" w:w="3168"/>
            <w:vAlign w:val="top"/>
          </w:tcPr>
          <w:p>
            <w:r/>
            <w:r>
              <w:rPr>
                <w:rFonts w:ascii="Aptos" w:hAnsi="Aptos"/>
                <w:b w:val="0"/>
                <w:sz w:val="19"/>
              </w:rPr>
              <w:t>Shows students that responsible AI is a socio-technical process, not only a model property.</w:t>
            </w:r>
          </w:p>
        </w:tc>
      </w:tr>
    </w:tbl>
    <w:p/>
    <w:p>
      <w:pPr>
        <w:pStyle w:val="Heading2"/>
      </w:pPr>
      <w:r>
        <w:t>Recommended revision philosophy</w:t>
      </w:r>
    </w:p>
    <w:p>
      <w:pPr>
        <w:pStyle w:val="ListBullet"/>
        <w:spacing w:after="30"/>
      </w:pPr>
      <w:r>
        <w:t>Preserve the practical, inquiry-based structure. Do not turn the programme into a lecture-heavy data-science textbook.</w:t>
      </w:r>
    </w:p>
    <w:p>
      <w:pPr>
        <w:pStyle w:val="ListBullet"/>
        <w:spacing w:after="30"/>
      </w:pPr>
      <w:r>
        <w:t>Teach every new concept through a visible action: inspect, compare, calculate, trace, clean, challenge, document or justify.</w:t>
      </w:r>
    </w:p>
    <w:p>
      <w:pPr>
        <w:pStyle w:val="ListBullet"/>
        <w:spacing w:after="30"/>
      </w:pPr>
      <w:r>
        <w:t>Make data integrity a repeated habit across Chapters 2, 3, 6 and 8 rather than a single isolated definition.</w:t>
      </w:r>
    </w:p>
    <w:p>
      <w:pPr>
        <w:pStyle w:val="ListBullet"/>
        <w:spacing w:after="30"/>
      </w:pPr>
      <w:r>
        <w:t>Separate what is known, observed, inferred, generated, estimated and assumed.</w:t>
      </w:r>
    </w:p>
    <w:p>
      <w:pPr>
        <w:pStyle w:val="ListBullet"/>
        <w:spacing w:after="30"/>
      </w:pPr>
      <w:r>
        <w:t>Make evidence quality assessable: students should earn credit for documenting uncertainty and limitations, not merely for producing a successful prototype.</w:t>
      </w:r>
    </w:p>
    <w:p>
      <w:pPr>
        <w:pStyle w:val="ListBullet"/>
        <w:spacing w:after="30"/>
      </w:pPr>
      <w:r>
        <w:t>Use simple language first, with professional terminology introduced as an optional or secondary label where useful.</w:t>
      </w:r>
    </w:p>
    <w:p>
      <w:pPr>
        <w:pStyle w:val="Heading1"/>
      </w:pPr>
      <w:r>
        <w:t>1. What the Student Book Already Does Very Well</w:t>
      </w:r>
    </w:p>
    <w:p>
      <w:r>
        <w:t>A revision should start from the book's strengths because many of the recommended additions can be attached to mechanisms that already work.</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DCE9E6"/>
          </w:tcPr>
          <w:p>
            <w:r/>
            <w:r>
              <w:rPr>
                <w:rFonts w:ascii="Aptos" w:hAnsi="Aptos"/>
                <w:b/>
                <w:sz w:val="19"/>
              </w:rPr>
              <w:t>Strength</w:t>
            </w:r>
          </w:p>
        </w:tc>
        <w:tc>
          <w:tcPr>
            <w:tcW w:type="dxa" w:w="7776"/>
            <w:vAlign w:val="top"/>
            <w:shd w:fill="DCE9E6"/>
          </w:tcPr>
          <w:p>
            <w:r/>
            <w:r>
              <w:rPr>
                <w:rFonts w:ascii="Aptos" w:hAnsi="Aptos"/>
                <w:b/>
                <w:sz w:val="19"/>
              </w:rPr>
              <w:t>Why it is valuable</w:t>
            </w:r>
          </w:p>
        </w:tc>
      </w:tr>
      <w:tr>
        <w:tc>
          <w:tcPr>
            <w:tcW w:type="dxa" w:w="3024"/>
            <w:vAlign w:val="top"/>
          </w:tcPr>
          <w:p>
            <w:r/>
            <w:r>
              <w:rPr>
                <w:rFonts w:ascii="Aptos" w:hAnsi="Aptos"/>
                <w:b w:val="0"/>
                <w:sz w:val="19"/>
              </w:rPr>
              <w:t>Inquiry before explanation</w:t>
            </w:r>
          </w:p>
        </w:tc>
        <w:tc>
          <w:tcPr>
            <w:tcW w:type="dxa" w:w="7776"/>
            <w:vAlign w:val="top"/>
          </w:tcPr>
          <w:p>
            <w:r/>
            <w:r>
              <w:rPr>
                <w:rFonts w:ascii="Aptos" w:hAnsi="Aptos"/>
                <w:b w:val="0"/>
                <w:sz w:val="19"/>
              </w:rPr>
              <w:t>Students frequently predict first, test second and explain afterward. This prevents AI literacy becoming vocabulary memorisation.</w:t>
            </w:r>
          </w:p>
        </w:tc>
      </w:tr>
      <w:tr>
        <w:tc>
          <w:tcPr>
            <w:tcW w:type="dxa" w:w="3024"/>
            <w:vAlign w:val="top"/>
          </w:tcPr>
          <w:p>
            <w:r/>
            <w:r>
              <w:rPr>
                <w:rFonts w:ascii="Aptos" w:hAnsi="Aptos"/>
                <w:b w:val="0"/>
                <w:sz w:val="19"/>
              </w:rPr>
              <w:t>Failure as evidence</w:t>
            </w:r>
          </w:p>
        </w:tc>
        <w:tc>
          <w:tcPr>
            <w:tcW w:type="dxa" w:w="7776"/>
            <w:vAlign w:val="top"/>
          </w:tcPr>
          <w:p>
            <w:r/>
            <w:r>
              <w:rPr>
                <w:rFonts w:ascii="Aptos" w:hAnsi="Aptos"/>
                <w:b w:val="0"/>
                <w:sz w:val="19"/>
              </w:rPr>
              <w:t>Chapter 2 explicitly asks students to break their classifier and treats a model that never fails as evidence that the test may be too easy.</w:t>
            </w:r>
          </w:p>
        </w:tc>
      </w:tr>
      <w:tr>
        <w:tc>
          <w:tcPr>
            <w:tcW w:type="dxa" w:w="3024"/>
            <w:vAlign w:val="top"/>
          </w:tcPr>
          <w:p>
            <w:r/>
            <w:r>
              <w:rPr>
                <w:rFonts w:ascii="Aptos" w:hAnsi="Aptos"/>
                <w:b w:val="0"/>
                <w:sz w:val="19"/>
              </w:rPr>
              <w:t>Human responsibility</w:t>
            </w:r>
          </w:p>
        </w:tc>
        <w:tc>
          <w:tcPr>
            <w:tcW w:type="dxa" w:w="7776"/>
            <w:vAlign w:val="top"/>
          </w:tcPr>
          <w:p>
            <w:r/>
            <w:r>
              <w:rPr>
                <w:rFonts w:ascii="Aptos" w:hAnsi="Aptos"/>
                <w:b w:val="0"/>
                <w:sz w:val="19"/>
              </w:rPr>
              <w:t>The book states that students remain responsible for what they hand in, say or build, and that important AI outputs require independent verification.</w:t>
            </w:r>
          </w:p>
        </w:tc>
      </w:tr>
      <w:tr>
        <w:tc>
          <w:tcPr>
            <w:tcW w:type="dxa" w:w="3024"/>
            <w:vAlign w:val="top"/>
          </w:tcPr>
          <w:p>
            <w:r/>
            <w:r>
              <w:rPr>
                <w:rFonts w:ascii="Aptos" w:hAnsi="Aptos"/>
                <w:b w:val="0"/>
                <w:sz w:val="19"/>
              </w:rPr>
              <w:t>Privacy-by-default classroom behaviour</w:t>
            </w:r>
          </w:p>
        </w:tc>
        <w:tc>
          <w:tcPr>
            <w:tcW w:type="dxa" w:w="7776"/>
            <w:vAlign w:val="top"/>
          </w:tcPr>
          <w:p>
            <w:r/>
            <w:r>
              <w:rPr>
                <w:rFonts w:ascii="Aptos" w:hAnsi="Aptos"/>
                <w:b w:val="0"/>
                <w:sz w:val="19"/>
              </w:rPr>
              <w:t>Students are told not to put private details or identifiable photographs into AI tools and to use school-approved tools.</w:t>
            </w:r>
          </w:p>
        </w:tc>
      </w:tr>
      <w:tr>
        <w:tc>
          <w:tcPr>
            <w:tcW w:type="dxa" w:w="3024"/>
            <w:vAlign w:val="top"/>
          </w:tcPr>
          <w:p>
            <w:r/>
            <w:r>
              <w:rPr>
                <w:rFonts w:ascii="Aptos" w:hAnsi="Aptos"/>
                <w:b w:val="0"/>
                <w:sz w:val="19"/>
              </w:rPr>
              <w:t>Useful distinction between output quality and truth</w:t>
            </w:r>
          </w:p>
        </w:tc>
        <w:tc>
          <w:tcPr>
            <w:tcW w:type="dxa" w:w="7776"/>
            <w:vAlign w:val="top"/>
          </w:tcPr>
          <w:p>
            <w:r/>
            <w:r>
              <w:rPr>
                <w:rFonts w:ascii="Aptos" w:hAnsi="Aptos"/>
                <w:b w:val="0"/>
                <w:sz w:val="19"/>
              </w:rPr>
              <w:t>The prompting and misinformation chapters repeatedly reinforce that fluent language and polished presentation are not evidence of correctness.</w:t>
            </w:r>
          </w:p>
        </w:tc>
      </w:tr>
      <w:tr>
        <w:tc>
          <w:tcPr>
            <w:tcW w:type="dxa" w:w="3024"/>
            <w:vAlign w:val="top"/>
          </w:tcPr>
          <w:p>
            <w:r/>
            <w:r>
              <w:rPr>
                <w:rFonts w:ascii="Aptos" w:hAnsi="Aptos"/>
                <w:b w:val="0"/>
                <w:sz w:val="19"/>
              </w:rPr>
              <w:t>Real model evaluation</w:t>
            </w:r>
          </w:p>
        </w:tc>
        <w:tc>
          <w:tcPr>
            <w:tcW w:type="dxa" w:w="7776"/>
            <w:vAlign w:val="top"/>
          </w:tcPr>
          <w:p>
            <w:r/>
            <w:r>
              <w:rPr>
                <w:rFonts w:ascii="Aptos" w:hAnsi="Aptos"/>
                <w:b w:val="0"/>
                <w:sz w:val="19"/>
              </w:rPr>
              <w:t>Students encounter a train/test distinction, accuracy, a confusion matrix, error asymmetry and shortcut learning rather than only conceptual descriptions of machine learning.</w:t>
            </w:r>
          </w:p>
        </w:tc>
      </w:tr>
      <w:tr>
        <w:tc>
          <w:tcPr>
            <w:tcW w:type="dxa" w:w="3024"/>
            <w:vAlign w:val="top"/>
          </w:tcPr>
          <w:p>
            <w:r/>
            <w:r>
              <w:rPr>
                <w:rFonts w:ascii="Aptos" w:hAnsi="Aptos"/>
                <w:b w:val="0"/>
                <w:sz w:val="19"/>
              </w:rPr>
              <w:t>Responsible design</w:t>
            </w:r>
          </w:p>
        </w:tc>
        <w:tc>
          <w:tcPr>
            <w:tcW w:type="dxa" w:w="7776"/>
            <w:vAlign w:val="top"/>
          </w:tcPr>
          <w:p>
            <w:r/>
            <w:r>
              <w:rPr>
                <w:rFonts w:ascii="Aptos" w:hAnsi="Aptos"/>
                <w:b w:val="0"/>
                <w:sz w:val="19"/>
              </w:rPr>
              <w:t>The innovation project requires a problem-first approach, non-AI alternatives, success criteria, testing, red-teaming, safeguards and acknowledgement of residual uncertainty.</w:t>
            </w:r>
          </w:p>
        </w:tc>
      </w:tr>
      <w:tr>
        <w:tc>
          <w:tcPr>
            <w:tcW w:type="dxa" w:w="3024"/>
            <w:vAlign w:val="top"/>
          </w:tcPr>
          <w:p>
            <w:r/>
            <w:r>
              <w:rPr>
                <w:rFonts w:ascii="Aptos" w:hAnsi="Aptos"/>
                <w:b w:val="0"/>
                <w:sz w:val="19"/>
              </w:rPr>
              <w:t>Assessment through artefacts</w:t>
            </w:r>
          </w:p>
        </w:tc>
        <w:tc>
          <w:tcPr>
            <w:tcW w:type="dxa" w:w="7776"/>
            <w:vAlign w:val="top"/>
          </w:tcPr>
          <w:p>
            <w:r/>
            <w:r>
              <w:rPr>
                <w:rFonts w:ascii="Aptos" w:hAnsi="Aptos"/>
                <w:b w:val="0"/>
                <w:sz w:val="19"/>
              </w:rPr>
              <w:t>Portfolio evidence is structurally aligned to the learning loop and supports reflection, iteration and teacher judgement.</w:t>
            </w:r>
          </w:p>
        </w:tc>
      </w:tr>
    </w:tbl>
    <w:p/>
    <w:p>
      <w:pPr>
        <w:spacing w:before="40" w:after="120"/>
      </w:pPr>
      <w:r>
        <w:rPr>
          <w:i/>
          <w:color w:val="5A5A5A"/>
          <w:sz w:val="18"/>
        </w:rPr>
        <w:t>Source anchor: pp. 4, 10–13, 18–26, 36–41: verification, model breaking/testing, prompt comparison, bias investigation, project red-teaming and assessment criteria.</w:t>
      </w:r>
    </w:p>
    <w:p>
      <w:pPr>
        <w:pStyle w:val="Heading1"/>
      </w:pPr>
      <w:r>
        <w:t>2. Data Integrity: The Major Curriculum Gap</w:t>
      </w:r>
    </w:p>
    <w:p>
      <w:r>
        <w:t>Chapter 3 opens with the correct premise that data is the raw material of AI. It then focuses on data collection categories, inference, minimisation, consent, representativeness, GDPR, public/private data and responsible use. Those topics are important, but a learner can complete the chapter without having to demonstrate that a dataset itself is trustworthy.</w:t>
      </w:r>
    </w:p>
    <w:p>
      <w:pPr>
        <w:spacing w:before="40" w:after="120"/>
      </w:pPr>
      <w:r>
        <w:rPr>
          <w:i/>
          <w:color w:val="5A5A5A"/>
          <w:sz w:val="18"/>
        </w:rPr>
        <w:t>Source anchor: pp. 14–17: Chapter 3 learning outcomes and Responsible Data focus.</w:t>
      </w:r>
    </w:p>
    <w:p>
      <w:r>
        <w:t>The document does not currently use 'data integrity' as an explicit term. The word 'quality' appears in relation to source quality rather than as a systematic framework for data quality. Provenance is defined in relation to content provenance. This provides a strong foundation, but it leaves an important technical gap.</w:t>
      </w:r>
    </w:p>
    <w:p>
      <w:pPr>
        <w:pStyle w:val="Heading2"/>
      </w:pPr>
      <w:r>
        <w:t>2.1 Proposed student-facing definition</w:t>
      </w:r>
    </w:p>
    <w:p>
      <w:pPr>
        <w:pStyle w:val="Callout"/>
      </w:pPr>
      <w:r>
        <w:t>DATA INTEGRITY: Confidence that data remains accurate, complete, consistent, valid and traceable from the point it is collected through the point it is analysed or used by an AI system.</w:t>
      </w:r>
    </w:p>
    <w:p>
      <w:r>
        <w:t>For Transition Year, the definition should be accompanied by a memorable question: "Can I trust this data enough for this purpose, and can I show why?"</w:t>
      </w:r>
    </w:p>
    <w:p>
      <w:pPr>
        <w:pStyle w:val="Heading2"/>
      </w:pPr>
      <w:r>
        <w:t>2.2 Core dimensions students should learn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top"/>
            <w:shd w:fill="DCE9E6"/>
          </w:tcPr>
          <w:p>
            <w:r/>
            <w:r>
              <w:rPr>
                <w:rFonts w:ascii="Aptos" w:hAnsi="Aptos"/>
                <w:b/>
                <w:sz w:val="19"/>
              </w:rPr>
              <w:t>Dimension</w:t>
            </w:r>
          </w:p>
        </w:tc>
        <w:tc>
          <w:tcPr>
            <w:tcW w:type="dxa" w:w="2592"/>
            <w:vAlign w:val="top"/>
            <w:shd w:fill="DCE9E6"/>
          </w:tcPr>
          <w:p>
            <w:r/>
            <w:r>
              <w:rPr>
                <w:rFonts w:ascii="Aptos" w:hAnsi="Aptos"/>
                <w:b/>
                <w:sz w:val="19"/>
              </w:rPr>
              <w:t>Student question</w:t>
            </w:r>
          </w:p>
        </w:tc>
        <w:tc>
          <w:tcPr>
            <w:tcW w:type="dxa" w:w="3168"/>
            <w:vAlign w:val="top"/>
            <w:shd w:fill="DCE9E6"/>
          </w:tcPr>
          <w:p>
            <w:r/>
            <w:r>
              <w:rPr>
                <w:rFonts w:ascii="Aptos" w:hAnsi="Aptos"/>
                <w:b/>
                <w:sz w:val="19"/>
              </w:rPr>
              <w:t>Example failure</w:t>
            </w:r>
          </w:p>
        </w:tc>
        <w:tc>
          <w:tcPr>
            <w:tcW w:type="dxa" w:w="3744"/>
            <w:vAlign w:val="top"/>
            <w:shd w:fill="DCE9E6"/>
          </w:tcPr>
          <w:p>
            <w:r/>
            <w:r>
              <w:rPr>
                <w:rFonts w:ascii="Aptos" w:hAnsi="Aptos"/>
                <w:b/>
                <w:sz w:val="19"/>
              </w:rPr>
              <w:t>Expected response</w:t>
            </w:r>
          </w:p>
        </w:tc>
      </w:tr>
      <w:tr>
        <w:tc>
          <w:tcPr>
            <w:tcW w:type="dxa" w:w="1584"/>
            <w:vAlign w:val="top"/>
          </w:tcPr>
          <w:p>
            <w:r/>
            <w:r>
              <w:rPr>
                <w:rFonts w:ascii="Aptos" w:hAnsi="Aptos"/>
                <w:b w:val="0"/>
                <w:sz w:val="19"/>
              </w:rPr>
              <w:t>Accuracy</w:t>
            </w:r>
          </w:p>
        </w:tc>
        <w:tc>
          <w:tcPr>
            <w:tcW w:type="dxa" w:w="2592"/>
            <w:vAlign w:val="top"/>
          </w:tcPr>
          <w:p>
            <w:r/>
            <w:r>
              <w:rPr>
                <w:rFonts w:ascii="Aptos" w:hAnsi="Aptos"/>
                <w:b w:val="0"/>
                <w:sz w:val="19"/>
              </w:rPr>
              <w:t>Does the value correctly describe the real thing?</w:t>
            </w:r>
          </w:p>
        </w:tc>
        <w:tc>
          <w:tcPr>
            <w:tcW w:type="dxa" w:w="3168"/>
            <w:vAlign w:val="top"/>
          </w:tcPr>
          <w:p>
            <w:r/>
            <w:r>
              <w:rPr>
                <w:rFonts w:ascii="Aptos" w:hAnsi="Aptos"/>
                <w:b w:val="0"/>
                <w:sz w:val="19"/>
              </w:rPr>
              <w:t>Age entered as 151 instead of 15.</w:t>
            </w:r>
          </w:p>
        </w:tc>
        <w:tc>
          <w:tcPr>
            <w:tcW w:type="dxa" w:w="3744"/>
            <w:vAlign w:val="top"/>
          </w:tcPr>
          <w:p>
            <w:r/>
            <w:r>
              <w:rPr>
                <w:rFonts w:ascii="Aptos" w:hAnsi="Aptos"/>
                <w:b w:val="0"/>
                <w:sz w:val="19"/>
              </w:rPr>
              <w:t>Check against the original source; correct only when evidence exists.</w:t>
            </w:r>
          </w:p>
        </w:tc>
      </w:tr>
      <w:tr>
        <w:tc>
          <w:tcPr>
            <w:tcW w:type="dxa" w:w="1584"/>
            <w:vAlign w:val="top"/>
          </w:tcPr>
          <w:p>
            <w:r/>
            <w:r>
              <w:rPr>
                <w:rFonts w:ascii="Aptos" w:hAnsi="Aptos"/>
                <w:b w:val="0"/>
                <w:sz w:val="19"/>
              </w:rPr>
              <w:t>Completeness</w:t>
            </w:r>
          </w:p>
        </w:tc>
        <w:tc>
          <w:tcPr>
            <w:tcW w:type="dxa" w:w="2592"/>
            <w:vAlign w:val="top"/>
          </w:tcPr>
          <w:p>
            <w:r/>
            <w:r>
              <w:rPr>
                <w:rFonts w:ascii="Aptos" w:hAnsi="Aptos"/>
                <w:b w:val="0"/>
                <w:sz w:val="19"/>
              </w:rPr>
              <w:t>Are important values missing?</w:t>
            </w:r>
          </w:p>
        </w:tc>
        <w:tc>
          <w:tcPr>
            <w:tcW w:type="dxa" w:w="3168"/>
            <w:vAlign w:val="top"/>
          </w:tcPr>
          <w:p>
            <w:r/>
            <w:r>
              <w:rPr>
                <w:rFonts w:ascii="Aptos" w:hAnsi="Aptos"/>
                <w:b w:val="0"/>
                <w:sz w:val="19"/>
              </w:rPr>
              <w:t>A survey has no travel mode for 35% of respondents.</w:t>
            </w:r>
          </w:p>
        </w:tc>
        <w:tc>
          <w:tcPr>
            <w:tcW w:type="dxa" w:w="3744"/>
            <w:vAlign w:val="top"/>
          </w:tcPr>
          <w:p>
            <w:r/>
            <w:r>
              <w:rPr>
                <w:rFonts w:ascii="Aptos" w:hAnsi="Aptos"/>
                <w:b w:val="0"/>
                <w:sz w:val="19"/>
              </w:rPr>
              <w:t>Measure missingness and ask whether missing values are random or patterned.</w:t>
            </w:r>
          </w:p>
        </w:tc>
      </w:tr>
      <w:tr>
        <w:tc>
          <w:tcPr>
            <w:tcW w:type="dxa" w:w="1584"/>
            <w:vAlign w:val="top"/>
          </w:tcPr>
          <w:p>
            <w:r/>
            <w:r>
              <w:rPr>
                <w:rFonts w:ascii="Aptos" w:hAnsi="Aptos"/>
                <w:b w:val="0"/>
                <w:sz w:val="19"/>
              </w:rPr>
              <w:t>Consistency</w:t>
            </w:r>
          </w:p>
        </w:tc>
        <w:tc>
          <w:tcPr>
            <w:tcW w:type="dxa" w:w="2592"/>
            <w:vAlign w:val="top"/>
          </w:tcPr>
          <w:p>
            <w:r/>
            <w:r>
              <w:rPr>
                <w:rFonts w:ascii="Aptos" w:hAnsi="Aptos"/>
                <w:b w:val="0"/>
                <w:sz w:val="19"/>
              </w:rPr>
              <w:t>Is the same concept represented in the same way?</w:t>
            </w:r>
          </w:p>
        </w:tc>
        <w:tc>
          <w:tcPr>
            <w:tcW w:type="dxa" w:w="3168"/>
            <w:vAlign w:val="top"/>
          </w:tcPr>
          <w:p>
            <w:r/>
            <w:r>
              <w:rPr>
                <w:rFonts w:ascii="Aptos" w:hAnsi="Aptos"/>
                <w:b w:val="0"/>
                <w:sz w:val="19"/>
              </w:rPr>
              <w:t>Dublin / DUB / dublin.</w:t>
            </w:r>
          </w:p>
        </w:tc>
        <w:tc>
          <w:tcPr>
            <w:tcW w:type="dxa" w:w="3744"/>
            <w:vAlign w:val="top"/>
          </w:tcPr>
          <w:p>
            <w:r/>
            <w:r>
              <w:rPr>
                <w:rFonts w:ascii="Aptos" w:hAnsi="Aptos"/>
                <w:b w:val="0"/>
                <w:sz w:val="19"/>
              </w:rPr>
              <w:t>Standardise categories using documented rules.</w:t>
            </w:r>
          </w:p>
        </w:tc>
      </w:tr>
      <w:tr>
        <w:tc>
          <w:tcPr>
            <w:tcW w:type="dxa" w:w="1584"/>
            <w:vAlign w:val="top"/>
          </w:tcPr>
          <w:p>
            <w:r/>
            <w:r>
              <w:rPr>
                <w:rFonts w:ascii="Aptos" w:hAnsi="Aptos"/>
                <w:b w:val="0"/>
                <w:sz w:val="19"/>
              </w:rPr>
              <w:t>Validity</w:t>
            </w:r>
          </w:p>
        </w:tc>
        <w:tc>
          <w:tcPr>
            <w:tcW w:type="dxa" w:w="2592"/>
            <w:vAlign w:val="top"/>
          </w:tcPr>
          <w:p>
            <w:r/>
            <w:r>
              <w:rPr>
                <w:rFonts w:ascii="Aptos" w:hAnsi="Aptos"/>
                <w:b w:val="0"/>
                <w:sz w:val="19"/>
              </w:rPr>
              <w:t>Does each value obey the rules for that field?</w:t>
            </w:r>
          </w:p>
        </w:tc>
        <w:tc>
          <w:tcPr>
            <w:tcW w:type="dxa" w:w="3168"/>
            <w:vAlign w:val="top"/>
          </w:tcPr>
          <w:p>
            <w:r/>
            <w:r>
              <w:rPr>
                <w:rFonts w:ascii="Aptos" w:hAnsi="Aptos"/>
                <w:b w:val="0"/>
                <w:sz w:val="19"/>
              </w:rPr>
              <w:t>Satisfaction score 8 on a 1–5 scale.</w:t>
            </w:r>
          </w:p>
        </w:tc>
        <w:tc>
          <w:tcPr>
            <w:tcW w:type="dxa" w:w="3744"/>
            <w:vAlign w:val="top"/>
          </w:tcPr>
          <w:p>
            <w:r/>
            <w:r>
              <w:rPr>
                <w:rFonts w:ascii="Aptos" w:hAnsi="Aptos"/>
                <w:b w:val="0"/>
                <w:sz w:val="19"/>
              </w:rPr>
              <w:t>Flag impossible values instead of silently fixing them.</w:t>
            </w:r>
          </w:p>
        </w:tc>
      </w:tr>
      <w:tr>
        <w:tc>
          <w:tcPr>
            <w:tcW w:type="dxa" w:w="1584"/>
            <w:vAlign w:val="top"/>
          </w:tcPr>
          <w:p>
            <w:r/>
            <w:r>
              <w:rPr>
                <w:rFonts w:ascii="Aptos" w:hAnsi="Aptos"/>
                <w:b w:val="0"/>
                <w:sz w:val="19"/>
              </w:rPr>
              <w:t>Uniqueness</w:t>
            </w:r>
          </w:p>
        </w:tc>
        <w:tc>
          <w:tcPr>
            <w:tcW w:type="dxa" w:w="2592"/>
            <w:vAlign w:val="top"/>
          </w:tcPr>
          <w:p>
            <w:r/>
            <w:r>
              <w:rPr>
                <w:rFonts w:ascii="Aptos" w:hAnsi="Aptos"/>
                <w:b w:val="0"/>
                <w:sz w:val="19"/>
              </w:rPr>
              <w:t>Does one real entity appear more than once?</w:t>
            </w:r>
          </w:p>
        </w:tc>
        <w:tc>
          <w:tcPr>
            <w:tcW w:type="dxa" w:w="3168"/>
            <w:vAlign w:val="top"/>
          </w:tcPr>
          <w:p>
            <w:r/>
            <w:r>
              <w:rPr>
                <w:rFonts w:ascii="Aptos" w:hAnsi="Aptos"/>
                <w:b w:val="0"/>
                <w:sz w:val="19"/>
              </w:rPr>
              <w:t>One respondent appears in rows 8 and 42.</w:t>
            </w:r>
          </w:p>
        </w:tc>
        <w:tc>
          <w:tcPr>
            <w:tcW w:type="dxa" w:w="3744"/>
            <w:vAlign w:val="top"/>
          </w:tcPr>
          <w:p>
            <w:r/>
            <w:r>
              <w:rPr>
                <w:rFonts w:ascii="Aptos" w:hAnsi="Aptos"/>
                <w:b w:val="0"/>
                <w:sz w:val="19"/>
              </w:rPr>
              <w:t>Identify duplicate records and document removal/merging decisions.</w:t>
            </w:r>
          </w:p>
        </w:tc>
      </w:tr>
      <w:tr>
        <w:tc>
          <w:tcPr>
            <w:tcW w:type="dxa" w:w="1584"/>
            <w:vAlign w:val="top"/>
          </w:tcPr>
          <w:p>
            <w:r/>
            <w:r>
              <w:rPr>
                <w:rFonts w:ascii="Aptos" w:hAnsi="Aptos"/>
                <w:b w:val="0"/>
                <w:sz w:val="19"/>
              </w:rPr>
              <w:t>Timeliness</w:t>
            </w:r>
          </w:p>
        </w:tc>
        <w:tc>
          <w:tcPr>
            <w:tcW w:type="dxa" w:w="2592"/>
            <w:vAlign w:val="top"/>
          </w:tcPr>
          <w:p>
            <w:r/>
            <w:r>
              <w:rPr>
                <w:rFonts w:ascii="Aptos" w:hAnsi="Aptos"/>
                <w:b w:val="0"/>
                <w:sz w:val="19"/>
              </w:rPr>
              <w:t>Is the data current enough?</w:t>
            </w:r>
          </w:p>
        </w:tc>
        <w:tc>
          <w:tcPr>
            <w:tcW w:type="dxa" w:w="3168"/>
            <w:vAlign w:val="top"/>
          </w:tcPr>
          <w:p>
            <w:r/>
            <w:r>
              <w:rPr>
                <w:rFonts w:ascii="Aptos" w:hAnsi="Aptos"/>
                <w:b w:val="0"/>
                <w:sz w:val="19"/>
              </w:rPr>
              <w:t>2019 commuter patterns used to design a 2026 service.</w:t>
            </w:r>
          </w:p>
        </w:tc>
        <w:tc>
          <w:tcPr>
            <w:tcW w:type="dxa" w:w="3744"/>
            <w:vAlign w:val="top"/>
          </w:tcPr>
          <w:p>
            <w:r/>
            <w:r>
              <w:rPr>
                <w:rFonts w:ascii="Aptos" w:hAnsi="Aptos"/>
                <w:b w:val="0"/>
                <w:sz w:val="19"/>
              </w:rPr>
              <w:t>Record collection date and decide whether age of data matters.</w:t>
            </w:r>
          </w:p>
        </w:tc>
      </w:tr>
      <w:tr>
        <w:tc>
          <w:tcPr>
            <w:tcW w:type="dxa" w:w="1584"/>
            <w:vAlign w:val="top"/>
          </w:tcPr>
          <w:p>
            <w:r/>
            <w:r>
              <w:rPr>
                <w:rFonts w:ascii="Aptos" w:hAnsi="Aptos"/>
                <w:b w:val="0"/>
                <w:sz w:val="19"/>
              </w:rPr>
              <w:t>Provenance</w:t>
            </w:r>
          </w:p>
        </w:tc>
        <w:tc>
          <w:tcPr>
            <w:tcW w:type="dxa" w:w="2592"/>
            <w:vAlign w:val="top"/>
          </w:tcPr>
          <w:p>
            <w:r/>
            <w:r>
              <w:rPr>
                <w:rFonts w:ascii="Aptos" w:hAnsi="Aptos"/>
                <w:b w:val="0"/>
                <w:sz w:val="19"/>
              </w:rPr>
              <w:t>Where did the data originate?</w:t>
            </w:r>
          </w:p>
        </w:tc>
        <w:tc>
          <w:tcPr>
            <w:tcW w:type="dxa" w:w="3168"/>
            <w:vAlign w:val="top"/>
          </w:tcPr>
          <w:p>
            <w:r/>
            <w:r>
              <w:rPr>
                <w:rFonts w:ascii="Aptos" w:hAnsi="Aptos"/>
                <w:b w:val="0"/>
                <w:sz w:val="19"/>
              </w:rPr>
              <w:t>A spreadsheet has been forwarded several times with no source.</w:t>
            </w:r>
          </w:p>
        </w:tc>
        <w:tc>
          <w:tcPr>
            <w:tcW w:type="dxa" w:w="3744"/>
            <w:vAlign w:val="top"/>
          </w:tcPr>
          <w:p>
            <w:r/>
            <w:r>
              <w:rPr>
                <w:rFonts w:ascii="Aptos" w:hAnsi="Aptos"/>
                <w:b w:val="0"/>
                <w:sz w:val="19"/>
              </w:rPr>
              <w:t>Record source, collector, date, purpose and transformations.</w:t>
            </w:r>
          </w:p>
        </w:tc>
      </w:tr>
      <w:tr>
        <w:tc>
          <w:tcPr>
            <w:tcW w:type="dxa" w:w="1584"/>
            <w:vAlign w:val="top"/>
          </w:tcPr>
          <w:p>
            <w:r/>
            <w:r>
              <w:rPr>
                <w:rFonts w:ascii="Aptos" w:hAnsi="Aptos"/>
                <w:b w:val="0"/>
                <w:sz w:val="19"/>
              </w:rPr>
              <w:t>Integrity through change</w:t>
            </w:r>
          </w:p>
        </w:tc>
        <w:tc>
          <w:tcPr>
            <w:tcW w:type="dxa" w:w="2592"/>
            <w:vAlign w:val="top"/>
          </w:tcPr>
          <w:p>
            <w:r/>
            <w:r>
              <w:rPr>
                <w:rFonts w:ascii="Aptos" w:hAnsi="Aptos"/>
                <w:b w:val="0"/>
                <w:sz w:val="19"/>
              </w:rPr>
              <w:t>Has the data been altered correctly and transparently?</w:t>
            </w:r>
          </w:p>
        </w:tc>
        <w:tc>
          <w:tcPr>
            <w:tcW w:type="dxa" w:w="3168"/>
            <w:vAlign w:val="top"/>
          </w:tcPr>
          <w:p>
            <w:r/>
            <w:r>
              <w:rPr>
                <w:rFonts w:ascii="Aptos" w:hAnsi="Aptos"/>
                <w:b w:val="0"/>
                <w:sz w:val="19"/>
              </w:rPr>
              <w:t>A student manually edits values before analysis.</w:t>
            </w:r>
          </w:p>
        </w:tc>
        <w:tc>
          <w:tcPr>
            <w:tcW w:type="dxa" w:w="3744"/>
            <w:vAlign w:val="top"/>
          </w:tcPr>
          <w:p>
            <w:r/>
            <w:r>
              <w:rPr>
                <w:rFonts w:ascii="Aptos" w:hAnsi="Aptos"/>
                <w:b w:val="0"/>
                <w:sz w:val="19"/>
              </w:rPr>
              <w:t>Maintain original data and a change log.</w:t>
            </w:r>
          </w:p>
        </w:tc>
      </w:tr>
      <w:tr>
        <w:tc>
          <w:tcPr>
            <w:tcW w:type="dxa" w:w="1584"/>
            <w:vAlign w:val="top"/>
          </w:tcPr>
          <w:p>
            <w:r/>
            <w:r>
              <w:rPr>
                <w:rFonts w:ascii="Aptos" w:hAnsi="Aptos"/>
                <w:b w:val="0"/>
                <w:sz w:val="19"/>
              </w:rPr>
              <w:t>Representativeness</w:t>
            </w:r>
          </w:p>
        </w:tc>
        <w:tc>
          <w:tcPr>
            <w:tcW w:type="dxa" w:w="2592"/>
            <w:vAlign w:val="top"/>
          </w:tcPr>
          <w:p>
            <w:r/>
            <w:r>
              <w:rPr>
                <w:rFonts w:ascii="Aptos" w:hAnsi="Aptos"/>
                <w:b w:val="0"/>
                <w:sz w:val="19"/>
              </w:rPr>
              <w:t>Does it sufficiently reflect the relevant population?</w:t>
            </w:r>
          </w:p>
        </w:tc>
        <w:tc>
          <w:tcPr>
            <w:tcW w:type="dxa" w:w="3168"/>
            <w:vAlign w:val="top"/>
          </w:tcPr>
          <w:p>
            <w:r/>
            <w:r>
              <w:rPr>
                <w:rFonts w:ascii="Aptos" w:hAnsi="Aptos"/>
                <w:b w:val="0"/>
                <w:sz w:val="19"/>
              </w:rPr>
              <w:t>Only students with smartphones appear in a transport dataset.</w:t>
            </w:r>
          </w:p>
        </w:tc>
        <w:tc>
          <w:tcPr>
            <w:tcW w:type="dxa" w:w="3744"/>
            <w:vAlign w:val="top"/>
          </w:tcPr>
          <w:p>
            <w:r/>
            <w:r>
              <w:rPr>
                <w:rFonts w:ascii="Aptos" w:hAnsi="Aptos"/>
                <w:b w:val="0"/>
                <w:sz w:val="19"/>
              </w:rPr>
              <w:t>Compare the sample with the target population.</w:t>
            </w:r>
          </w:p>
        </w:tc>
      </w:tr>
      <w:tr>
        <w:tc>
          <w:tcPr>
            <w:tcW w:type="dxa" w:w="1584"/>
            <w:vAlign w:val="top"/>
          </w:tcPr>
          <w:p>
            <w:r/>
            <w:r>
              <w:rPr>
                <w:rFonts w:ascii="Aptos" w:hAnsi="Aptos"/>
                <w:b w:val="0"/>
                <w:sz w:val="19"/>
              </w:rPr>
              <w:t>Fit for purpose</w:t>
            </w:r>
          </w:p>
        </w:tc>
        <w:tc>
          <w:tcPr>
            <w:tcW w:type="dxa" w:w="2592"/>
            <w:vAlign w:val="top"/>
          </w:tcPr>
          <w:p>
            <w:r/>
            <w:r>
              <w:rPr>
                <w:rFonts w:ascii="Aptos" w:hAnsi="Aptos"/>
                <w:b w:val="0"/>
                <w:sz w:val="19"/>
              </w:rPr>
              <w:t>Is this data suitable for the decision being made?</w:t>
            </w:r>
          </w:p>
        </w:tc>
        <w:tc>
          <w:tcPr>
            <w:tcW w:type="dxa" w:w="3168"/>
            <w:vAlign w:val="top"/>
          </w:tcPr>
          <w:p>
            <w:r/>
            <w:r>
              <w:rPr>
                <w:rFonts w:ascii="Aptos" w:hAnsi="Aptos"/>
                <w:b w:val="0"/>
                <w:sz w:val="19"/>
              </w:rPr>
              <w:t>Music preferences used to infer academic ability.</w:t>
            </w:r>
          </w:p>
        </w:tc>
        <w:tc>
          <w:tcPr>
            <w:tcW w:type="dxa" w:w="3744"/>
            <w:vAlign w:val="top"/>
          </w:tcPr>
          <w:p>
            <w:r/>
            <w:r>
              <w:rPr>
                <w:rFonts w:ascii="Aptos" w:hAnsi="Aptos"/>
                <w:b w:val="0"/>
                <w:sz w:val="19"/>
              </w:rPr>
              <w:t>Define the intended use and explicitly state prohibited or unsupported uses.</w:t>
            </w:r>
          </w:p>
        </w:tc>
      </w:tr>
    </w:tbl>
    <w:p/>
    <w:p>
      <w:pPr>
        <w:pStyle w:val="Heading2"/>
      </w:pPr>
      <w:r>
        <w:t>2.3 Why data integrity is different from fairness</w:t>
      </w:r>
    </w:p>
    <w:p>
      <w:r>
        <w:t>The curriculum should explicitly prevent four concepts from collapsing into one another:</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top"/>
            <w:shd w:fill="DCE9E6"/>
          </w:tcPr>
          <w:p>
            <w:r/>
            <w:r>
              <w:rPr>
                <w:rFonts w:ascii="Aptos" w:hAnsi="Aptos"/>
                <w:b/>
                <w:sz w:val="19"/>
              </w:rPr>
              <w:t>Concept</w:t>
            </w:r>
          </w:p>
        </w:tc>
        <w:tc>
          <w:tcPr>
            <w:tcW w:type="dxa" w:w="4608"/>
            <w:vAlign w:val="top"/>
            <w:shd w:fill="DCE9E6"/>
          </w:tcPr>
          <w:p>
            <w:r/>
            <w:r>
              <w:rPr>
                <w:rFonts w:ascii="Aptos" w:hAnsi="Aptos"/>
                <w:b/>
                <w:sz w:val="19"/>
              </w:rPr>
              <w:t>Question it answers</w:t>
            </w:r>
          </w:p>
        </w:tc>
        <w:tc>
          <w:tcPr>
            <w:tcW w:type="dxa" w:w="4752"/>
            <w:vAlign w:val="top"/>
            <w:shd w:fill="DCE9E6"/>
          </w:tcPr>
          <w:p>
            <w:r/>
            <w:r>
              <w:rPr>
                <w:rFonts w:ascii="Aptos" w:hAnsi="Aptos"/>
                <w:b/>
                <w:sz w:val="19"/>
              </w:rPr>
              <w:t>Important caution</w:t>
            </w:r>
          </w:p>
        </w:tc>
      </w:tr>
      <w:tr>
        <w:tc>
          <w:tcPr>
            <w:tcW w:type="dxa" w:w="1728"/>
            <w:vAlign w:val="top"/>
          </w:tcPr>
          <w:p>
            <w:r/>
            <w:r>
              <w:rPr>
                <w:rFonts w:ascii="Aptos" w:hAnsi="Aptos"/>
                <w:b w:val="0"/>
                <w:sz w:val="19"/>
              </w:rPr>
              <w:t>Data quality</w:t>
            </w:r>
          </w:p>
        </w:tc>
        <w:tc>
          <w:tcPr>
            <w:tcW w:type="dxa" w:w="4608"/>
            <w:vAlign w:val="top"/>
          </w:tcPr>
          <w:p>
            <w:r/>
            <w:r>
              <w:rPr>
                <w:rFonts w:ascii="Aptos" w:hAnsi="Aptos"/>
                <w:b w:val="0"/>
                <w:sz w:val="19"/>
              </w:rPr>
              <w:t>Is the data suitable and reliable enough for the task?</w:t>
            </w:r>
          </w:p>
        </w:tc>
        <w:tc>
          <w:tcPr>
            <w:tcW w:type="dxa" w:w="4752"/>
            <w:vAlign w:val="top"/>
          </w:tcPr>
          <w:p>
            <w:r/>
            <w:r>
              <w:rPr>
                <w:rFonts w:ascii="Aptos" w:hAnsi="Aptos"/>
                <w:b w:val="0"/>
                <w:sz w:val="19"/>
              </w:rPr>
              <w:t>High-quality data can still encode unfair historical patterns.</w:t>
            </w:r>
          </w:p>
        </w:tc>
      </w:tr>
      <w:tr>
        <w:tc>
          <w:tcPr>
            <w:tcW w:type="dxa" w:w="1728"/>
            <w:vAlign w:val="top"/>
          </w:tcPr>
          <w:p>
            <w:r/>
            <w:r>
              <w:rPr>
                <w:rFonts w:ascii="Aptos" w:hAnsi="Aptos"/>
                <w:b w:val="0"/>
                <w:sz w:val="19"/>
              </w:rPr>
              <w:t>Data integrity</w:t>
            </w:r>
          </w:p>
        </w:tc>
        <w:tc>
          <w:tcPr>
            <w:tcW w:type="dxa" w:w="4608"/>
            <w:vAlign w:val="top"/>
          </w:tcPr>
          <w:p>
            <w:r/>
            <w:r>
              <w:rPr>
                <w:rFonts w:ascii="Aptos" w:hAnsi="Aptos"/>
                <w:b w:val="0"/>
                <w:sz w:val="19"/>
              </w:rPr>
              <w:t>Has the data remained accurate, consistent and traceable through its lifecycle?</w:t>
            </w:r>
          </w:p>
        </w:tc>
        <w:tc>
          <w:tcPr>
            <w:tcW w:type="dxa" w:w="4752"/>
            <w:vAlign w:val="top"/>
          </w:tcPr>
          <w:p>
            <w:r/>
            <w:r>
              <w:rPr>
                <w:rFonts w:ascii="Aptos" w:hAnsi="Aptos"/>
                <w:b w:val="0"/>
                <w:sz w:val="19"/>
              </w:rPr>
              <w:t>Integrity does not guarantee representativeness.</w:t>
            </w:r>
          </w:p>
        </w:tc>
      </w:tr>
      <w:tr>
        <w:tc>
          <w:tcPr>
            <w:tcW w:type="dxa" w:w="1728"/>
            <w:vAlign w:val="top"/>
          </w:tcPr>
          <w:p>
            <w:r/>
            <w:r>
              <w:rPr>
                <w:rFonts w:ascii="Aptos" w:hAnsi="Aptos"/>
                <w:b w:val="0"/>
                <w:sz w:val="19"/>
              </w:rPr>
              <w:t>Fairness</w:t>
            </w:r>
          </w:p>
        </w:tc>
        <w:tc>
          <w:tcPr>
            <w:tcW w:type="dxa" w:w="4608"/>
            <w:vAlign w:val="top"/>
          </w:tcPr>
          <w:p>
            <w:r/>
            <w:r>
              <w:rPr>
                <w:rFonts w:ascii="Aptos" w:hAnsi="Aptos"/>
                <w:b w:val="0"/>
                <w:sz w:val="19"/>
              </w:rPr>
              <w:t>Are people or groups treated equitably, and are harms distributed acceptably?</w:t>
            </w:r>
          </w:p>
        </w:tc>
        <w:tc>
          <w:tcPr>
            <w:tcW w:type="dxa" w:w="4752"/>
            <w:vAlign w:val="top"/>
          </w:tcPr>
          <w:p>
            <w:r/>
            <w:r>
              <w:rPr>
                <w:rFonts w:ascii="Aptos" w:hAnsi="Aptos"/>
                <w:b w:val="0"/>
                <w:sz w:val="19"/>
              </w:rPr>
              <w:t>A fair-looking aggregate result can hide subgroup failures.</w:t>
            </w:r>
          </w:p>
        </w:tc>
      </w:tr>
      <w:tr>
        <w:tc>
          <w:tcPr>
            <w:tcW w:type="dxa" w:w="1728"/>
            <w:vAlign w:val="top"/>
          </w:tcPr>
          <w:p>
            <w:r/>
            <w:r>
              <w:rPr>
                <w:rFonts w:ascii="Aptos" w:hAnsi="Aptos"/>
                <w:b w:val="0"/>
                <w:sz w:val="19"/>
              </w:rPr>
              <w:t>Privacy</w:t>
            </w:r>
          </w:p>
        </w:tc>
        <w:tc>
          <w:tcPr>
            <w:tcW w:type="dxa" w:w="4608"/>
            <w:vAlign w:val="top"/>
          </w:tcPr>
          <w:p>
            <w:r/>
            <w:r>
              <w:rPr>
                <w:rFonts w:ascii="Aptos" w:hAnsi="Aptos"/>
                <w:b w:val="0"/>
                <w:sz w:val="19"/>
              </w:rPr>
              <w:t>Is personal information collected, used, stored and shared appropriately?</w:t>
            </w:r>
          </w:p>
        </w:tc>
        <w:tc>
          <w:tcPr>
            <w:tcW w:type="dxa" w:w="4752"/>
            <w:vAlign w:val="top"/>
          </w:tcPr>
          <w:p>
            <w:r/>
            <w:r>
              <w:rPr>
                <w:rFonts w:ascii="Aptos" w:hAnsi="Aptos"/>
                <w:b w:val="0"/>
                <w:sz w:val="19"/>
              </w:rPr>
              <w:t>Privacy-compliant data can still be inaccurate or biased.</w:t>
            </w:r>
          </w:p>
        </w:tc>
      </w:tr>
    </w:tbl>
    <w:p/>
    <w:p>
      <w:pPr>
        <w:pStyle w:val="Heading1"/>
      </w:pPr>
      <w:r>
        <w:t>3. Add a Student-Friendly Data Lifecycle</w:t>
      </w:r>
    </w:p>
    <w:p>
      <w:r>
        <w:t>The book would benefit from one visual model that students reuse. This is especially valuable because the current chapters touch different parts of the lifecycle without explicitly joining them.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top"/>
            <w:shd w:fill="DCE9E6"/>
          </w:tcPr>
          <w:p>
            <w:r/>
            <w:r>
              <w:rPr>
                <w:rFonts w:ascii="Aptos" w:hAnsi="Aptos"/>
                <w:b/>
                <w:sz w:val="19"/>
              </w:rPr>
              <w:t>Stage</w:t>
            </w:r>
          </w:p>
        </w:tc>
        <w:tc>
          <w:tcPr>
            <w:tcW w:type="dxa" w:w="3024"/>
            <w:vAlign w:val="top"/>
            <w:shd w:fill="DCE9E6"/>
          </w:tcPr>
          <w:p>
            <w:r/>
            <w:r>
              <w:rPr>
                <w:rFonts w:ascii="Aptos" w:hAnsi="Aptos"/>
                <w:b/>
                <w:sz w:val="19"/>
              </w:rPr>
              <w:t>Student task</w:t>
            </w:r>
          </w:p>
        </w:tc>
        <w:tc>
          <w:tcPr>
            <w:tcW w:type="dxa" w:w="3744"/>
            <w:vAlign w:val="top"/>
            <w:shd w:fill="DCE9E6"/>
          </w:tcPr>
          <w:p>
            <w:r/>
            <w:r>
              <w:rPr>
                <w:rFonts w:ascii="Aptos" w:hAnsi="Aptos"/>
                <w:b/>
                <w:sz w:val="19"/>
              </w:rPr>
              <w:t>Integrity question</w:t>
            </w:r>
          </w:p>
        </w:tc>
        <w:tc>
          <w:tcPr>
            <w:tcW w:type="dxa" w:w="3024"/>
            <w:vAlign w:val="top"/>
            <w:shd w:fill="DCE9E6"/>
          </w:tcPr>
          <w:p>
            <w:r/>
            <w:r>
              <w:rPr>
                <w:rFonts w:ascii="Aptos" w:hAnsi="Aptos"/>
                <w:b/>
                <w:sz w:val="19"/>
              </w:rPr>
              <w:t>Evidence to keep</w:t>
            </w:r>
          </w:p>
        </w:tc>
      </w:tr>
      <w:tr>
        <w:tc>
          <w:tcPr>
            <w:tcW w:type="dxa" w:w="1584"/>
            <w:vAlign w:val="top"/>
          </w:tcPr>
          <w:p>
            <w:r/>
            <w:r>
              <w:rPr>
                <w:rFonts w:ascii="Aptos" w:hAnsi="Aptos"/>
                <w:b w:val="0"/>
                <w:sz w:val="19"/>
              </w:rPr>
              <w:t>1. Plan</w:t>
            </w:r>
          </w:p>
        </w:tc>
        <w:tc>
          <w:tcPr>
            <w:tcW w:type="dxa" w:w="3024"/>
            <w:vAlign w:val="top"/>
          </w:tcPr>
          <w:p>
            <w:r/>
            <w:r>
              <w:rPr>
                <w:rFonts w:ascii="Aptos" w:hAnsi="Aptos"/>
                <w:b w:val="0"/>
                <w:sz w:val="19"/>
              </w:rPr>
              <w:t>Define the question and necessary fields.</w:t>
            </w:r>
          </w:p>
        </w:tc>
        <w:tc>
          <w:tcPr>
            <w:tcW w:type="dxa" w:w="3744"/>
            <w:vAlign w:val="top"/>
          </w:tcPr>
          <w:p>
            <w:r/>
            <w:r>
              <w:rPr>
                <w:rFonts w:ascii="Aptos" w:hAnsi="Aptos"/>
                <w:b w:val="0"/>
                <w:sz w:val="19"/>
              </w:rPr>
              <w:t>Do we actually need this data?</w:t>
            </w:r>
          </w:p>
        </w:tc>
        <w:tc>
          <w:tcPr>
            <w:tcW w:type="dxa" w:w="3024"/>
            <w:vAlign w:val="top"/>
          </w:tcPr>
          <w:p>
            <w:r/>
            <w:r>
              <w:rPr>
                <w:rFonts w:ascii="Aptos" w:hAnsi="Aptos"/>
                <w:b w:val="0"/>
                <w:sz w:val="19"/>
              </w:rPr>
              <w:t>Purpose statement / data plan</w:t>
            </w:r>
          </w:p>
        </w:tc>
      </w:tr>
      <w:tr>
        <w:tc>
          <w:tcPr>
            <w:tcW w:type="dxa" w:w="1584"/>
            <w:vAlign w:val="top"/>
          </w:tcPr>
          <w:p>
            <w:r/>
            <w:r>
              <w:rPr>
                <w:rFonts w:ascii="Aptos" w:hAnsi="Aptos"/>
                <w:b w:val="0"/>
                <w:sz w:val="19"/>
              </w:rPr>
              <w:t>2. Collect</w:t>
            </w:r>
          </w:p>
        </w:tc>
        <w:tc>
          <w:tcPr>
            <w:tcW w:type="dxa" w:w="3024"/>
            <w:vAlign w:val="top"/>
          </w:tcPr>
          <w:p>
            <w:r/>
            <w:r>
              <w:rPr>
                <w:rFonts w:ascii="Aptos" w:hAnsi="Aptos"/>
                <w:b w:val="0"/>
                <w:sz w:val="19"/>
              </w:rPr>
              <w:t>Gather or receive data.</w:t>
            </w:r>
          </w:p>
        </w:tc>
        <w:tc>
          <w:tcPr>
            <w:tcW w:type="dxa" w:w="3744"/>
            <w:vAlign w:val="top"/>
          </w:tcPr>
          <w:p>
            <w:r/>
            <w:r>
              <w:rPr>
                <w:rFonts w:ascii="Aptos" w:hAnsi="Aptos"/>
                <w:b w:val="0"/>
                <w:sz w:val="19"/>
              </w:rPr>
              <w:t>Who collected it, when and how?</w:t>
            </w:r>
          </w:p>
        </w:tc>
        <w:tc>
          <w:tcPr>
            <w:tcW w:type="dxa" w:w="3024"/>
            <w:vAlign w:val="top"/>
          </w:tcPr>
          <w:p>
            <w:r/>
            <w:r>
              <w:rPr>
                <w:rFonts w:ascii="Aptos" w:hAnsi="Aptos"/>
                <w:b w:val="0"/>
                <w:sz w:val="19"/>
              </w:rPr>
              <w:t>Source and collection notes</w:t>
            </w:r>
          </w:p>
        </w:tc>
      </w:tr>
      <w:tr>
        <w:tc>
          <w:tcPr>
            <w:tcW w:type="dxa" w:w="1584"/>
            <w:vAlign w:val="top"/>
          </w:tcPr>
          <w:p>
            <w:r/>
            <w:r>
              <w:rPr>
                <w:rFonts w:ascii="Aptos" w:hAnsi="Aptos"/>
                <w:b w:val="0"/>
                <w:sz w:val="19"/>
              </w:rPr>
              <w:t>3. Profile</w:t>
            </w:r>
          </w:p>
        </w:tc>
        <w:tc>
          <w:tcPr>
            <w:tcW w:type="dxa" w:w="3024"/>
            <w:vAlign w:val="top"/>
          </w:tcPr>
          <w:p>
            <w:r/>
            <w:r>
              <w:rPr>
                <w:rFonts w:ascii="Aptos" w:hAnsi="Aptos"/>
                <w:b w:val="0"/>
                <w:sz w:val="19"/>
              </w:rPr>
              <w:t>Inspect before changing anything.</w:t>
            </w:r>
          </w:p>
        </w:tc>
        <w:tc>
          <w:tcPr>
            <w:tcW w:type="dxa" w:w="3744"/>
            <w:vAlign w:val="top"/>
          </w:tcPr>
          <w:p>
            <w:r/>
            <w:r>
              <w:rPr>
                <w:rFonts w:ascii="Aptos" w:hAnsi="Aptos"/>
                <w:b w:val="0"/>
                <w:sz w:val="19"/>
              </w:rPr>
              <w:t>What is missing, duplicated, unusual or invalid?</w:t>
            </w:r>
          </w:p>
        </w:tc>
        <w:tc>
          <w:tcPr>
            <w:tcW w:type="dxa" w:w="3024"/>
            <w:vAlign w:val="top"/>
          </w:tcPr>
          <w:p>
            <w:r/>
            <w:r>
              <w:rPr>
                <w:rFonts w:ascii="Aptos" w:hAnsi="Aptos"/>
                <w:b w:val="0"/>
                <w:sz w:val="19"/>
              </w:rPr>
              <w:t>Data profile</w:t>
            </w:r>
          </w:p>
        </w:tc>
      </w:tr>
      <w:tr>
        <w:tc>
          <w:tcPr>
            <w:tcW w:type="dxa" w:w="1584"/>
            <w:vAlign w:val="top"/>
          </w:tcPr>
          <w:p>
            <w:r/>
            <w:r>
              <w:rPr>
                <w:rFonts w:ascii="Aptos" w:hAnsi="Aptos"/>
                <w:b w:val="0"/>
                <w:sz w:val="19"/>
              </w:rPr>
              <w:t>4. Clean</w:t>
            </w:r>
          </w:p>
        </w:tc>
        <w:tc>
          <w:tcPr>
            <w:tcW w:type="dxa" w:w="3024"/>
            <w:vAlign w:val="top"/>
          </w:tcPr>
          <w:p>
            <w:r/>
            <w:r>
              <w:rPr>
                <w:rFonts w:ascii="Aptos" w:hAnsi="Aptos"/>
                <w:b w:val="0"/>
                <w:sz w:val="19"/>
              </w:rPr>
              <w:t>Correct documented errors and standardise.</w:t>
            </w:r>
          </w:p>
        </w:tc>
        <w:tc>
          <w:tcPr>
            <w:tcW w:type="dxa" w:w="3744"/>
            <w:vAlign w:val="top"/>
          </w:tcPr>
          <w:p>
            <w:r/>
            <w:r>
              <w:rPr>
                <w:rFonts w:ascii="Aptos" w:hAnsi="Aptos"/>
                <w:b w:val="0"/>
                <w:sz w:val="19"/>
              </w:rPr>
              <w:t>What did we change and why?</w:t>
            </w:r>
          </w:p>
        </w:tc>
        <w:tc>
          <w:tcPr>
            <w:tcW w:type="dxa" w:w="3024"/>
            <w:vAlign w:val="top"/>
          </w:tcPr>
          <w:p>
            <w:r/>
            <w:r>
              <w:rPr>
                <w:rFonts w:ascii="Aptos" w:hAnsi="Aptos"/>
                <w:b w:val="0"/>
                <w:sz w:val="19"/>
              </w:rPr>
              <w:t>Cleaning log</w:t>
            </w:r>
          </w:p>
        </w:tc>
      </w:tr>
      <w:tr>
        <w:tc>
          <w:tcPr>
            <w:tcW w:type="dxa" w:w="1584"/>
            <w:vAlign w:val="top"/>
          </w:tcPr>
          <w:p>
            <w:r/>
            <w:r>
              <w:rPr>
                <w:rFonts w:ascii="Aptos" w:hAnsi="Aptos"/>
                <w:b w:val="0"/>
                <w:sz w:val="19"/>
              </w:rPr>
              <w:t>5. Validate</w:t>
            </w:r>
          </w:p>
        </w:tc>
        <w:tc>
          <w:tcPr>
            <w:tcW w:type="dxa" w:w="3024"/>
            <w:vAlign w:val="top"/>
          </w:tcPr>
          <w:p>
            <w:r/>
            <w:r>
              <w:rPr>
                <w:rFonts w:ascii="Aptos" w:hAnsi="Aptos"/>
                <w:b w:val="0"/>
                <w:sz w:val="19"/>
              </w:rPr>
              <w:t>Check rules after cleaning.</w:t>
            </w:r>
          </w:p>
        </w:tc>
        <w:tc>
          <w:tcPr>
            <w:tcW w:type="dxa" w:w="3744"/>
            <w:vAlign w:val="top"/>
          </w:tcPr>
          <w:p>
            <w:r/>
            <w:r>
              <w:rPr>
                <w:rFonts w:ascii="Aptos" w:hAnsi="Aptos"/>
                <w:b w:val="0"/>
                <w:sz w:val="19"/>
              </w:rPr>
              <w:t>Did cleaning create new errors?</w:t>
            </w:r>
          </w:p>
        </w:tc>
        <w:tc>
          <w:tcPr>
            <w:tcW w:type="dxa" w:w="3024"/>
            <w:vAlign w:val="top"/>
          </w:tcPr>
          <w:p>
            <w:r/>
            <w:r>
              <w:rPr>
                <w:rFonts w:ascii="Aptos" w:hAnsi="Aptos"/>
                <w:b w:val="0"/>
                <w:sz w:val="19"/>
              </w:rPr>
              <w:t>Validation results</w:t>
            </w:r>
          </w:p>
        </w:tc>
      </w:tr>
      <w:tr>
        <w:tc>
          <w:tcPr>
            <w:tcW w:type="dxa" w:w="1584"/>
            <w:vAlign w:val="top"/>
          </w:tcPr>
          <w:p>
            <w:r/>
            <w:r>
              <w:rPr>
                <w:rFonts w:ascii="Aptos" w:hAnsi="Aptos"/>
                <w:b w:val="0"/>
                <w:sz w:val="19"/>
              </w:rPr>
              <w:t>6. Analyse / Train</w:t>
            </w:r>
          </w:p>
        </w:tc>
        <w:tc>
          <w:tcPr>
            <w:tcW w:type="dxa" w:w="3024"/>
            <w:vAlign w:val="top"/>
          </w:tcPr>
          <w:p>
            <w:r/>
            <w:r>
              <w:rPr>
                <w:rFonts w:ascii="Aptos" w:hAnsi="Aptos"/>
                <w:b w:val="0"/>
                <w:sz w:val="19"/>
              </w:rPr>
              <w:t>Calculate or build a model.</w:t>
            </w:r>
          </w:p>
        </w:tc>
        <w:tc>
          <w:tcPr>
            <w:tcW w:type="dxa" w:w="3744"/>
            <w:vAlign w:val="top"/>
          </w:tcPr>
          <w:p>
            <w:r/>
            <w:r>
              <w:rPr>
                <w:rFonts w:ascii="Aptos" w:hAnsi="Aptos"/>
                <w:b w:val="0"/>
                <w:sz w:val="19"/>
              </w:rPr>
              <w:t>Are methods appropriate and reproducible?</w:t>
            </w:r>
          </w:p>
        </w:tc>
        <w:tc>
          <w:tcPr>
            <w:tcW w:type="dxa" w:w="3024"/>
            <w:vAlign w:val="top"/>
          </w:tcPr>
          <w:p>
            <w:r/>
            <w:r>
              <w:rPr>
                <w:rFonts w:ascii="Aptos" w:hAnsi="Aptos"/>
                <w:b w:val="0"/>
                <w:sz w:val="19"/>
              </w:rPr>
              <w:t>Analysis/model record</w:t>
            </w:r>
          </w:p>
        </w:tc>
      </w:tr>
      <w:tr>
        <w:tc>
          <w:tcPr>
            <w:tcW w:type="dxa" w:w="1584"/>
            <w:vAlign w:val="top"/>
          </w:tcPr>
          <w:p>
            <w:r/>
            <w:r>
              <w:rPr>
                <w:rFonts w:ascii="Aptos" w:hAnsi="Aptos"/>
                <w:b w:val="0"/>
                <w:sz w:val="19"/>
              </w:rPr>
              <w:t>7. Evaluate</w:t>
            </w:r>
          </w:p>
        </w:tc>
        <w:tc>
          <w:tcPr>
            <w:tcW w:type="dxa" w:w="3024"/>
            <w:vAlign w:val="top"/>
          </w:tcPr>
          <w:p>
            <w:r/>
            <w:r>
              <w:rPr>
                <w:rFonts w:ascii="Aptos" w:hAnsi="Aptos"/>
                <w:b w:val="0"/>
                <w:sz w:val="19"/>
              </w:rPr>
              <w:t>Test performance and limitations.</w:t>
            </w:r>
          </w:p>
        </w:tc>
        <w:tc>
          <w:tcPr>
            <w:tcW w:type="dxa" w:w="3744"/>
            <w:vAlign w:val="top"/>
          </w:tcPr>
          <w:p>
            <w:r/>
            <w:r>
              <w:rPr>
                <w:rFonts w:ascii="Aptos" w:hAnsi="Aptos"/>
                <w:b w:val="0"/>
                <w:sz w:val="19"/>
              </w:rPr>
              <w:t>What errors and subgroup differences remain?</w:t>
            </w:r>
          </w:p>
        </w:tc>
        <w:tc>
          <w:tcPr>
            <w:tcW w:type="dxa" w:w="3024"/>
            <w:vAlign w:val="top"/>
          </w:tcPr>
          <w:p>
            <w:r/>
            <w:r>
              <w:rPr>
                <w:rFonts w:ascii="Aptos" w:hAnsi="Aptos"/>
                <w:b w:val="0"/>
                <w:sz w:val="19"/>
              </w:rPr>
              <w:t>Evaluation table</w:t>
            </w:r>
          </w:p>
        </w:tc>
      </w:tr>
      <w:tr>
        <w:tc>
          <w:tcPr>
            <w:tcW w:type="dxa" w:w="1584"/>
            <w:vAlign w:val="top"/>
          </w:tcPr>
          <w:p>
            <w:r/>
            <w:r>
              <w:rPr>
                <w:rFonts w:ascii="Aptos" w:hAnsi="Aptos"/>
                <w:b w:val="0"/>
                <w:sz w:val="19"/>
              </w:rPr>
              <w:t>8. Share / Deploy</w:t>
            </w:r>
          </w:p>
        </w:tc>
        <w:tc>
          <w:tcPr>
            <w:tcW w:type="dxa" w:w="3024"/>
            <w:vAlign w:val="top"/>
          </w:tcPr>
          <w:p>
            <w:r/>
            <w:r>
              <w:rPr>
                <w:rFonts w:ascii="Aptos" w:hAnsi="Aptos"/>
                <w:b w:val="0"/>
                <w:sz w:val="19"/>
              </w:rPr>
              <w:t>Communicate results or use the system.</w:t>
            </w:r>
          </w:p>
        </w:tc>
        <w:tc>
          <w:tcPr>
            <w:tcW w:type="dxa" w:w="3744"/>
            <w:vAlign w:val="top"/>
          </w:tcPr>
          <w:p>
            <w:r/>
            <w:r>
              <w:rPr>
                <w:rFonts w:ascii="Aptos" w:hAnsi="Aptos"/>
                <w:b w:val="0"/>
                <w:sz w:val="19"/>
              </w:rPr>
              <w:t>Could the output be misunderstood or misused?</w:t>
            </w:r>
          </w:p>
        </w:tc>
        <w:tc>
          <w:tcPr>
            <w:tcW w:type="dxa" w:w="3024"/>
            <w:vAlign w:val="top"/>
          </w:tcPr>
          <w:p>
            <w:r/>
            <w:r>
              <w:rPr>
                <w:rFonts w:ascii="Aptos" w:hAnsi="Aptos"/>
                <w:b w:val="0"/>
                <w:sz w:val="19"/>
              </w:rPr>
              <w:t>Disclosure / limitations</w:t>
            </w:r>
          </w:p>
        </w:tc>
      </w:tr>
      <w:tr>
        <w:tc>
          <w:tcPr>
            <w:tcW w:type="dxa" w:w="1584"/>
            <w:vAlign w:val="top"/>
          </w:tcPr>
          <w:p>
            <w:r/>
            <w:r>
              <w:rPr>
                <w:rFonts w:ascii="Aptos" w:hAnsi="Aptos"/>
                <w:b w:val="0"/>
                <w:sz w:val="19"/>
              </w:rPr>
              <w:t>9. Monitor</w:t>
            </w:r>
          </w:p>
        </w:tc>
        <w:tc>
          <w:tcPr>
            <w:tcW w:type="dxa" w:w="3024"/>
            <w:vAlign w:val="top"/>
          </w:tcPr>
          <w:p>
            <w:r/>
            <w:r>
              <w:rPr>
                <w:rFonts w:ascii="Aptos" w:hAnsi="Aptos"/>
                <w:b w:val="0"/>
                <w:sz w:val="19"/>
              </w:rPr>
              <w:t>Observe performance over time.</w:t>
            </w:r>
          </w:p>
        </w:tc>
        <w:tc>
          <w:tcPr>
            <w:tcW w:type="dxa" w:w="3744"/>
            <w:vAlign w:val="top"/>
          </w:tcPr>
          <w:p>
            <w:r/>
            <w:r>
              <w:rPr>
                <w:rFonts w:ascii="Aptos" w:hAnsi="Aptos"/>
                <w:b w:val="0"/>
                <w:sz w:val="19"/>
              </w:rPr>
              <w:t>Has the world or the data changed?</w:t>
            </w:r>
          </w:p>
        </w:tc>
        <w:tc>
          <w:tcPr>
            <w:tcW w:type="dxa" w:w="3024"/>
            <w:vAlign w:val="top"/>
          </w:tcPr>
          <w:p>
            <w:r/>
            <w:r>
              <w:rPr>
                <w:rFonts w:ascii="Aptos" w:hAnsi="Aptos"/>
                <w:b w:val="0"/>
                <w:sz w:val="19"/>
              </w:rPr>
              <w:t>Monitoring plan</w:t>
            </w:r>
          </w:p>
        </w:tc>
      </w:tr>
      <w:tr>
        <w:tc>
          <w:tcPr>
            <w:tcW w:type="dxa" w:w="1584"/>
            <w:vAlign w:val="top"/>
          </w:tcPr>
          <w:p>
            <w:r/>
            <w:r>
              <w:rPr>
                <w:rFonts w:ascii="Aptos" w:hAnsi="Aptos"/>
                <w:b w:val="0"/>
                <w:sz w:val="19"/>
              </w:rPr>
              <w:t>10. Retain / Delete</w:t>
            </w:r>
          </w:p>
        </w:tc>
        <w:tc>
          <w:tcPr>
            <w:tcW w:type="dxa" w:w="3024"/>
            <w:vAlign w:val="top"/>
          </w:tcPr>
          <w:p>
            <w:r/>
            <w:r>
              <w:rPr>
                <w:rFonts w:ascii="Aptos" w:hAnsi="Aptos"/>
                <w:b w:val="0"/>
                <w:sz w:val="19"/>
              </w:rPr>
              <w:t>Keep only as long as needed.</w:t>
            </w:r>
          </w:p>
        </w:tc>
        <w:tc>
          <w:tcPr>
            <w:tcW w:type="dxa" w:w="3744"/>
            <w:vAlign w:val="top"/>
          </w:tcPr>
          <w:p>
            <w:r/>
            <w:r>
              <w:rPr>
                <w:rFonts w:ascii="Aptos" w:hAnsi="Aptos"/>
                <w:b w:val="0"/>
                <w:sz w:val="19"/>
              </w:rPr>
              <w:t>Where are all copies and derivatives?</w:t>
            </w:r>
          </w:p>
        </w:tc>
        <w:tc>
          <w:tcPr>
            <w:tcW w:type="dxa" w:w="3024"/>
            <w:vAlign w:val="top"/>
          </w:tcPr>
          <w:p>
            <w:r/>
            <w:r>
              <w:rPr>
                <w:rFonts w:ascii="Aptos" w:hAnsi="Aptos"/>
                <w:b w:val="0"/>
                <w:sz w:val="19"/>
              </w:rPr>
              <w:t>Retention / deletion record</w:t>
            </w:r>
          </w:p>
        </w:tc>
      </w:tr>
    </w:tbl>
    <w:p/>
    <w:p>
      <w:pPr>
        <w:pStyle w:val="Heading1"/>
      </w:pPr>
      <w:r>
        <w:t>4. Chapter 2 – Teaching a Machine: Detailed Revision</w:t>
      </w:r>
    </w:p>
    <w:p>
      <w:r>
        <w:t>Chapter 2 already contains real machine-learning practice: labelled examples, train/test separation, accuracy, a confusion matrix, shortcut learning, a deliberate failure experiment, retraining and comparison of model versions. These features should be retained.</w:t>
      </w:r>
    </w:p>
    <w:p>
      <w:pPr>
        <w:spacing w:before="40" w:after="120"/>
      </w:pPr>
      <w:r>
        <w:rPr>
          <w:i/>
          <w:color w:val="5A5A5A"/>
          <w:sz w:val="18"/>
        </w:rPr>
        <w:t>Source anchor: pp. 9–13: supervised learning concepts, 10-row test log, confusion matrix, shortcut experiment, v1/v2 comparison; precision/recall currently optional.</w:t>
      </w:r>
    </w:p>
    <w:p>
      <w:pPr>
        <w:pStyle w:val="Heading2"/>
      </w:pPr>
      <w:r>
        <w:t>4.1 Add label integrity and 'ground truth'</w:t>
      </w:r>
    </w:p>
    <w:p>
      <w:r>
        <w:t>The current cup/bottle task makes labels look unambiguous. In many real systems, the label is itself a human judgement. Students should experience disagreement before being told that labels are 'truth'.</w:t>
      </w:r>
    </w:p>
    <w:p>
      <w:pPr>
        <w:pStyle w:val="ListNumber"/>
        <w:spacing w:after="30"/>
      </w:pPr>
      <w:r>
        <w:t>Give each group 15–20 examples containing a few deliberately ambiguous cases.</w:t>
      </w:r>
    </w:p>
    <w:p>
      <w:pPr>
        <w:pStyle w:val="ListNumber"/>
        <w:spacing w:after="30"/>
      </w:pPr>
      <w:r>
        <w:t>Have two students label the same examples independently.</w:t>
      </w:r>
    </w:p>
    <w:p>
      <w:pPr>
        <w:pStyle w:val="ListNumber"/>
        <w:spacing w:after="30"/>
      </w:pPr>
      <w:r>
        <w:t>Calculate simple percentage agreement.</w:t>
      </w:r>
    </w:p>
    <w:p>
      <w:pPr>
        <w:pStyle w:val="ListNumber"/>
        <w:spacing w:after="30"/>
      </w:pPr>
      <w:r>
        <w:t>Discuss why disagreement occurred.</w:t>
      </w:r>
    </w:p>
    <w:p>
      <w:pPr>
        <w:pStyle w:val="ListNumber"/>
        <w:spacing w:after="30"/>
      </w:pPr>
      <w:r>
        <w:t>Ask which labels should be considered ground truth and who has authority to decide.</w:t>
      </w:r>
    </w:p>
    <w:p>
      <w:pPr>
        <w:pStyle w:val="ListNumber"/>
        <w:spacing w:after="30"/>
      </w:pPr>
      <w:r>
        <w:t>Record disagreements rather than hiding them.</w:t>
      </w:r>
    </w:p>
    <w:p>
      <w:pPr>
        <w:pStyle w:val="Callout"/>
      </w:pPr>
      <w:r>
        <w:t>Key teaching question: If humans disagree about the correct label, what exactly is the machine being trained to learn?</w:t>
      </w:r>
    </w:p>
    <w:p>
      <w:pPr>
        <w:pStyle w:val="Heading2"/>
      </w:pPr>
      <w:r>
        <w:t>4.2 Add data leakage</w:t>
      </w:r>
    </w:p>
    <w:p>
      <w:r>
        <w:t>The book correctly warns that test data should be genuinely different from training data. The next step is to name the failure mode: data leakage.</w:t>
      </w:r>
    </w:p>
    <w:p>
      <w:pPr>
        <w:pStyle w:val="Callout"/>
      </w:pPr>
      <w:r>
        <w:t>DATA LEAKAGE: Information from the test set, future data or the target answer accidentally reaches the training process, making performance look better than it would be in real use.</w:t>
      </w:r>
    </w:p>
    <w:p>
      <w:pPr>
        <w:pStyle w:val="ListBullet"/>
        <w:spacing w:after="30"/>
      </w:pPr>
      <w:r>
        <w:t>Near-duplicate photos from the same burst are split between train and test.</w:t>
      </w:r>
    </w:p>
    <w:p>
      <w:pPr>
        <w:pStyle w:val="ListBullet"/>
        <w:spacing w:after="30"/>
      </w:pPr>
      <w:r>
        <w:t>Students repeatedly modify the training set after examining exactly which final test images failed.</w:t>
      </w:r>
    </w:p>
    <w:p>
      <w:pPr>
        <w:pStyle w:val="ListBullet"/>
        <w:spacing w:after="30"/>
      </w:pPr>
      <w:r>
        <w:t>A field that directly reveals the answer is accidentally included as a feature.</w:t>
      </w:r>
    </w:p>
    <w:p>
      <w:pPr>
        <w:pStyle w:val="ListBullet"/>
        <w:spacing w:after="30"/>
      </w:pPr>
      <w:r>
        <w:t>Future information is used to predict an earlier outcome.</w:t>
      </w:r>
    </w:p>
    <w:p>
      <w:pPr>
        <w:pStyle w:val="Heading2"/>
      </w:pPr>
      <w:r>
        <w:t>4.3 Clarify train, validation and test</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top"/>
            <w:shd w:fill="DCE9E6"/>
          </w:tcPr>
          <w:p>
            <w:r/>
            <w:r>
              <w:rPr>
                <w:rFonts w:ascii="Aptos" w:hAnsi="Aptos"/>
                <w:b/>
                <w:sz w:val="19"/>
              </w:rPr>
              <w:t>Set</w:t>
            </w:r>
          </w:p>
        </w:tc>
        <w:tc>
          <w:tcPr>
            <w:tcW w:type="dxa" w:w="5184"/>
            <w:vAlign w:val="top"/>
            <w:shd w:fill="DCE9E6"/>
          </w:tcPr>
          <w:p>
            <w:r/>
            <w:r>
              <w:rPr>
                <w:rFonts w:ascii="Aptos" w:hAnsi="Aptos"/>
                <w:b/>
                <w:sz w:val="19"/>
              </w:rPr>
              <w:t>Plain-language purpose</w:t>
            </w:r>
          </w:p>
        </w:tc>
        <w:tc>
          <w:tcPr>
            <w:tcW w:type="dxa" w:w="3600"/>
            <w:vAlign w:val="top"/>
            <w:shd w:fill="DCE9E6"/>
          </w:tcPr>
          <w:p>
            <w:r/>
            <w:r>
              <w:rPr>
                <w:rFonts w:ascii="Aptos" w:hAnsi="Aptos"/>
                <w:b/>
                <w:sz w:val="19"/>
              </w:rPr>
              <w:t>When students use it</w:t>
            </w:r>
          </w:p>
        </w:tc>
      </w:tr>
      <w:tr>
        <w:tc>
          <w:tcPr>
            <w:tcW w:type="dxa" w:w="1872"/>
            <w:vAlign w:val="top"/>
          </w:tcPr>
          <w:p>
            <w:r/>
            <w:r>
              <w:rPr>
                <w:rFonts w:ascii="Aptos" w:hAnsi="Aptos"/>
                <w:b w:val="0"/>
                <w:sz w:val="19"/>
              </w:rPr>
              <w:t>Training</w:t>
            </w:r>
          </w:p>
        </w:tc>
        <w:tc>
          <w:tcPr>
            <w:tcW w:type="dxa" w:w="5184"/>
            <w:vAlign w:val="top"/>
          </w:tcPr>
          <w:p>
            <w:r/>
            <w:r>
              <w:rPr>
                <w:rFonts w:ascii="Aptos" w:hAnsi="Aptos"/>
                <w:b w:val="0"/>
                <w:sz w:val="19"/>
              </w:rPr>
              <w:t>The examples the model is allowed to learn from.</w:t>
            </w:r>
          </w:p>
        </w:tc>
        <w:tc>
          <w:tcPr>
            <w:tcW w:type="dxa" w:w="3600"/>
            <w:vAlign w:val="top"/>
          </w:tcPr>
          <w:p>
            <w:r/>
            <w:r>
              <w:rPr>
                <w:rFonts w:ascii="Aptos" w:hAnsi="Aptos"/>
                <w:b w:val="0"/>
                <w:sz w:val="19"/>
              </w:rPr>
              <w:t>During model building.</w:t>
            </w:r>
          </w:p>
        </w:tc>
      </w:tr>
      <w:tr>
        <w:tc>
          <w:tcPr>
            <w:tcW w:type="dxa" w:w="1872"/>
            <w:vAlign w:val="top"/>
          </w:tcPr>
          <w:p>
            <w:r/>
            <w:r>
              <w:rPr>
                <w:rFonts w:ascii="Aptos" w:hAnsi="Aptos"/>
                <w:b w:val="0"/>
                <w:sz w:val="19"/>
              </w:rPr>
              <w:t>Validation</w:t>
            </w:r>
          </w:p>
        </w:tc>
        <w:tc>
          <w:tcPr>
            <w:tcW w:type="dxa" w:w="5184"/>
            <w:vAlign w:val="top"/>
          </w:tcPr>
          <w:p>
            <w:r/>
            <w:r>
              <w:rPr>
                <w:rFonts w:ascii="Aptos" w:hAnsi="Aptos"/>
                <w:b w:val="0"/>
                <w:sz w:val="19"/>
              </w:rPr>
              <w:t>Examples used while making improvement choices.</w:t>
            </w:r>
          </w:p>
        </w:tc>
        <w:tc>
          <w:tcPr>
            <w:tcW w:type="dxa" w:w="3600"/>
            <w:vAlign w:val="top"/>
          </w:tcPr>
          <w:p>
            <w:r/>
            <w:r>
              <w:rPr>
                <w:rFonts w:ascii="Aptos" w:hAnsi="Aptos"/>
                <w:b w:val="0"/>
                <w:sz w:val="19"/>
              </w:rPr>
              <w:t>During model v1 → v2 iteration.</w:t>
            </w:r>
          </w:p>
        </w:tc>
      </w:tr>
      <w:tr>
        <w:tc>
          <w:tcPr>
            <w:tcW w:type="dxa" w:w="1872"/>
            <w:vAlign w:val="top"/>
          </w:tcPr>
          <w:p>
            <w:r/>
            <w:r>
              <w:rPr>
                <w:rFonts w:ascii="Aptos" w:hAnsi="Aptos"/>
                <w:b w:val="0"/>
                <w:sz w:val="19"/>
              </w:rPr>
              <w:t>Final test</w:t>
            </w:r>
          </w:p>
        </w:tc>
        <w:tc>
          <w:tcPr>
            <w:tcW w:type="dxa" w:w="5184"/>
            <w:vAlign w:val="top"/>
          </w:tcPr>
          <w:p>
            <w:r/>
            <w:r>
              <w:rPr>
                <w:rFonts w:ascii="Aptos" w:hAnsi="Aptos"/>
                <w:b w:val="0"/>
                <w:sz w:val="19"/>
              </w:rPr>
              <w:t>Examples kept aside for the final honest check.</w:t>
            </w:r>
          </w:p>
        </w:tc>
        <w:tc>
          <w:tcPr>
            <w:tcW w:type="dxa" w:w="3600"/>
            <w:vAlign w:val="top"/>
          </w:tcPr>
          <w:p>
            <w:r/>
            <w:r>
              <w:rPr>
                <w:rFonts w:ascii="Aptos" w:hAnsi="Aptos"/>
                <w:b w:val="0"/>
                <w:sz w:val="19"/>
              </w:rPr>
              <w:t>Only after the improvement decisions are finished.</w:t>
            </w:r>
          </w:p>
        </w:tc>
      </w:tr>
    </w:tbl>
    <w:p/>
    <w:p>
      <w:r>
        <w:t>The classroom activity can remain simpler if necessary, but the text should note that repeatedly tuning against one test set weakens its value as a final independent evaluation.</w:t>
      </w:r>
    </w:p>
    <w:p>
      <w:pPr>
        <w:pStyle w:val="Heading2"/>
      </w:pPr>
      <w:r>
        <w:t>4.4 Add baseline performance</w:t>
      </w:r>
    </w:p>
    <w:p>
      <w:r>
        <w:t>Accuracy becomes far more meaningful when compared with a baseline. A classic classroom example is an imbalanced dataset with 90 cats and 10 dogs. A useless classifier that predicts 'cat' every time achieves 90% accuracy. This instantly demonstrates why a percentage alone cannot establish quality.</w:t>
      </w:r>
    </w:p>
    <w:p>
      <w:pPr>
        <w:pStyle w:val="Heading2"/>
      </w:pPr>
      <w:r>
        <w:t>4.5 Reframe the 10-row test log</w:t>
      </w:r>
    </w:p>
    <w:p>
      <w:r>
        <w:t>Ten examples are appropriate for teaching the mechanics of a confusion matrix, but not for claiming that a model has a stable real-world accuracy. Add this exact warning:</w:t>
      </w:r>
    </w:p>
    <w:p>
      <w:pPr>
        <w:pStyle w:val="Callout"/>
      </w:pPr>
      <w:r>
        <w:t>Ten test cases are enough to learn the method. They are not enough to prove that a real AI system is reliable. Write '8 of our 10 tests were correct' rather than assuming the model will always be 80% accurate.</w:t>
      </w:r>
    </w:p>
    <w:p>
      <w:pPr>
        <w:pStyle w:val="Heading2"/>
      </w:pPr>
      <w:r>
        <w:t>4.6 Make recall conceptually core</w:t>
      </w:r>
    </w:p>
    <w:p>
      <w:r>
        <w:t>Precision and recall currently appear as an optional level-up task. Because LO3 concerns standard model evaluation metrics, recall should at least be mandatory conceptually, even if the formula remains optional.</w:t>
      </w:r>
    </w:p>
    <w:p>
      <w:pPr>
        <w:pStyle w:val="ListBullet"/>
        <w:spacing w:after="30"/>
      </w:pPr>
      <w:r>
        <w:t>Recall question: Of all the real positive cases, how many did the model find?</w:t>
      </w:r>
    </w:p>
    <w:p>
      <w:pPr>
        <w:pStyle w:val="ListBullet"/>
        <w:spacing w:after="30"/>
      </w:pPr>
      <w:r>
        <w:t>Precision question: Of everything the model flagged, how much was actually positive?</w:t>
      </w:r>
    </w:p>
    <w:p>
      <w:pPr>
        <w:pStyle w:val="ListBullet"/>
        <w:spacing w:after="30"/>
      </w:pPr>
      <w:r>
        <w:t>Application question: Which error is more serious in this context, and why?</w:t>
      </w:r>
    </w:p>
    <w:p>
      <w:pPr>
        <w:pStyle w:val="Heading1"/>
      </w:pPr>
      <w:r>
        <w:t>5. Chapter 3 – Data Detective: Major Redesign Opportunity</w:t>
      </w:r>
    </w:p>
    <w:p>
      <w:r>
        <w:t>This is the natural home for the strongest data-integrity additions. The existing privacy, consent, representativeness and rights material should remain, but the mission should require students to audit both what data are collected and whether those data are trustworthy.</w:t>
      </w:r>
    </w:p>
    <w:p>
      <w:pPr>
        <w:pStyle w:val="Heading2"/>
      </w:pPr>
      <w:r>
        <w:t>5.1 Revised learning outcomes</w:t>
      </w:r>
    </w:p>
    <w:p>
      <w:pPr>
        <w:pStyle w:val="ListBullet"/>
        <w:spacing w:after="30"/>
      </w:pPr>
      <w:r>
        <w:t>Distinguish volunteered, observed and inferred data.</w:t>
      </w:r>
    </w:p>
    <w:p>
      <w:pPr>
        <w:pStyle w:val="ListBullet"/>
        <w:spacing w:after="30"/>
      </w:pPr>
      <w:r>
        <w:t>Explain the purpose of data minimisation and representativeness.</w:t>
      </w:r>
    </w:p>
    <w:p>
      <w:pPr>
        <w:pStyle w:val="ListBullet"/>
        <w:spacing w:after="30"/>
      </w:pPr>
      <w:r>
        <w:t>Check a small dataset for accuracy, completeness, consistency, validity, uniqueness and timeliness.</w:t>
      </w:r>
    </w:p>
    <w:p>
      <w:pPr>
        <w:pStyle w:val="ListBullet"/>
        <w:spacing w:after="30"/>
      </w:pPr>
      <w:r>
        <w:t>Trace the source and transformations of data using a simple provenance record.</w:t>
      </w:r>
    </w:p>
    <w:p>
      <w:pPr>
        <w:pStyle w:val="ListBullet"/>
        <w:spacing w:after="30"/>
      </w:pPr>
      <w:r>
        <w:t>Explain why missingness, duplicates, labels and outdated data can distort AI or analysis.</w:t>
      </w:r>
    </w:p>
    <w:p>
      <w:pPr>
        <w:pStyle w:val="ListBullet"/>
        <w:spacing w:after="30"/>
      </w:pPr>
      <w:r>
        <w:t>Create a Responsible Data &amp; Integrity Card that documents privacy, quality, representation and governance risks.</w:t>
      </w:r>
    </w:p>
    <w:p>
      <w:pPr>
        <w:pStyle w:val="ListBullet"/>
        <w:spacing w:after="30"/>
      </w:pPr>
      <w:r>
        <w:t>Explain what conclusions the dataset can and cannot support.</w:t>
      </w:r>
    </w:p>
    <w:p>
      <w:pPr>
        <w:pStyle w:val="Heading2"/>
      </w:pPr>
      <w:r>
        <w:t>5.2 Add a 30-minute Data Integrity Lab</w:t>
      </w:r>
    </w:p>
    <w:p>
      <w:r>
        <w:t>Provide a fictional spreadsheet with 25–40 rows containing deliberately planted problems:</w:t>
      </w:r>
    </w:p>
    <w:p>
      <w:pPr>
        <w:pStyle w:val="ListBullet"/>
        <w:spacing w:after="30"/>
      </w:pPr>
      <w:r>
        <w:t>two duplicate rows;</w:t>
      </w:r>
    </w:p>
    <w:p>
      <w:pPr>
        <w:pStyle w:val="ListBullet"/>
        <w:spacing w:after="30"/>
      </w:pPr>
      <w:r>
        <w:t>one impossible age;</w:t>
      </w:r>
    </w:p>
    <w:p>
      <w:pPr>
        <w:pStyle w:val="ListBullet"/>
        <w:spacing w:after="30"/>
      </w:pPr>
      <w:r>
        <w:t>one date in a different format;</w:t>
      </w:r>
    </w:p>
    <w:p>
      <w:pPr>
        <w:pStyle w:val="ListBullet"/>
        <w:spacing w:after="30"/>
      </w:pPr>
      <w:r>
        <w:t>three missing values;</w:t>
      </w:r>
    </w:p>
    <w:p>
      <w:pPr>
        <w:pStyle w:val="ListBullet"/>
        <w:spacing w:after="30"/>
      </w:pPr>
      <w:r>
        <w:t>inconsistent category spelling;</w:t>
      </w:r>
    </w:p>
    <w:p>
      <w:pPr>
        <w:pStyle w:val="ListBullet"/>
        <w:spacing w:after="30"/>
      </w:pPr>
      <w:r>
        <w:t>mixed kilometres and miles;</w:t>
      </w:r>
    </w:p>
    <w:p>
      <w:pPr>
        <w:pStyle w:val="ListBullet"/>
        <w:spacing w:after="30"/>
      </w:pPr>
      <w:r>
        <w:t>one legitimate extreme outlier;</w:t>
      </w:r>
    </w:p>
    <w:p>
      <w:pPr>
        <w:pStyle w:val="ListBullet"/>
        <w:spacing w:after="30"/>
      </w:pPr>
      <w:r>
        <w:t>one record with an uncertain label;</w:t>
      </w:r>
    </w:p>
    <w:p>
      <w:pPr>
        <w:pStyle w:val="ListBullet"/>
        <w:spacing w:after="30"/>
      </w:pPr>
      <w:r>
        <w:t>one outdated record;</w:t>
      </w:r>
    </w:p>
    <w:p>
      <w:pPr>
        <w:pStyle w:val="ListBullet"/>
        <w:spacing w:after="30"/>
      </w:pPr>
      <w:r>
        <w:t>a column that is unnecessary for the stated purpose.</w:t>
      </w:r>
    </w:p>
    <w:p>
      <w:r>
        <w:t>Students should not immediately edit the sheet. First they profile it, identify issues and decide whether each issue should be corrected, removed, retained, standardised or investigated.</w:t>
      </w:r>
    </w:p>
    <w:p>
      <w:pPr>
        <w:pStyle w:val="Heading2"/>
      </w:pPr>
      <w:r>
        <w:t>5.3 Teach missing data</w:t>
      </w:r>
    </w:p>
    <w:p>
      <w:r>
        <w:t>Missing values are particularly important because absence itself may be patterned. Avoid heavy statistical terminology, but make students ask: 'Is this missing by accident, or are certain people more likely to be missing?'</w:t>
      </w:r>
    </w:p>
    <w:p>
      <w:pPr>
        <w:pStyle w:val="Callout"/>
      </w:pPr>
      <w:r>
        <w:t>Example: If a transport survey is completed mainly through a smartphone app, people without reliable smartphones may be missing for a reason. The missingness can therefore distort the result.</w:t>
      </w:r>
    </w:p>
    <w:p>
      <w:pPr>
        <w:pStyle w:val="Heading2"/>
      </w:pPr>
      <w:r>
        <w:t>5.4 Teach duplicates and identity matching</w:t>
      </w:r>
    </w:p>
    <w:p>
      <w:r>
        <w:t>Students should see that uniqueness is not always obvious. 'Aoife Murphy', 'A. Murphy' and 'Aoife M Murphy' may represent one person or three different people. The exercise should teach caution: suspected duplicates should be investigated, not automatically deleted.</w:t>
      </w:r>
    </w:p>
    <w:p>
      <w:pPr>
        <w:pStyle w:val="Heading2"/>
      </w:pPr>
      <w:r>
        <w:t>5.5 Teach outliers correctly</w:t>
      </w:r>
    </w:p>
    <w:p>
      <w:r>
        <w:t>An outlier is not automatically an error. A 160 km commute in a dataset where most journeys are 1–20 km might be a typo, a real exceptional case or a unit problem. The correct first response is investigation.</w:t>
      </w:r>
    </w:p>
    <w:p>
      <w:pPr>
        <w:pStyle w:val="Callout"/>
      </w:pPr>
      <w:r>
        <w:t>Recommended rule: unusual data is evidence to investigate, not evidence to delete.</w:t>
      </w:r>
    </w:p>
    <w:p>
      <w:pPr>
        <w:pStyle w:val="Heading2"/>
      </w:pPr>
      <w:r>
        <w:t>5.6 Teach metadata and a data dictionary</w:t>
      </w:r>
    </w:p>
    <w:p>
      <w:r>
        <w:t>A value without context can be meaningless. Students should learn the word metadata and produce a small data dictionary.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728"/>
            <w:vAlign w:val="top"/>
            <w:shd w:fill="DCE9E6"/>
          </w:tcPr>
          <w:p>
            <w:r/>
            <w:r>
              <w:rPr>
                <w:rFonts w:ascii="Aptos" w:hAnsi="Aptos"/>
                <w:b/>
                <w:sz w:val="19"/>
              </w:rPr>
              <w:t>Field</w:t>
            </w:r>
          </w:p>
        </w:tc>
        <w:tc>
          <w:tcPr>
            <w:tcW w:type="dxa" w:w="3168"/>
            <w:vAlign w:val="top"/>
            <w:shd w:fill="DCE9E6"/>
          </w:tcPr>
          <w:p>
            <w:r/>
            <w:r>
              <w:rPr>
                <w:rFonts w:ascii="Aptos" w:hAnsi="Aptos"/>
                <w:b/>
                <w:sz w:val="19"/>
              </w:rPr>
              <w:t>Meaning</w:t>
            </w:r>
          </w:p>
        </w:tc>
        <w:tc>
          <w:tcPr>
            <w:tcW w:type="dxa" w:w="1584"/>
            <w:vAlign w:val="top"/>
            <w:shd w:fill="DCE9E6"/>
          </w:tcPr>
          <w:p>
            <w:r/>
            <w:r>
              <w:rPr>
                <w:rFonts w:ascii="Aptos" w:hAnsi="Aptos"/>
                <w:b/>
                <w:sz w:val="19"/>
              </w:rPr>
              <w:t>Type</w:t>
            </w:r>
          </w:p>
        </w:tc>
        <w:tc>
          <w:tcPr>
            <w:tcW w:type="dxa" w:w="2448"/>
            <w:vAlign w:val="top"/>
            <w:shd w:fill="DCE9E6"/>
          </w:tcPr>
          <w:p>
            <w:r/>
            <w:r>
              <w:rPr>
                <w:rFonts w:ascii="Aptos" w:hAnsi="Aptos"/>
                <w:b/>
                <w:sz w:val="19"/>
              </w:rPr>
              <w:t>Valid values / unit</w:t>
            </w:r>
          </w:p>
        </w:tc>
        <w:tc>
          <w:tcPr>
            <w:tcW w:type="dxa" w:w="1584"/>
            <w:vAlign w:val="top"/>
            <w:shd w:fill="DCE9E6"/>
          </w:tcPr>
          <w:p>
            <w:r/>
            <w:r>
              <w:rPr>
                <w:rFonts w:ascii="Aptos" w:hAnsi="Aptos"/>
                <w:b/>
                <w:sz w:val="19"/>
              </w:rPr>
              <w:t>Missing allowed?</w:t>
            </w:r>
          </w:p>
        </w:tc>
        <w:tc>
          <w:tcPr>
            <w:tcW w:type="dxa" w:w="1872"/>
            <w:vAlign w:val="top"/>
            <w:shd w:fill="DCE9E6"/>
          </w:tcPr>
          <w:p>
            <w:r/>
            <w:r>
              <w:rPr>
                <w:rFonts w:ascii="Aptos" w:hAnsi="Aptos"/>
                <w:b/>
                <w:sz w:val="19"/>
              </w:rPr>
              <w:t>Source</w:t>
            </w:r>
          </w:p>
        </w:tc>
      </w:tr>
      <w:tr>
        <w:tc>
          <w:tcPr>
            <w:tcW w:type="dxa" w:w="1728"/>
            <w:vAlign w:val="top"/>
          </w:tcPr>
          <w:p>
            <w:r/>
            <w:r>
              <w:rPr>
                <w:rFonts w:ascii="Aptos" w:hAnsi="Aptos"/>
                <w:b w:val="0"/>
                <w:sz w:val="19"/>
              </w:rPr>
              <w:t>wait_time</w:t>
            </w:r>
          </w:p>
        </w:tc>
        <w:tc>
          <w:tcPr>
            <w:tcW w:type="dxa" w:w="3168"/>
            <w:vAlign w:val="top"/>
          </w:tcPr>
          <w:p>
            <w:r/>
            <w:r>
              <w:rPr>
                <w:rFonts w:ascii="Aptos" w:hAnsi="Aptos"/>
                <w:b w:val="0"/>
                <w:sz w:val="19"/>
              </w:rPr>
              <w:t>Minutes from arrival to service</w:t>
            </w:r>
          </w:p>
        </w:tc>
        <w:tc>
          <w:tcPr>
            <w:tcW w:type="dxa" w:w="1584"/>
            <w:vAlign w:val="top"/>
          </w:tcPr>
          <w:p>
            <w:r/>
            <w:r>
              <w:rPr>
                <w:rFonts w:ascii="Aptos" w:hAnsi="Aptos"/>
                <w:b w:val="0"/>
                <w:sz w:val="19"/>
              </w:rPr>
              <w:t>number</w:t>
            </w:r>
          </w:p>
        </w:tc>
        <w:tc>
          <w:tcPr>
            <w:tcW w:type="dxa" w:w="2448"/>
            <w:vAlign w:val="top"/>
          </w:tcPr>
          <w:p>
            <w:r/>
            <w:r>
              <w:rPr>
                <w:rFonts w:ascii="Aptos" w:hAnsi="Aptos"/>
                <w:b w:val="0"/>
                <w:sz w:val="19"/>
              </w:rPr>
              <w:t>0–240 minutes</w:t>
            </w:r>
          </w:p>
        </w:tc>
        <w:tc>
          <w:tcPr>
            <w:tcW w:type="dxa" w:w="1584"/>
            <w:vAlign w:val="top"/>
          </w:tcPr>
          <w:p>
            <w:r/>
            <w:r>
              <w:rPr>
                <w:rFonts w:ascii="Aptos" w:hAnsi="Aptos"/>
                <w:b w:val="0"/>
                <w:sz w:val="19"/>
              </w:rPr>
              <w:t>Yes</w:t>
            </w:r>
          </w:p>
        </w:tc>
        <w:tc>
          <w:tcPr>
            <w:tcW w:type="dxa" w:w="1872"/>
            <w:vAlign w:val="top"/>
          </w:tcPr>
          <w:p>
            <w:r/>
            <w:r>
              <w:rPr>
                <w:rFonts w:ascii="Aptos" w:hAnsi="Aptos"/>
                <w:b w:val="0"/>
                <w:sz w:val="19"/>
              </w:rPr>
              <w:t>Event log</w:t>
            </w:r>
          </w:p>
        </w:tc>
      </w:tr>
      <w:tr>
        <w:tc>
          <w:tcPr>
            <w:tcW w:type="dxa" w:w="1728"/>
            <w:vAlign w:val="top"/>
          </w:tcPr>
          <w:p>
            <w:r/>
            <w:r>
              <w:rPr>
                <w:rFonts w:ascii="Aptos" w:hAnsi="Aptos"/>
                <w:b w:val="0"/>
                <w:sz w:val="19"/>
              </w:rPr>
              <w:t>year_group</w:t>
            </w:r>
          </w:p>
        </w:tc>
        <w:tc>
          <w:tcPr>
            <w:tcW w:type="dxa" w:w="3168"/>
            <w:vAlign w:val="top"/>
          </w:tcPr>
          <w:p>
            <w:r/>
            <w:r>
              <w:rPr>
                <w:rFonts w:ascii="Aptos" w:hAnsi="Aptos"/>
                <w:b w:val="0"/>
                <w:sz w:val="19"/>
              </w:rPr>
              <w:t>Student year</w:t>
            </w:r>
          </w:p>
        </w:tc>
        <w:tc>
          <w:tcPr>
            <w:tcW w:type="dxa" w:w="1584"/>
            <w:vAlign w:val="top"/>
          </w:tcPr>
          <w:p>
            <w:r/>
            <w:r>
              <w:rPr>
                <w:rFonts w:ascii="Aptos" w:hAnsi="Aptos"/>
                <w:b w:val="0"/>
                <w:sz w:val="19"/>
              </w:rPr>
              <w:t>category</w:t>
            </w:r>
          </w:p>
        </w:tc>
        <w:tc>
          <w:tcPr>
            <w:tcW w:type="dxa" w:w="2448"/>
            <w:vAlign w:val="top"/>
          </w:tcPr>
          <w:p>
            <w:r/>
            <w:r>
              <w:rPr>
                <w:rFonts w:ascii="Aptos" w:hAnsi="Aptos"/>
                <w:b w:val="0"/>
                <w:sz w:val="19"/>
              </w:rPr>
              <w:t>TY / 5th / 6th</w:t>
            </w:r>
          </w:p>
        </w:tc>
        <w:tc>
          <w:tcPr>
            <w:tcW w:type="dxa" w:w="1584"/>
            <w:vAlign w:val="top"/>
          </w:tcPr>
          <w:p>
            <w:r/>
            <w:r>
              <w:rPr>
                <w:rFonts w:ascii="Aptos" w:hAnsi="Aptos"/>
                <w:b w:val="0"/>
                <w:sz w:val="19"/>
              </w:rPr>
              <w:t>No</w:t>
            </w:r>
          </w:p>
        </w:tc>
        <w:tc>
          <w:tcPr>
            <w:tcW w:type="dxa" w:w="1872"/>
            <w:vAlign w:val="top"/>
          </w:tcPr>
          <w:p>
            <w:r/>
            <w:r>
              <w:rPr>
                <w:rFonts w:ascii="Aptos" w:hAnsi="Aptos"/>
                <w:b w:val="0"/>
                <w:sz w:val="19"/>
              </w:rPr>
              <w:t>Survey</w:t>
            </w:r>
          </w:p>
        </w:tc>
      </w:tr>
      <w:tr>
        <w:tc>
          <w:tcPr>
            <w:tcW w:type="dxa" w:w="1728"/>
            <w:vAlign w:val="top"/>
          </w:tcPr>
          <w:p>
            <w:r/>
            <w:r>
              <w:rPr>
                <w:rFonts w:ascii="Aptos" w:hAnsi="Aptos"/>
                <w:b w:val="0"/>
                <w:sz w:val="19"/>
              </w:rPr>
              <w:t>satisfaction</w:t>
            </w:r>
          </w:p>
        </w:tc>
        <w:tc>
          <w:tcPr>
            <w:tcW w:type="dxa" w:w="3168"/>
            <w:vAlign w:val="top"/>
          </w:tcPr>
          <w:p>
            <w:r/>
            <w:r>
              <w:rPr>
                <w:rFonts w:ascii="Aptos" w:hAnsi="Aptos"/>
                <w:b w:val="0"/>
                <w:sz w:val="19"/>
              </w:rPr>
              <w:t>Self-reported rating</w:t>
            </w:r>
          </w:p>
        </w:tc>
        <w:tc>
          <w:tcPr>
            <w:tcW w:type="dxa" w:w="1584"/>
            <w:vAlign w:val="top"/>
          </w:tcPr>
          <w:p>
            <w:r/>
            <w:r>
              <w:rPr>
                <w:rFonts w:ascii="Aptos" w:hAnsi="Aptos"/>
                <w:b w:val="0"/>
                <w:sz w:val="19"/>
              </w:rPr>
              <w:t>integer</w:t>
            </w:r>
          </w:p>
        </w:tc>
        <w:tc>
          <w:tcPr>
            <w:tcW w:type="dxa" w:w="2448"/>
            <w:vAlign w:val="top"/>
          </w:tcPr>
          <w:p>
            <w:r/>
            <w:r>
              <w:rPr>
                <w:rFonts w:ascii="Aptos" w:hAnsi="Aptos"/>
                <w:b w:val="0"/>
                <w:sz w:val="19"/>
              </w:rPr>
              <w:t>1–5</w:t>
            </w:r>
          </w:p>
        </w:tc>
        <w:tc>
          <w:tcPr>
            <w:tcW w:type="dxa" w:w="1584"/>
            <w:vAlign w:val="top"/>
          </w:tcPr>
          <w:p>
            <w:r/>
            <w:r>
              <w:rPr>
                <w:rFonts w:ascii="Aptos" w:hAnsi="Aptos"/>
                <w:b w:val="0"/>
                <w:sz w:val="19"/>
              </w:rPr>
              <w:t>No</w:t>
            </w:r>
          </w:p>
        </w:tc>
        <w:tc>
          <w:tcPr>
            <w:tcW w:type="dxa" w:w="1872"/>
            <w:vAlign w:val="top"/>
          </w:tcPr>
          <w:p>
            <w:r/>
            <w:r>
              <w:rPr>
                <w:rFonts w:ascii="Aptos" w:hAnsi="Aptos"/>
                <w:b w:val="0"/>
                <w:sz w:val="19"/>
              </w:rPr>
              <w:t>Survey</w:t>
            </w:r>
          </w:p>
        </w:tc>
      </w:tr>
    </w:tbl>
    <w:p/>
    <w:p>
      <w:pPr>
        <w:pStyle w:val="Heading1"/>
      </w:pPr>
      <w:r>
        <w:t>6. Replace Sheet A5 with a Responsible Data &amp; Integrity Card</w:t>
      </w:r>
    </w:p>
    <w:p>
      <w:r>
        <w:t>The current A5 is useful but should become a richer worksheet. A revised version can still fit on one or two pages if questions are grouped.</w:t>
      </w:r>
    </w:p>
    <w:tbl>
      <w:tblPr>
        <w:tblStyle w:val="TableGrid"/>
        <w:tblW w:type="auto" w:w="0"/>
        <w:jc w:val="center"/>
        <w:tblLook w:firstColumn="1" w:firstRow="1" w:lastColumn="0" w:lastRow="0" w:noHBand="0" w:noVBand="1" w:val="04A0"/>
      </w:tblPr>
      <w:tblGrid>
        <w:gridCol w:w="5040"/>
        <w:gridCol w:w="5040"/>
      </w:tblGrid>
      <w:tr>
        <w:tc>
          <w:tcPr>
            <w:tcW w:type="dxa" w:w="2232"/>
            <w:vAlign w:val="top"/>
            <w:shd w:fill="DCE9E6"/>
          </w:tcPr>
          <w:p>
            <w:r/>
            <w:r>
              <w:rPr>
                <w:rFonts w:ascii="Aptos" w:hAnsi="Aptos"/>
                <w:b/>
                <w:sz w:val="19"/>
              </w:rPr>
              <w:t>Section</w:t>
            </w:r>
          </w:p>
        </w:tc>
        <w:tc>
          <w:tcPr>
            <w:tcW w:type="dxa" w:w="8424"/>
            <w:vAlign w:val="top"/>
            <w:shd w:fill="DCE9E6"/>
          </w:tcPr>
          <w:p>
            <w:r/>
            <w:r>
              <w:rPr>
                <w:rFonts w:ascii="Aptos" w:hAnsi="Aptos"/>
                <w:b/>
                <w:sz w:val="19"/>
              </w:rPr>
              <w:t>Questions to include</w:t>
            </w:r>
          </w:p>
        </w:tc>
      </w:tr>
      <w:tr>
        <w:tc>
          <w:tcPr>
            <w:tcW w:type="dxa" w:w="2232"/>
            <w:vAlign w:val="top"/>
          </w:tcPr>
          <w:p>
            <w:r/>
            <w:r>
              <w:rPr>
                <w:rFonts w:ascii="Aptos" w:hAnsi="Aptos"/>
                <w:b w:val="0"/>
                <w:sz w:val="19"/>
              </w:rPr>
              <w:t>Purpose</w:t>
            </w:r>
          </w:p>
        </w:tc>
        <w:tc>
          <w:tcPr>
            <w:tcW w:type="dxa" w:w="8424"/>
            <w:vAlign w:val="top"/>
          </w:tcPr>
          <w:p>
            <w:r/>
            <w:r>
              <w:rPr>
                <w:rFonts w:ascii="Aptos" w:hAnsi="Aptos"/>
                <w:b w:val="0"/>
                <w:sz w:val="19"/>
              </w:rPr>
              <w:t>What problem are we trying to solve? What decision will this data support? What should it NOT be used to decide?</w:t>
            </w:r>
          </w:p>
        </w:tc>
      </w:tr>
      <w:tr>
        <w:tc>
          <w:tcPr>
            <w:tcW w:type="dxa" w:w="2232"/>
            <w:vAlign w:val="top"/>
          </w:tcPr>
          <w:p>
            <w:r/>
            <w:r>
              <w:rPr>
                <w:rFonts w:ascii="Aptos" w:hAnsi="Aptos"/>
                <w:b w:val="0"/>
                <w:sz w:val="19"/>
              </w:rPr>
              <w:t>Source &amp; provenance</w:t>
            </w:r>
          </w:p>
        </w:tc>
        <w:tc>
          <w:tcPr>
            <w:tcW w:type="dxa" w:w="8424"/>
            <w:vAlign w:val="top"/>
          </w:tcPr>
          <w:p>
            <w:r/>
            <w:r>
              <w:rPr>
                <w:rFonts w:ascii="Aptos" w:hAnsi="Aptos"/>
                <w:b w:val="0"/>
                <w:sz w:val="19"/>
              </w:rPr>
              <w:t>Where did it come from? Who collected it? When? Why? Is it primary or secondary data? Can we trace the original source?</w:t>
            </w:r>
          </w:p>
        </w:tc>
      </w:tr>
      <w:tr>
        <w:tc>
          <w:tcPr>
            <w:tcW w:type="dxa" w:w="2232"/>
            <w:vAlign w:val="top"/>
          </w:tcPr>
          <w:p>
            <w:r/>
            <w:r>
              <w:rPr>
                <w:rFonts w:ascii="Aptos" w:hAnsi="Aptos"/>
                <w:b w:val="0"/>
                <w:sz w:val="19"/>
              </w:rPr>
              <w:t>Quality</w:t>
            </w:r>
          </w:p>
        </w:tc>
        <w:tc>
          <w:tcPr>
            <w:tcW w:type="dxa" w:w="8424"/>
            <w:vAlign w:val="top"/>
          </w:tcPr>
          <w:p>
            <w:r/>
            <w:r>
              <w:rPr>
                <w:rFonts w:ascii="Aptos" w:hAnsi="Aptos"/>
                <w:b w:val="0"/>
                <w:sz w:val="19"/>
              </w:rPr>
              <w:t>What is missing? Are there duplicates? Are values valid? Are units/formats consistent? Are labels reliable? Is it current enough?</w:t>
            </w:r>
          </w:p>
        </w:tc>
      </w:tr>
      <w:tr>
        <w:tc>
          <w:tcPr>
            <w:tcW w:type="dxa" w:w="2232"/>
            <w:vAlign w:val="top"/>
          </w:tcPr>
          <w:p>
            <w:r/>
            <w:r>
              <w:rPr>
                <w:rFonts w:ascii="Aptos" w:hAnsi="Aptos"/>
                <w:b w:val="0"/>
                <w:sz w:val="19"/>
              </w:rPr>
              <w:t>Representation</w:t>
            </w:r>
          </w:p>
        </w:tc>
        <w:tc>
          <w:tcPr>
            <w:tcW w:type="dxa" w:w="8424"/>
            <w:vAlign w:val="top"/>
          </w:tcPr>
          <w:p>
            <w:r/>
            <w:r>
              <w:rPr>
                <w:rFonts w:ascii="Aptos" w:hAnsi="Aptos"/>
                <w:b w:val="0"/>
                <w:sz w:val="19"/>
              </w:rPr>
              <w:t>Who is included? Who may be missing? Compared with what target population? Are some groups over- or under-represented?</w:t>
            </w:r>
          </w:p>
        </w:tc>
      </w:tr>
      <w:tr>
        <w:tc>
          <w:tcPr>
            <w:tcW w:type="dxa" w:w="2232"/>
            <w:vAlign w:val="top"/>
          </w:tcPr>
          <w:p>
            <w:r/>
            <w:r>
              <w:rPr>
                <w:rFonts w:ascii="Aptos" w:hAnsi="Aptos"/>
                <w:b w:val="0"/>
                <w:sz w:val="19"/>
              </w:rPr>
              <w:t>Privacy</w:t>
            </w:r>
          </w:p>
        </w:tc>
        <w:tc>
          <w:tcPr>
            <w:tcW w:type="dxa" w:w="8424"/>
            <w:vAlign w:val="top"/>
          </w:tcPr>
          <w:p>
            <w:r/>
            <w:r>
              <w:rPr>
                <w:rFonts w:ascii="Aptos" w:hAnsi="Aptos"/>
                <w:b w:val="0"/>
                <w:sz w:val="19"/>
              </w:rPr>
              <w:t>Does the dataset contain personal or sensitive data? Can fields be removed or aggregated? Could combinations re-identify someone?</w:t>
            </w:r>
          </w:p>
        </w:tc>
      </w:tr>
      <w:tr>
        <w:tc>
          <w:tcPr>
            <w:tcW w:type="dxa" w:w="2232"/>
            <w:vAlign w:val="top"/>
          </w:tcPr>
          <w:p>
            <w:r/>
            <w:r>
              <w:rPr>
                <w:rFonts w:ascii="Aptos" w:hAnsi="Aptos"/>
                <w:b w:val="0"/>
                <w:sz w:val="19"/>
              </w:rPr>
              <w:t>Integrity &amp; change</w:t>
            </w:r>
          </w:p>
        </w:tc>
        <w:tc>
          <w:tcPr>
            <w:tcW w:type="dxa" w:w="8424"/>
            <w:vAlign w:val="top"/>
          </w:tcPr>
          <w:p>
            <w:r/>
            <w:r>
              <w:rPr>
                <w:rFonts w:ascii="Aptos" w:hAnsi="Aptos"/>
                <w:b w:val="0"/>
                <w:sz w:val="19"/>
              </w:rPr>
              <w:t>What cleaning or transformations were performed? Was the original preserved? Is there a change log?</w:t>
            </w:r>
          </w:p>
        </w:tc>
      </w:tr>
      <w:tr>
        <w:tc>
          <w:tcPr>
            <w:tcW w:type="dxa" w:w="2232"/>
            <w:vAlign w:val="top"/>
          </w:tcPr>
          <w:p>
            <w:r/>
            <w:r>
              <w:rPr>
                <w:rFonts w:ascii="Aptos" w:hAnsi="Aptos"/>
                <w:b w:val="0"/>
                <w:sz w:val="19"/>
              </w:rPr>
              <w:t>Access &amp; security</w:t>
            </w:r>
          </w:p>
        </w:tc>
        <w:tc>
          <w:tcPr>
            <w:tcW w:type="dxa" w:w="8424"/>
            <w:vAlign w:val="top"/>
          </w:tcPr>
          <w:p>
            <w:r/>
            <w:r>
              <w:rPr>
                <w:rFonts w:ascii="Aptos" w:hAnsi="Aptos"/>
                <w:b w:val="0"/>
                <w:sz w:val="19"/>
              </w:rPr>
              <w:t>Who can view or edit it? Where is it stored? Could it be copied outside the approved environment?</w:t>
            </w:r>
          </w:p>
        </w:tc>
      </w:tr>
      <w:tr>
        <w:tc>
          <w:tcPr>
            <w:tcW w:type="dxa" w:w="2232"/>
            <w:vAlign w:val="top"/>
          </w:tcPr>
          <w:p>
            <w:r/>
            <w:r>
              <w:rPr>
                <w:rFonts w:ascii="Aptos" w:hAnsi="Aptos"/>
                <w:b w:val="0"/>
                <w:sz w:val="19"/>
              </w:rPr>
              <w:t>Retention</w:t>
            </w:r>
          </w:p>
        </w:tc>
        <w:tc>
          <w:tcPr>
            <w:tcW w:type="dxa" w:w="8424"/>
            <w:vAlign w:val="top"/>
          </w:tcPr>
          <w:p>
            <w:r/>
            <w:r>
              <w:rPr>
                <w:rFonts w:ascii="Aptos" w:hAnsi="Aptos"/>
                <w:b w:val="0"/>
                <w:sz w:val="19"/>
              </w:rPr>
              <w:t>How long is it needed? When should it be deleted? Are copies, screenshots or derived files also accounted for?</w:t>
            </w:r>
          </w:p>
        </w:tc>
      </w:tr>
      <w:tr>
        <w:tc>
          <w:tcPr>
            <w:tcW w:type="dxa" w:w="2232"/>
            <w:vAlign w:val="top"/>
          </w:tcPr>
          <w:p>
            <w:r/>
            <w:r>
              <w:rPr>
                <w:rFonts w:ascii="Aptos" w:hAnsi="Aptos"/>
                <w:b w:val="0"/>
                <w:sz w:val="19"/>
              </w:rPr>
              <w:t>Human oversight</w:t>
            </w:r>
          </w:p>
        </w:tc>
        <w:tc>
          <w:tcPr>
            <w:tcW w:type="dxa" w:w="8424"/>
            <w:vAlign w:val="top"/>
          </w:tcPr>
          <w:p>
            <w:r/>
            <w:r>
              <w:rPr>
                <w:rFonts w:ascii="Aptos" w:hAnsi="Aptos"/>
                <w:b w:val="0"/>
                <w:sz w:val="19"/>
              </w:rPr>
              <w:t>Which decisions require a person to review, override, stop or escalate?</w:t>
            </w:r>
          </w:p>
        </w:tc>
      </w:tr>
      <w:tr>
        <w:tc>
          <w:tcPr>
            <w:tcW w:type="dxa" w:w="2232"/>
            <w:vAlign w:val="top"/>
          </w:tcPr>
          <w:p>
            <w:r/>
            <w:r>
              <w:rPr>
                <w:rFonts w:ascii="Aptos" w:hAnsi="Aptos"/>
                <w:b w:val="0"/>
                <w:sz w:val="19"/>
              </w:rPr>
              <w:t>Limitations</w:t>
            </w:r>
          </w:p>
        </w:tc>
        <w:tc>
          <w:tcPr>
            <w:tcW w:type="dxa" w:w="8424"/>
            <w:vAlign w:val="top"/>
          </w:tcPr>
          <w:p>
            <w:r/>
            <w:r>
              <w:rPr>
                <w:rFonts w:ascii="Aptos" w:hAnsi="Aptos"/>
                <w:b w:val="0"/>
                <w:sz w:val="19"/>
              </w:rPr>
              <w:t>What remains uncertain? What conclusions are supported? What conclusions are not supported?</w:t>
            </w:r>
          </w:p>
        </w:tc>
      </w:tr>
    </w:tbl>
    <w:p/>
    <w:p>
      <w:pPr>
        <w:pStyle w:val="Heading1"/>
      </w:pPr>
      <w:r>
        <w:t>7. Chapter 4 – Generative AI &amp; Prompting: Add Transformation Integrity</w:t>
      </w:r>
    </w:p>
    <w:p>
      <w:r>
        <w:t>Chapter 4 is strong on hallucinations, prompt iteration, source checking and confirmation bias. It also already notes that a transformer role can drop or change meaning. That point should be expanded into a formal data-integrity warning.</w:t>
      </w:r>
    </w:p>
    <w:p>
      <w:pPr>
        <w:spacing w:before="40" w:after="120"/>
      </w:pPr>
      <w:r>
        <w:rPr>
          <w:i/>
          <w:color w:val="5A5A5A"/>
          <w:sz w:val="18"/>
        </w:rPr>
        <w:t>Source anchor: pp. 19–22: prompt iteration, verification, transformer risk, confirmation bias and source checking.</w:t>
      </w:r>
    </w:p>
    <w:p>
      <w:pPr>
        <w:pStyle w:val="Heading2"/>
      </w:pPr>
      <w:r>
        <w:t>7.1 Add 'AI can corrupt data while helping'</w:t>
      </w:r>
    </w:p>
    <w:p>
      <w:pPr>
        <w:pStyle w:val="ListBullet"/>
        <w:spacing w:after="30"/>
      </w:pPr>
      <w:r>
        <w:t>Summarising a table may omit records or change quantities.</w:t>
      </w:r>
    </w:p>
    <w:p>
      <w:pPr>
        <w:pStyle w:val="ListBullet"/>
        <w:spacing w:after="30"/>
      </w:pPr>
      <w:r>
        <w:t>Categorising survey comments may merge distinct themes or invent a category.</w:t>
      </w:r>
    </w:p>
    <w:p>
      <w:pPr>
        <w:pStyle w:val="ListBullet"/>
        <w:spacing w:after="30"/>
      </w:pPr>
      <w:r>
        <w:t>Converting units may introduce arithmetic errors.</w:t>
      </w:r>
    </w:p>
    <w:p>
      <w:pPr>
        <w:pStyle w:val="ListBullet"/>
        <w:spacing w:after="30"/>
      </w:pPr>
      <w:r>
        <w:t>Extracting dates or names may silently misread text.</w:t>
      </w:r>
    </w:p>
    <w:p>
      <w:pPr>
        <w:pStyle w:val="ListBullet"/>
        <w:spacing w:after="30"/>
      </w:pPr>
      <w:r>
        <w:t>Cleaning data may replace legitimate rare values.</w:t>
      </w:r>
    </w:p>
    <w:p>
      <w:pPr>
        <w:pStyle w:val="ListBullet"/>
        <w:spacing w:after="30"/>
      </w:pPr>
      <w:r>
        <w:t>Filling blank fields may convert an estimate into something that looks observed.</w:t>
      </w:r>
    </w:p>
    <w:p>
      <w:r>
        <w:t>Students should therefore compare the input and output of any AI-assisted transformation and verify counts, totals, categories and critical fields.</w:t>
      </w:r>
    </w:p>
    <w:p>
      <w:pPr>
        <w:pStyle w:val="Heading2"/>
      </w:pPr>
      <w:r>
        <w:t>7.2 Separate observed, inferred and generated values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top"/>
            <w:shd w:fill="DCE9E6"/>
          </w:tcPr>
          <w:p>
            <w:r/>
            <w:r>
              <w:rPr>
                <w:rFonts w:ascii="Aptos" w:hAnsi="Aptos"/>
                <w:b/>
                <w:sz w:val="19"/>
              </w:rPr>
              <w:t>Status</w:t>
            </w:r>
          </w:p>
        </w:tc>
        <w:tc>
          <w:tcPr>
            <w:tcW w:type="dxa" w:w="3312"/>
            <w:vAlign w:val="top"/>
            <w:shd w:fill="DCE9E6"/>
          </w:tcPr>
          <w:p>
            <w:r/>
            <w:r>
              <w:rPr>
                <w:rFonts w:ascii="Aptos" w:hAnsi="Aptos"/>
                <w:b/>
                <w:sz w:val="19"/>
              </w:rPr>
              <w:t>Meaning</w:t>
            </w:r>
          </w:p>
        </w:tc>
        <w:tc>
          <w:tcPr>
            <w:tcW w:type="dxa" w:w="3024"/>
            <w:vAlign w:val="top"/>
            <w:shd w:fill="DCE9E6"/>
          </w:tcPr>
          <w:p>
            <w:r/>
            <w:r>
              <w:rPr>
                <w:rFonts w:ascii="Aptos" w:hAnsi="Aptos"/>
                <w:b/>
                <w:sz w:val="19"/>
              </w:rPr>
              <w:t>Example</w:t>
            </w:r>
          </w:p>
        </w:tc>
        <w:tc>
          <w:tcPr>
            <w:tcW w:type="dxa" w:w="2304"/>
            <w:vAlign w:val="top"/>
            <w:shd w:fill="DCE9E6"/>
          </w:tcPr>
          <w:p>
            <w:r/>
            <w:r>
              <w:rPr>
                <w:rFonts w:ascii="Aptos" w:hAnsi="Aptos"/>
                <w:b/>
                <w:sz w:val="19"/>
              </w:rPr>
              <w:t>How it should be labelled</w:t>
            </w:r>
          </w:p>
        </w:tc>
      </w:tr>
      <w:tr>
        <w:tc>
          <w:tcPr>
            <w:tcW w:type="dxa" w:w="2016"/>
            <w:vAlign w:val="top"/>
          </w:tcPr>
          <w:p>
            <w:r/>
            <w:r>
              <w:rPr>
                <w:rFonts w:ascii="Aptos" w:hAnsi="Aptos"/>
                <w:b w:val="0"/>
                <w:sz w:val="19"/>
              </w:rPr>
              <w:t>Observed</w:t>
            </w:r>
          </w:p>
        </w:tc>
        <w:tc>
          <w:tcPr>
            <w:tcW w:type="dxa" w:w="3312"/>
            <w:vAlign w:val="top"/>
          </w:tcPr>
          <w:p>
            <w:r/>
            <w:r>
              <w:rPr>
                <w:rFonts w:ascii="Aptos" w:hAnsi="Aptos"/>
                <w:b w:val="0"/>
                <w:sz w:val="19"/>
              </w:rPr>
              <w:t>Actually recorded in the source.</w:t>
            </w:r>
          </w:p>
        </w:tc>
        <w:tc>
          <w:tcPr>
            <w:tcW w:type="dxa" w:w="3024"/>
            <w:vAlign w:val="top"/>
          </w:tcPr>
          <w:p>
            <w:r/>
            <w:r>
              <w:rPr>
                <w:rFonts w:ascii="Aptos" w:hAnsi="Aptos"/>
                <w:b w:val="0"/>
                <w:sz w:val="19"/>
              </w:rPr>
              <w:t>Student selected 'bus'.</w:t>
            </w:r>
          </w:p>
        </w:tc>
        <w:tc>
          <w:tcPr>
            <w:tcW w:type="dxa" w:w="2304"/>
            <w:vAlign w:val="top"/>
          </w:tcPr>
          <w:p>
            <w:r/>
            <w:r>
              <w:rPr>
                <w:rFonts w:ascii="Aptos" w:hAnsi="Aptos"/>
                <w:b w:val="0"/>
                <w:sz w:val="19"/>
              </w:rPr>
              <w:t>Observed</w:t>
            </w:r>
          </w:p>
        </w:tc>
      </w:tr>
      <w:tr>
        <w:tc>
          <w:tcPr>
            <w:tcW w:type="dxa" w:w="2016"/>
            <w:vAlign w:val="top"/>
          </w:tcPr>
          <w:p>
            <w:r/>
            <w:r>
              <w:rPr>
                <w:rFonts w:ascii="Aptos" w:hAnsi="Aptos"/>
                <w:b w:val="0"/>
                <w:sz w:val="19"/>
              </w:rPr>
              <w:t>Inferred</w:t>
            </w:r>
          </w:p>
        </w:tc>
        <w:tc>
          <w:tcPr>
            <w:tcW w:type="dxa" w:w="3312"/>
            <w:vAlign w:val="top"/>
          </w:tcPr>
          <w:p>
            <w:r/>
            <w:r>
              <w:rPr>
                <w:rFonts w:ascii="Aptos" w:hAnsi="Aptos"/>
                <w:b w:val="0"/>
                <w:sz w:val="19"/>
              </w:rPr>
              <w:t>Predicted from other information.</w:t>
            </w:r>
          </w:p>
        </w:tc>
        <w:tc>
          <w:tcPr>
            <w:tcW w:type="dxa" w:w="3024"/>
            <w:vAlign w:val="top"/>
          </w:tcPr>
          <w:p>
            <w:r/>
            <w:r>
              <w:rPr>
                <w:rFonts w:ascii="Aptos" w:hAnsi="Aptos"/>
                <w:b w:val="0"/>
                <w:sz w:val="19"/>
              </w:rPr>
              <w:t>System infers likely commute type.</w:t>
            </w:r>
          </w:p>
        </w:tc>
        <w:tc>
          <w:tcPr>
            <w:tcW w:type="dxa" w:w="2304"/>
            <w:vAlign w:val="top"/>
          </w:tcPr>
          <w:p>
            <w:r/>
            <w:r>
              <w:rPr>
                <w:rFonts w:ascii="Aptos" w:hAnsi="Aptos"/>
                <w:b w:val="0"/>
                <w:sz w:val="19"/>
              </w:rPr>
              <w:t>Inferred</w:t>
            </w:r>
          </w:p>
        </w:tc>
      </w:tr>
      <w:tr>
        <w:tc>
          <w:tcPr>
            <w:tcW w:type="dxa" w:w="2016"/>
            <w:vAlign w:val="top"/>
          </w:tcPr>
          <w:p>
            <w:r/>
            <w:r>
              <w:rPr>
                <w:rFonts w:ascii="Aptos" w:hAnsi="Aptos"/>
                <w:b w:val="0"/>
                <w:sz w:val="19"/>
              </w:rPr>
              <w:t>Estimated / imputed</w:t>
            </w:r>
          </w:p>
        </w:tc>
        <w:tc>
          <w:tcPr>
            <w:tcW w:type="dxa" w:w="3312"/>
            <w:vAlign w:val="top"/>
          </w:tcPr>
          <w:p>
            <w:r/>
            <w:r>
              <w:rPr>
                <w:rFonts w:ascii="Aptos" w:hAnsi="Aptos"/>
                <w:b w:val="0"/>
                <w:sz w:val="19"/>
              </w:rPr>
              <w:t>Inserted to handle missing data.</w:t>
            </w:r>
          </w:p>
        </w:tc>
        <w:tc>
          <w:tcPr>
            <w:tcW w:type="dxa" w:w="3024"/>
            <w:vAlign w:val="top"/>
          </w:tcPr>
          <w:p>
            <w:r/>
            <w:r>
              <w:rPr>
                <w:rFonts w:ascii="Aptos" w:hAnsi="Aptos"/>
                <w:b w:val="0"/>
                <w:sz w:val="19"/>
              </w:rPr>
              <w:t>Median wait time used for a missing value.</w:t>
            </w:r>
          </w:p>
        </w:tc>
        <w:tc>
          <w:tcPr>
            <w:tcW w:type="dxa" w:w="2304"/>
            <w:vAlign w:val="top"/>
          </w:tcPr>
          <w:p>
            <w:r/>
            <w:r>
              <w:rPr>
                <w:rFonts w:ascii="Aptos" w:hAnsi="Aptos"/>
                <w:b w:val="0"/>
                <w:sz w:val="19"/>
              </w:rPr>
              <w:t>Estimated / imputed</w:t>
            </w:r>
          </w:p>
        </w:tc>
      </w:tr>
      <w:tr>
        <w:tc>
          <w:tcPr>
            <w:tcW w:type="dxa" w:w="2016"/>
            <w:vAlign w:val="top"/>
          </w:tcPr>
          <w:p>
            <w:r/>
            <w:r>
              <w:rPr>
                <w:rFonts w:ascii="Aptos" w:hAnsi="Aptos"/>
                <w:b w:val="0"/>
                <w:sz w:val="19"/>
              </w:rPr>
              <w:t>Generated</w:t>
            </w:r>
          </w:p>
        </w:tc>
        <w:tc>
          <w:tcPr>
            <w:tcW w:type="dxa" w:w="3312"/>
            <w:vAlign w:val="top"/>
          </w:tcPr>
          <w:p>
            <w:r/>
            <w:r>
              <w:rPr>
                <w:rFonts w:ascii="Aptos" w:hAnsi="Aptos"/>
                <w:b w:val="0"/>
                <w:sz w:val="19"/>
              </w:rPr>
              <w:t>Created by AI rather than present in the source.</w:t>
            </w:r>
          </w:p>
        </w:tc>
        <w:tc>
          <w:tcPr>
            <w:tcW w:type="dxa" w:w="3024"/>
            <w:vAlign w:val="top"/>
          </w:tcPr>
          <w:p>
            <w:r/>
            <w:r>
              <w:rPr>
                <w:rFonts w:ascii="Aptos" w:hAnsi="Aptos"/>
                <w:b w:val="0"/>
                <w:sz w:val="19"/>
              </w:rPr>
              <w:t>AI invents a plausible explanatory sentence.</w:t>
            </w:r>
          </w:p>
        </w:tc>
        <w:tc>
          <w:tcPr>
            <w:tcW w:type="dxa" w:w="2304"/>
            <w:vAlign w:val="top"/>
          </w:tcPr>
          <w:p>
            <w:r/>
            <w:r>
              <w:rPr>
                <w:rFonts w:ascii="Aptos" w:hAnsi="Aptos"/>
                <w:b w:val="0"/>
                <w:sz w:val="19"/>
              </w:rPr>
              <w:t>Generated</w:t>
            </w:r>
          </w:p>
        </w:tc>
      </w:tr>
    </w:tbl>
    <w:p/>
    <w:p>
      <w:pPr>
        <w:pStyle w:val="Heading1"/>
      </w:pPr>
      <w:r>
        <w:t>8. Chapter 5 – Trust, Bias &amp; Misinformation: Extend Bias Across the Lifecycle</w:t>
      </w:r>
    </w:p>
    <w:p>
      <w:r>
        <w:t>The existing bias stations are useful because they ask whether bias can enter through data, design or use. The revision should deepen this with a simple lifecycle map.</w:t>
      </w:r>
    </w:p>
    <w:p>
      <w:pPr>
        <w:spacing w:before="40" w:after="120"/>
      </w:pPr>
      <w:r>
        <w:rPr>
          <w:i/>
          <w:color w:val="5A5A5A"/>
          <w:sz w:val="18"/>
        </w:rPr>
        <w:t>Source anchor: pp. 24–26: selection bias, representation bias, automation bias, provenance, lateral verification and bias stations.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CE9E6"/>
          </w:tcPr>
          <w:p>
            <w:r/>
            <w:r>
              <w:rPr>
                <w:rFonts w:ascii="Aptos" w:hAnsi="Aptos"/>
                <w:b/>
                <w:sz w:val="19"/>
              </w:rPr>
              <w:t>Stage</w:t>
            </w:r>
          </w:p>
        </w:tc>
        <w:tc>
          <w:tcPr>
            <w:tcW w:type="dxa" w:w="2880"/>
            <w:vAlign w:val="top"/>
            <w:shd w:fill="DCE9E6"/>
          </w:tcPr>
          <w:p>
            <w:r/>
            <w:r>
              <w:rPr>
                <w:rFonts w:ascii="Aptos" w:hAnsi="Aptos"/>
                <w:b/>
                <w:sz w:val="19"/>
              </w:rPr>
              <w:t>Bias type</w:t>
            </w:r>
          </w:p>
        </w:tc>
        <w:tc>
          <w:tcPr>
            <w:tcW w:type="dxa" w:w="5616"/>
            <w:vAlign w:val="top"/>
            <w:shd w:fill="DCE9E6"/>
          </w:tcPr>
          <w:p>
            <w:r/>
            <w:r>
              <w:rPr>
                <w:rFonts w:ascii="Aptos" w:hAnsi="Aptos"/>
                <w:b/>
                <w:sz w:val="19"/>
              </w:rPr>
              <w:t>Simple example</w:t>
            </w:r>
          </w:p>
        </w:tc>
      </w:tr>
      <w:tr>
        <w:tc>
          <w:tcPr>
            <w:tcW w:type="dxa" w:w="2160"/>
            <w:vAlign w:val="top"/>
          </w:tcPr>
          <w:p>
            <w:r/>
            <w:r>
              <w:rPr>
                <w:rFonts w:ascii="Aptos" w:hAnsi="Aptos"/>
                <w:b w:val="0"/>
                <w:sz w:val="19"/>
              </w:rPr>
              <w:t>World before data</w:t>
            </w:r>
          </w:p>
        </w:tc>
        <w:tc>
          <w:tcPr>
            <w:tcW w:type="dxa" w:w="2880"/>
            <w:vAlign w:val="top"/>
          </w:tcPr>
          <w:p>
            <w:r/>
            <w:r>
              <w:rPr>
                <w:rFonts w:ascii="Aptos" w:hAnsi="Aptos"/>
                <w:b w:val="0"/>
                <w:sz w:val="19"/>
              </w:rPr>
              <w:t>Historical bias</w:t>
            </w:r>
          </w:p>
        </w:tc>
        <w:tc>
          <w:tcPr>
            <w:tcW w:type="dxa" w:w="5616"/>
            <w:vAlign w:val="top"/>
          </w:tcPr>
          <w:p>
            <w:r/>
            <w:r>
              <w:rPr>
                <w:rFonts w:ascii="Aptos" w:hAnsi="Aptos"/>
                <w:b w:val="0"/>
                <w:sz w:val="19"/>
              </w:rPr>
              <w:t>Past decisions were unequal, so historical outcomes encode inequality.</w:t>
            </w:r>
          </w:p>
        </w:tc>
      </w:tr>
      <w:tr>
        <w:tc>
          <w:tcPr>
            <w:tcW w:type="dxa" w:w="2160"/>
            <w:vAlign w:val="top"/>
          </w:tcPr>
          <w:p>
            <w:r/>
            <w:r>
              <w:rPr>
                <w:rFonts w:ascii="Aptos" w:hAnsi="Aptos"/>
                <w:b w:val="0"/>
                <w:sz w:val="19"/>
              </w:rPr>
              <w:t>Collection</w:t>
            </w:r>
          </w:p>
        </w:tc>
        <w:tc>
          <w:tcPr>
            <w:tcW w:type="dxa" w:w="2880"/>
            <w:vAlign w:val="top"/>
          </w:tcPr>
          <w:p>
            <w:r/>
            <w:r>
              <w:rPr>
                <w:rFonts w:ascii="Aptos" w:hAnsi="Aptos"/>
                <w:b w:val="0"/>
                <w:sz w:val="19"/>
              </w:rPr>
              <w:t>Selection / sampling bias</w:t>
            </w:r>
          </w:p>
        </w:tc>
        <w:tc>
          <w:tcPr>
            <w:tcW w:type="dxa" w:w="5616"/>
            <w:vAlign w:val="top"/>
          </w:tcPr>
          <w:p>
            <w:r/>
            <w:r>
              <w:rPr>
                <w:rFonts w:ascii="Aptos" w:hAnsi="Aptos"/>
                <w:b w:val="0"/>
                <w:sz w:val="19"/>
              </w:rPr>
              <w:t>Only people using an app enter the dataset.</w:t>
            </w:r>
          </w:p>
        </w:tc>
      </w:tr>
      <w:tr>
        <w:tc>
          <w:tcPr>
            <w:tcW w:type="dxa" w:w="2160"/>
            <w:vAlign w:val="top"/>
          </w:tcPr>
          <w:p>
            <w:r/>
            <w:r>
              <w:rPr>
                <w:rFonts w:ascii="Aptos" w:hAnsi="Aptos"/>
                <w:b w:val="0"/>
                <w:sz w:val="19"/>
              </w:rPr>
              <w:t>Measurement</w:t>
            </w:r>
          </w:p>
        </w:tc>
        <w:tc>
          <w:tcPr>
            <w:tcW w:type="dxa" w:w="2880"/>
            <w:vAlign w:val="top"/>
          </w:tcPr>
          <w:p>
            <w:r/>
            <w:r>
              <w:rPr>
                <w:rFonts w:ascii="Aptos" w:hAnsi="Aptos"/>
                <w:b w:val="0"/>
                <w:sz w:val="19"/>
              </w:rPr>
              <w:t>Measurement bias</w:t>
            </w:r>
          </w:p>
        </w:tc>
        <w:tc>
          <w:tcPr>
            <w:tcW w:type="dxa" w:w="5616"/>
            <w:vAlign w:val="top"/>
          </w:tcPr>
          <w:p>
            <w:r/>
            <w:r>
              <w:rPr>
                <w:rFonts w:ascii="Aptos" w:hAnsi="Aptos"/>
                <w:b w:val="0"/>
                <w:sz w:val="19"/>
              </w:rPr>
              <w:t>One group's behaviour is measured less accurately.</w:t>
            </w:r>
          </w:p>
        </w:tc>
      </w:tr>
      <w:tr>
        <w:tc>
          <w:tcPr>
            <w:tcW w:type="dxa" w:w="2160"/>
            <w:vAlign w:val="top"/>
          </w:tcPr>
          <w:p>
            <w:r/>
            <w:r>
              <w:rPr>
                <w:rFonts w:ascii="Aptos" w:hAnsi="Aptos"/>
                <w:b w:val="0"/>
                <w:sz w:val="19"/>
              </w:rPr>
              <w:t>Labelling</w:t>
            </w:r>
          </w:p>
        </w:tc>
        <w:tc>
          <w:tcPr>
            <w:tcW w:type="dxa" w:w="2880"/>
            <w:vAlign w:val="top"/>
          </w:tcPr>
          <w:p>
            <w:r/>
            <w:r>
              <w:rPr>
                <w:rFonts w:ascii="Aptos" w:hAnsi="Aptos"/>
                <w:b w:val="0"/>
                <w:sz w:val="19"/>
              </w:rPr>
              <w:t>Label bias</w:t>
            </w:r>
          </w:p>
        </w:tc>
        <w:tc>
          <w:tcPr>
            <w:tcW w:type="dxa" w:w="5616"/>
            <w:vAlign w:val="top"/>
          </w:tcPr>
          <w:p>
            <w:r/>
            <w:r>
              <w:rPr>
                <w:rFonts w:ascii="Aptos" w:hAnsi="Aptos"/>
                <w:b w:val="0"/>
                <w:sz w:val="19"/>
              </w:rPr>
              <w:t>Human raters apply an ambiguous label differently across groups.</w:t>
            </w:r>
          </w:p>
        </w:tc>
      </w:tr>
      <w:tr>
        <w:tc>
          <w:tcPr>
            <w:tcW w:type="dxa" w:w="2160"/>
            <w:vAlign w:val="top"/>
          </w:tcPr>
          <w:p>
            <w:r/>
            <w:r>
              <w:rPr>
                <w:rFonts w:ascii="Aptos" w:hAnsi="Aptos"/>
                <w:b w:val="0"/>
                <w:sz w:val="19"/>
              </w:rPr>
              <w:t>Feature choice</w:t>
            </w:r>
          </w:p>
        </w:tc>
        <w:tc>
          <w:tcPr>
            <w:tcW w:type="dxa" w:w="2880"/>
            <w:vAlign w:val="top"/>
          </w:tcPr>
          <w:p>
            <w:r/>
            <w:r>
              <w:rPr>
                <w:rFonts w:ascii="Aptos" w:hAnsi="Aptos"/>
                <w:b w:val="0"/>
                <w:sz w:val="19"/>
              </w:rPr>
              <w:t>Proxy bias</w:t>
            </w:r>
          </w:p>
        </w:tc>
        <w:tc>
          <w:tcPr>
            <w:tcW w:type="dxa" w:w="5616"/>
            <w:vAlign w:val="top"/>
          </w:tcPr>
          <w:p>
            <w:r/>
            <w:r>
              <w:rPr>
                <w:rFonts w:ascii="Aptos" w:hAnsi="Aptos"/>
                <w:b w:val="0"/>
                <w:sz w:val="19"/>
              </w:rPr>
              <w:t>Postcode indirectly reveals socioeconomic status.</w:t>
            </w:r>
          </w:p>
        </w:tc>
      </w:tr>
      <w:tr>
        <w:tc>
          <w:tcPr>
            <w:tcW w:type="dxa" w:w="2160"/>
            <w:vAlign w:val="top"/>
          </w:tcPr>
          <w:p>
            <w:r/>
            <w:r>
              <w:rPr>
                <w:rFonts w:ascii="Aptos" w:hAnsi="Aptos"/>
                <w:b w:val="0"/>
                <w:sz w:val="19"/>
              </w:rPr>
              <w:t>Training</w:t>
            </w:r>
          </w:p>
        </w:tc>
        <w:tc>
          <w:tcPr>
            <w:tcW w:type="dxa" w:w="2880"/>
            <w:vAlign w:val="top"/>
          </w:tcPr>
          <w:p>
            <w:r/>
            <w:r>
              <w:rPr>
                <w:rFonts w:ascii="Aptos" w:hAnsi="Aptos"/>
                <w:b w:val="0"/>
                <w:sz w:val="19"/>
              </w:rPr>
              <w:t>Model/algorithmic bias</w:t>
            </w:r>
          </w:p>
        </w:tc>
        <w:tc>
          <w:tcPr>
            <w:tcW w:type="dxa" w:w="5616"/>
            <w:vAlign w:val="top"/>
          </w:tcPr>
          <w:p>
            <w:r/>
            <w:r>
              <w:rPr>
                <w:rFonts w:ascii="Aptos" w:hAnsi="Aptos"/>
                <w:b w:val="0"/>
                <w:sz w:val="19"/>
              </w:rPr>
              <w:t>Patterns favour the majority group.</w:t>
            </w:r>
          </w:p>
        </w:tc>
      </w:tr>
      <w:tr>
        <w:tc>
          <w:tcPr>
            <w:tcW w:type="dxa" w:w="2160"/>
            <w:vAlign w:val="top"/>
          </w:tcPr>
          <w:p>
            <w:r/>
            <w:r>
              <w:rPr>
                <w:rFonts w:ascii="Aptos" w:hAnsi="Aptos"/>
                <w:b w:val="0"/>
                <w:sz w:val="19"/>
              </w:rPr>
              <w:t>Evaluation</w:t>
            </w:r>
          </w:p>
        </w:tc>
        <w:tc>
          <w:tcPr>
            <w:tcW w:type="dxa" w:w="2880"/>
            <w:vAlign w:val="top"/>
          </w:tcPr>
          <w:p>
            <w:r/>
            <w:r>
              <w:rPr>
                <w:rFonts w:ascii="Aptos" w:hAnsi="Aptos"/>
                <w:b w:val="0"/>
                <w:sz w:val="19"/>
              </w:rPr>
              <w:t>Evaluation bias</w:t>
            </w:r>
          </w:p>
        </w:tc>
        <w:tc>
          <w:tcPr>
            <w:tcW w:type="dxa" w:w="5616"/>
            <w:vAlign w:val="top"/>
          </w:tcPr>
          <w:p>
            <w:r/>
            <w:r>
              <w:rPr>
                <w:rFonts w:ascii="Aptos" w:hAnsi="Aptos"/>
                <w:b w:val="0"/>
                <w:sz w:val="19"/>
              </w:rPr>
              <w:t>Test data under-represent difficult cases.</w:t>
            </w:r>
          </w:p>
        </w:tc>
      </w:tr>
      <w:tr>
        <w:tc>
          <w:tcPr>
            <w:tcW w:type="dxa" w:w="2160"/>
            <w:vAlign w:val="top"/>
          </w:tcPr>
          <w:p>
            <w:r/>
            <w:r>
              <w:rPr>
                <w:rFonts w:ascii="Aptos" w:hAnsi="Aptos"/>
                <w:b w:val="0"/>
                <w:sz w:val="19"/>
              </w:rPr>
              <w:t>Deployment</w:t>
            </w:r>
          </w:p>
        </w:tc>
        <w:tc>
          <w:tcPr>
            <w:tcW w:type="dxa" w:w="2880"/>
            <w:vAlign w:val="top"/>
          </w:tcPr>
          <w:p>
            <w:r/>
            <w:r>
              <w:rPr>
                <w:rFonts w:ascii="Aptos" w:hAnsi="Aptos"/>
                <w:b w:val="0"/>
                <w:sz w:val="19"/>
              </w:rPr>
              <w:t>Deployment bias</w:t>
            </w:r>
          </w:p>
        </w:tc>
        <w:tc>
          <w:tcPr>
            <w:tcW w:type="dxa" w:w="5616"/>
            <w:vAlign w:val="top"/>
          </w:tcPr>
          <w:p>
            <w:r/>
            <w:r>
              <w:rPr>
                <w:rFonts w:ascii="Aptos" w:hAnsi="Aptos"/>
                <w:b w:val="0"/>
                <w:sz w:val="19"/>
              </w:rPr>
              <w:t>A model is used for a purpose it was not evaluated for.</w:t>
            </w:r>
          </w:p>
        </w:tc>
      </w:tr>
      <w:tr>
        <w:tc>
          <w:tcPr>
            <w:tcW w:type="dxa" w:w="2160"/>
            <w:vAlign w:val="top"/>
          </w:tcPr>
          <w:p>
            <w:r/>
            <w:r>
              <w:rPr>
                <w:rFonts w:ascii="Aptos" w:hAnsi="Aptos"/>
                <w:b w:val="0"/>
                <w:sz w:val="19"/>
              </w:rPr>
              <w:t>Human response</w:t>
            </w:r>
          </w:p>
        </w:tc>
        <w:tc>
          <w:tcPr>
            <w:tcW w:type="dxa" w:w="2880"/>
            <w:vAlign w:val="top"/>
          </w:tcPr>
          <w:p>
            <w:r/>
            <w:r>
              <w:rPr>
                <w:rFonts w:ascii="Aptos" w:hAnsi="Aptos"/>
                <w:b w:val="0"/>
                <w:sz w:val="19"/>
              </w:rPr>
              <w:t>Automation bias</w:t>
            </w:r>
          </w:p>
        </w:tc>
        <w:tc>
          <w:tcPr>
            <w:tcW w:type="dxa" w:w="5616"/>
            <w:vAlign w:val="top"/>
          </w:tcPr>
          <w:p>
            <w:r/>
            <w:r>
              <w:rPr>
                <w:rFonts w:ascii="Aptos" w:hAnsi="Aptos"/>
                <w:b w:val="0"/>
                <w:sz w:val="19"/>
              </w:rPr>
              <w:t>A person trusts the model too much because it appears objective.</w:t>
            </w:r>
          </w:p>
        </w:tc>
      </w:tr>
    </w:tbl>
    <w:p/>
    <w:p>
      <w:pPr>
        <w:pStyle w:val="Heading2"/>
      </w:pPr>
      <w:r>
        <w:t>8.1 Add subgroup performance</w:t>
      </w:r>
    </w:p>
    <w:p>
      <w:r>
        <w:t>Fairness should include at least one numeric demonstration. Students do not need advanced fairness metrics to see why aggregate performance can hide disparate outcomes.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top"/>
            <w:shd w:fill="DCE9E6"/>
          </w:tcPr>
          <w:p>
            <w:r/>
            <w:r>
              <w:rPr>
                <w:rFonts w:ascii="Aptos" w:hAnsi="Aptos"/>
                <w:b/>
                <w:sz w:val="19"/>
              </w:rPr>
              <w:t>Group</w:t>
            </w:r>
          </w:p>
        </w:tc>
        <w:tc>
          <w:tcPr>
            <w:tcW w:type="dxa" w:w="2160"/>
            <w:vAlign w:val="top"/>
            <w:shd w:fill="DCE9E6"/>
          </w:tcPr>
          <w:p>
            <w:r/>
            <w:r>
              <w:rPr>
                <w:rFonts w:ascii="Aptos" w:hAnsi="Aptos"/>
                <w:b/>
                <w:sz w:val="19"/>
              </w:rPr>
              <w:t>Correct</w:t>
            </w:r>
          </w:p>
        </w:tc>
        <w:tc>
          <w:tcPr>
            <w:tcW w:type="dxa" w:w="2160"/>
            <w:vAlign w:val="top"/>
            <w:shd w:fill="DCE9E6"/>
          </w:tcPr>
          <w:p>
            <w:r/>
            <w:r>
              <w:rPr>
                <w:rFonts w:ascii="Aptos" w:hAnsi="Aptos"/>
                <w:b/>
                <w:sz w:val="19"/>
              </w:rPr>
              <w:t>Total</w:t>
            </w:r>
          </w:p>
        </w:tc>
        <w:tc>
          <w:tcPr>
            <w:tcW w:type="dxa" w:w="2160"/>
            <w:vAlign w:val="top"/>
            <w:shd w:fill="DCE9E6"/>
          </w:tcPr>
          <w:p>
            <w:r/>
            <w:r>
              <w:rPr>
                <w:rFonts w:ascii="Aptos" w:hAnsi="Aptos"/>
                <w:b/>
                <w:sz w:val="19"/>
              </w:rPr>
              <w:t>Accuracy</w:t>
            </w:r>
          </w:p>
        </w:tc>
      </w:tr>
      <w:tr>
        <w:tc>
          <w:tcPr>
            <w:tcW w:type="dxa" w:w="2880"/>
            <w:vAlign w:val="top"/>
          </w:tcPr>
          <w:p>
            <w:r/>
            <w:r>
              <w:rPr>
                <w:rFonts w:ascii="Aptos" w:hAnsi="Aptos"/>
                <w:b w:val="0"/>
                <w:sz w:val="19"/>
              </w:rPr>
              <w:t>Group A</w:t>
            </w:r>
          </w:p>
        </w:tc>
        <w:tc>
          <w:tcPr>
            <w:tcW w:type="dxa" w:w="2160"/>
            <w:vAlign w:val="top"/>
          </w:tcPr>
          <w:p>
            <w:r/>
            <w:r>
              <w:rPr>
                <w:rFonts w:ascii="Aptos" w:hAnsi="Aptos"/>
                <w:b w:val="0"/>
                <w:sz w:val="19"/>
              </w:rPr>
              <w:t>18</w:t>
            </w:r>
          </w:p>
        </w:tc>
        <w:tc>
          <w:tcPr>
            <w:tcW w:type="dxa" w:w="2160"/>
            <w:vAlign w:val="top"/>
          </w:tcPr>
          <w:p>
            <w:r/>
            <w:r>
              <w:rPr>
                <w:rFonts w:ascii="Aptos" w:hAnsi="Aptos"/>
                <w:b w:val="0"/>
                <w:sz w:val="19"/>
              </w:rPr>
              <w:t>20</w:t>
            </w:r>
          </w:p>
        </w:tc>
        <w:tc>
          <w:tcPr>
            <w:tcW w:type="dxa" w:w="2160"/>
            <w:vAlign w:val="top"/>
          </w:tcPr>
          <w:p>
            <w:r/>
            <w:r>
              <w:rPr>
                <w:rFonts w:ascii="Aptos" w:hAnsi="Aptos"/>
                <w:b w:val="0"/>
                <w:sz w:val="19"/>
              </w:rPr>
              <w:t>90%</w:t>
            </w:r>
          </w:p>
        </w:tc>
      </w:tr>
      <w:tr>
        <w:tc>
          <w:tcPr>
            <w:tcW w:type="dxa" w:w="2880"/>
            <w:vAlign w:val="top"/>
          </w:tcPr>
          <w:p>
            <w:r/>
            <w:r>
              <w:rPr>
                <w:rFonts w:ascii="Aptos" w:hAnsi="Aptos"/>
                <w:b w:val="0"/>
                <w:sz w:val="19"/>
              </w:rPr>
              <w:t>Group B</w:t>
            </w:r>
          </w:p>
        </w:tc>
        <w:tc>
          <w:tcPr>
            <w:tcW w:type="dxa" w:w="2160"/>
            <w:vAlign w:val="top"/>
          </w:tcPr>
          <w:p>
            <w:r/>
            <w:r>
              <w:rPr>
                <w:rFonts w:ascii="Aptos" w:hAnsi="Aptos"/>
                <w:b w:val="0"/>
                <w:sz w:val="19"/>
              </w:rPr>
              <w:t>11</w:t>
            </w:r>
          </w:p>
        </w:tc>
        <w:tc>
          <w:tcPr>
            <w:tcW w:type="dxa" w:w="2160"/>
            <w:vAlign w:val="top"/>
          </w:tcPr>
          <w:p>
            <w:r/>
            <w:r>
              <w:rPr>
                <w:rFonts w:ascii="Aptos" w:hAnsi="Aptos"/>
                <w:b w:val="0"/>
                <w:sz w:val="19"/>
              </w:rPr>
              <w:t>20</w:t>
            </w:r>
          </w:p>
        </w:tc>
        <w:tc>
          <w:tcPr>
            <w:tcW w:type="dxa" w:w="2160"/>
            <w:vAlign w:val="top"/>
          </w:tcPr>
          <w:p>
            <w:r/>
            <w:r>
              <w:rPr>
                <w:rFonts w:ascii="Aptos" w:hAnsi="Aptos"/>
                <w:b w:val="0"/>
                <w:sz w:val="19"/>
              </w:rPr>
              <w:t>55%</w:t>
            </w:r>
          </w:p>
        </w:tc>
      </w:tr>
      <w:tr>
        <w:tc>
          <w:tcPr>
            <w:tcW w:type="dxa" w:w="2880"/>
            <w:vAlign w:val="top"/>
          </w:tcPr>
          <w:p>
            <w:r/>
            <w:r>
              <w:rPr>
                <w:rFonts w:ascii="Aptos" w:hAnsi="Aptos"/>
                <w:b w:val="0"/>
                <w:sz w:val="19"/>
              </w:rPr>
              <w:t>Overall</w:t>
            </w:r>
          </w:p>
        </w:tc>
        <w:tc>
          <w:tcPr>
            <w:tcW w:type="dxa" w:w="2160"/>
            <w:vAlign w:val="top"/>
          </w:tcPr>
          <w:p>
            <w:r/>
            <w:r>
              <w:rPr>
                <w:rFonts w:ascii="Aptos" w:hAnsi="Aptos"/>
                <w:b w:val="0"/>
                <w:sz w:val="19"/>
              </w:rPr>
              <w:t>29</w:t>
            </w:r>
          </w:p>
        </w:tc>
        <w:tc>
          <w:tcPr>
            <w:tcW w:type="dxa" w:w="2160"/>
            <w:vAlign w:val="top"/>
          </w:tcPr>
          <w:p>
            <w:r/>
            <w:r>
              <w:rPr>
                <w:rFonts w:ascii="Aptos" w:hAnsi="Aptos"/>
                <w:b w:val="0"/>
                <w:sz w:val="19"/>
              </w:rPr>
              <w:t>40</w:t>
            </w:r>
          </w:p>
        </w:tc>
        <w:tc>
          <w:tcPr>
            <w:tcW w:type="dxa" w:w="2160"/>
            <w:vAlign w:val="top"/>
          </w:tcPr>
          <w:p>
            <w:r/>
            <w:r>
              <w:rPr>
                <w:rFonts w:ascii="Aptos" w:hAnsi="Aptos"/>
                <w:b w:val="0"/>
                <w:sz w:val="19"/>
              </w:rPr>
              <w:t>72.5%</w:t>
            </w:r>
          </w:p>
        </w:tc>
      </w:tr>
    </w:tbl>
    <w:p/>
    <w:p>
      <w:r>
        <w:t>Discussion: Is 72.5% enough to describe this system? Which group carries more error? Would the answer change if the false negatives were much more harmful than the false positives?</w:t>
      </w:r>
    </w:p>
    <w:p>
      <w:pPr>
        <w:pStyle w:val="Heading2"/>
      </w:pPr>
      <w:r>
        <w:t>8.2 Add proxy variables</w:t>
      </w:r>
    </w:p>
    <w:p>
      <w:r>
        <w:t>Students should learn that removing an explicitly sensitive field does not automatically remove its influence. Postcode, school, device type, language or travel pattern can act as proxies for other characteristics.</w:t>
      </w:r>
    </w:p>
    <w:p>
      <w:pPr>
        <w:pStyle w:val="Heading2"/>
      </w:pPr>
      <w:r>
        <w:t>8.3 Add intersectional thinking</w:t>
      </w:r>
    </w:p>
    <w:p>
      <w:r>
        <w:t>Looking at one characteristic at a time can conceal failures affecting people at the intersection of several groups. A system might perform acceptably for girls overall and for disabled students overall while still performing poorly for disabled girls. This can be introduced conceptually without requiring complex statistics.</w:t>
      </w:r>
    </w:p>
    <w:p>
      <w:pPr>
        <w:pStyle w:val="Heading1"/>
      </w:pPr>
      <w:r>
        <w:t>9. Chapter 6 – AI for Learning &amp; Work: Turn 'Messy Data' into a Real Data-Cleaning Workflow</w:t>
      </w:r>
    </w:p>
    <w:p>
      <w:r>
        <w:t>Chapter 6 already provides the perfect setting: students receive a messy mini-dataset, clean it in a spreadsheet, calculate values, ask AI for interpretations and then check formulas and remove unsupported claims.</w:t>
      </w:r>
    </w:p>
    <w:p>
      <w:pPr>
        <w:spacing w:before="40" w:after="120"/>
      </w:pPr>
      <w:r>
        <w:rPr>
          <w:i/>
          <w:color w:val="5A5A5A"/>
          <w:sz w:val="18"/>
        </w:rPr>
        <w:t>Source anchor: pp. 28–31, especially p. 29: messy dataset, spreadsheet cleaning, AI interpretation and independent human review.</w:t>
      </w:r>
    </w:p>
    <w:p>
      <w:pPr>
        <w:pStyle w:val="Heading2"/>
      </w:pPr>
      <w:r>
        <w:t>9.1 Replace 'clean it up' with a defined workflow</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top"/>
            <w:shd w:fill="DCE9E6"/>
          </w:tcPr>
          <w:p>
            <w:r/>
            <w:r>
              <w:rPr>
                <w:rFonts w:ascii="Aptos" w:hAnsi="Aptos"/>
                <w:b/>
                <w:sz w:val="19"/>
              </w:rPr>
              <w:t>Step</w:t>
            </w:r>
          </w:p>
        </w:tc>
        <w:tc>
          <w:tcPr>
            <w:tcW w:type="dxa" w:w="6048"/>
            <w:vAlign w:val="top"/>
            <w:shd w:fill="DCE9E6"/>
          </w:tcPr>
          <w:p>
            <w:r/>
            <w:r>
              <w:rPr>
                <w:rFonts w:ascii="Aptos" w:hAnsi="Aptos"/>
                <w:b/>
                <w:sz w:val="19"/>
              </w:rPr>
              <w:t>Student action</w:t>
            </w:r>
          </w:p>
        </w:tc>
        <w:tc>
          <w:tcPr>
            <w:tcW w:type="dxa" w:w="2880"/>
            <w:vAlign w:val="top"/>
            <w:shd w:fill="DCE9E6"/>
          </w:tcPr>
          <w:p>
            <w:r/>
            <w:r>
              <w:rPr>
                <w:rFonts w:ascii="Aptos" w:hAnsi="Aptos"/>
                <w:b/>
                <w:sz w:val="19"/>
              </w:rPr>
              <w:t>Evidence</w:t>
            </w:r>
          </w:p>
        </w:tc>
      </w:tr>
      <w:tr>
        <w:tc>
          <w:tcPr>
            <w:tcW w:type="dxa" w:w="1584"/>
            <w:vAlign w:val="top"/>
          </w:tcPr>
          <w:p>
            <w:r/>
            <w:r>
              <w:rPr>
                <w:rFonts w:ascii="Aptos" w:hAnsi="Aptos"/>
                <w:b w:val="0"/>
                <w:sz w:val="19"/>
              </w:rPr>
              <w:t>1. Preserve</w:t>
            </w:r>
          </w:p>
        </w:tc>
        <w:tc>
          <w:tcPr>
            <w:tcW w:type="dxa" w:w="6048"/>
            <w:vAlign w:val="top"/>
          </w:tcPr>
          <w:p>
            <w:r/>
            <w:r>
              <w:rPr>
                <w:rFonts w:ascii="Aptos" w:hAnsi="Aptos"/>
                <w:b w:val="0"/>
                <w:sz w:val="19"/>
              </w:rPr>
              <w:t>Save an untouched RAW version.</w:t>
            </w:r>
          </w:p>
        </w:tc>
        <w:tc>
          <w:tcPr>
            <w:tcW w:type="dxa" w:w="2880"/>
            <w:vAlign w:val="top"/>
          </w:tcPr>
          <w:p>
            <w:r/>
            <w:r>
              <w:rPr>
                <w:rFonts w:ascii="Aptos" w:hAnsi="Aptos"/>
                <w:b w:val="0"/>
                <w:sz w:val="19"/>
              </w:rPr>
              <w:t>raw_v1</w:t>
            </w:r>
          </w:p>
        </w:tc>
      </w:tr>
      <w:tr>
        <w:tc>
          <w:tcPr>
            <w:tcW w:type="dxa" w:w="1584"/>
            <w:vAlign w:val="top"/>
          </w:tcPr>
          <w:p>
            <w:r/>
            <w:r>
              <w:rPr>
                <w:rFonts w:ascii="Aptos" w:hAnsi="Aptos"/>
                <w:b w:val="0"/>
                <w:sz w:val="19"/>
              </w:rPr>
              <w:t>2. Profile</w:t>
            </w:r>
          </w:p>
        </w:tc>
        <w:tc>
          <w:tcPr>
            <w:tcW w:type="dxa" w:w="6048"/>
            <w:vAlign w:val="top"/>
          </w:tcPr>
          <w:p>
            <w:r/>
            <w:r>
              <w:rPr>
                <w:rFonts w:ascii="Aptos" w:hAnsi="Aptos"/>
                <w:b w:val="0"/>
                <w:sz w:val="19"/>
              </w:rPr>
              <w:t>Count rows, fields, blanks, duplicates and suspicious values.</w:t>
            </w:r>
          </w:p>
        </w:tc>
        <w:tc>
          <w:tcPr>
            <w:tcW w:type="dxa" w:w="2880"/>
            <w:vAlign w:val="top"/>
          </w:tcPr>
          <w:p>
            <w:r/>
            <w:r>
              <w:rPr>
                <w:rFonts w:ascii="Aptos" w:hAnsi="Aptos"/>
                <w:b w:val="0"/>
                <w:sz w:val="19"/>
              </w:rPr>
              <w:t>profile sheet</w:t>
            </w:r>
          </w:p>
        </w:tc>
      </w:tr>
      <w:tr>
        <w:tc>
          <w:tcPr>
            <w:tcW w:type="dxa" w:w="1584"/>
            <w:vAlign w:val="top"/>
          </w:tcPr>
          <w:p>
            <w:r/>
            <w:r>
              <w:rPr>
                <w:rFonts w:ascii="Aptos" w:hAnsi="Aptos"/>
                <w:b w:val="0"/>
                <w:sz w:val="19"/>
              </w:rPr>
              <w:t>3. Define rules</w:t>
            </w:r>
          </w:p>
        </w:tc>
        <w:tc>
          <w:tcPr>
            <w:tcW w:type="dxa" w:w="6048"/>
            <w:vAlign w:val="top"/>
          </w:tcPr>
          <w:p>
            <w:r/>
            <w:r>
              <w:rPr>
                <w:rFonts w:ascii="Aptos" w:hAnsi="Aptos"/>
                <w:b w:val="0"/>
                <w:sz w:val="19"/>
              </w:rPr>
              <w:t>State valid ranges, units and categories.</w:t>
            </w:r>
          </w:p>
        </w:tc>
        <w:tc>
          <w:tcPr>
            <w:tcW w:type="dxa" w:w="2880"/>
            <w:vAlign w:val="top"/>
          </w:tcPr>
          <w:p>
            <w:r/>
            <w:r>
              <w:rPr>
                <w:rFonts w:ascii="Aptos" w:hAnsi="Aptos"/>
                <w:b w:val="0"/>
                <w:sz w:val="19"/>
              </w:rPr>
              <w:t>data dictionary</w:t>
            </w:r>
          </w:p>
        </w:tc>
      </w:tr>
      <w:tr>
        <w:tc>
          <w:tcPr>
            <w:tcW w:type="dxa" w:w="1584"/>
            <w:vAlign w:val="top"/>
          </w:tcPr>
          <w:p>
            <w:r/>
            <w:r>
              <w:rPr>
                <w:rFonts w:ascii="Aptos" w:hAnsi="Aptos"/>
                <w:b w:val="0"/>
                <w:sz w:val="19"/>
              </w:rPr>
              <w:t>4. Clean</w:t>
            </w:r>
          </w:p>
        </w:tc>
        <w:tc>
          <w:tcPr>
            <w:tcW w:type="dxa" w:w="6048"/>
            <w:vAlign w:val="top"/>
          </w:tcPr>
          <w:p>
            <w:r/>
            <w:r>
              <w:rPr>
                <w:rFonts w:ascii="Aptos" w:hAnsi="Aptos"/>
                <w:b w:val="0"/>
                <w:sz w:val="19"/>
              </w:rPr>
              <w:t>Make only justified changes.</w:t>
            </w:r>
          </w:p>
        </w:tc>
        <w:tc>
          <w:tcPr>
            <w:tcW w:type="dxa" w:w="2880"/>
            <w:vAlign w:val="top"/>
          </w:tcPr>
          <w:p>
            <w:r/>
            <w:r>
              <w:rPr>
                <w:rFonts w:ascii="Aptos" w:hAnsi="Aptos"/>
                <w:b w:val="0"/>
                <w:sz w:val="19"/>
              </w:rPr>
              <w:t>cleaning log</w:t>
            </w:r>
          </w:p>
        </w:tc>
      </w:tr>
      <w:tr>
        <w:tc>
          <w:tcPr>
            <w:tcW w:type="dxa" w:w="1584"/>
            <w:vAlign w:val="top"/>
          </w:tcPr>
          <w:p>
            <w:r/>
            <w:r>
              <w:rPr>
                <w:rFonts w:ascii="Aptos" w:hAnsi="Aptos"/>
                <w:b w:val="0"/>
                <w:sz w:val="19"/>
              </w:rPr>
              <w:t>5. Validate</w:t>
            </w:r>
          </w:p>
        </w:tc>
        <w:tc>
          <w:tcPr>
            <w:tcW w:type="dxa" w:w="6048"/>
            <w:vAlign w:val="top"/>
          </w:tcPr>
          <w:p>
            <w:r/>
            <w:r>
              <w:rPr>
                <w:rFonts w:ascii="Aptos" w:hAnsi="Aptos"/>
                <w:b w:val="0"/>
                <w:sz w:val="19"/>
              </w:rPr>
              <w:t>Re-run quality checks after changes.</w:t>
            </w:r>
          </w:p>
        </w:tc>
        <w:tc>
          <w:tcPr>
            <w:tcW w:type="dxa" w:w="2880"/>
            <w:vAlign w:val="top"/>
          </w:tcPr>
          <w:p>
            <w:r/>
            <w:r>
              <w:rPr>
                <w:rFonts w:ascii="Aptos" w:hAnsi="Aptos"/>
                <w:b w:val="0"/>
                <w:sz w:val="19"/>
              </w:rPr>
              <w:t>validation checklist</w:t>
            </w:r>
          </w:p>
        </w:tc>
      </w:tr>
      <w:tr>
        <w:tc>
          <w:tcPr>
            <w:tcW w:type="dxa" w:w="1584"/>
            <w:vAlign w:val="top"/>
          </w:tcPr>
          <w:p>
            <w:r/>
            <w:r>
              <w:rPr>
                <w:rFonts w:ascii="Aptos" w:hAnsi="Aptos"/>
                <w:b w:val="0"/>
                <w:sz w:val="19"/>
              </w:rPr>
              <w:t>6. Analyse</w:t>
            </w:r>
          </w:p>
        </w:tc>
        <w:tc>
          <w:tcPr>
            <w:tcW w:type="dxa" w:w="6048"/>
            <w:vAlign w:val="top"/>
          </w:tcPr>
          <w:p>
            <w:r/>
            <w:r>
              <w:rPr>
                <w:rFonts w:ascii="Aptos" w:hAnsi="Aptos"/>
                <w:b w:val="0"/>
                <w:sz w:val="19"/>
              </w:rPr>
              <w:t>Calculate totals, averages or charts.</w:t>
            </w:r>
          </w:p>
        </w:tc>
        <w:tc>
          <w:tcPr>
            <w:tcW w:type="dxa" w:w="2880"/>
            <w:vAlign w:val="top"/>
          </w:tcPr>
          <w:p>
            <w:r/>
            <w:r>
              <w:rPr>
                <w:rFonts w:ascii="Aptos" w:hAnsi="Aptos"/>
                <w:b w:val="0"/>
                <w:sz w:val="19"/>
              </w:rPr>
              <w:t>analysis output</w:t>
            </w:r>
          </w:p>
        </w:tc>
      </w:tr>
      <w:tr>
        <w:tc>
          <w:tcPr>
            <w:tcW w:type="dxa" w:w="1584"/>
            <w:vAlign w:val="top"/>
          </w:tcPr>
          <w:p>
            <w:r/>
            <w:r>
              <w:rPr>
                <w:rFonts w:ascii="Aptos" w:hAnsi="Aptos"/>
                <w:b w:val="0"/>
                <w:sz w:val="19"/>
              </w:rPr>
              <w:t>7. AI assist</w:t>
            </w:r>
          </w:p>
        </w:tc>
        <w:tc>
          <w:tcPr>
            <w:tcW w:type="dxa" w:w="6048"/>
            <w:vAlign w:val="top"/>
          </w:tcPr>
          <w:p>
            <w:r/>
            <w:r>
              <w:rPr>
                <w:rFonts w:ascii="Aptos" w:hAnsi="Aptos"/>
                <w:b w:val="0"/>
                <w:sz w:val="19"/>
              </w:rPr>
              <w:t>Ask AI to critique or suggest interpretations.</w:t>
            </w:r>
          </w:p>
        </w:tc>
        <w:tc>
          <w:tcPr>
            <w:tcW w:type="dxa" w:w="2880"/>
            <w:vAlign w:val="top"/>
          </w:tcPr>
          <w:p>
            <w:r/>
            <w:r>
              <w:rPr>
                <w:rFonts w:ascii="Aptos" w:hAnsi="Aptos"/>
                <w:b w:val="0"/>
                <w:sz w:val="19"/>
              </w:rPr>
              <w:t>AI interaction record</w:t>
            </w:r>
          </w:p>
        </w:tc>
      </w:tr>
      <w:tr>
        <w:tc>
          <w:tcPr>
            <w:tcW w:type="dxa" w:w="1584"/>
            <w:vAlign w:val="top"/>
          </w:tcPr>
          <w:p>
            <w:r/>
            <w:r>
              <w:rPr>
                <w:rFonts w:ascii="Aptos" w:hAnsi="Aptos"/>
                <w:b w:val="0"/>
                <w:sz w:val="19"/>
              </w:rPr>
              <w:t>8. Human verify</w:t>
            </w:r>
          </w:p>
        </w:tc>
        <w:tc>
          <w:tcPr>
            <w:tcW w:type="dxa" w:w="6048"/>
            <w:vAlign w:val="top"/>
          </w:tcPr>
          <w:p>
            <w:r/>
            <w:r>
              <w:rPr>
                <w:rFonts w:ascii="Aptos" w:hAnsi="Aptos"/>
                <w:b w:val="0"/>
                <w:sz w:val="19"/>
              </w:rPr>
              <w:t>Check every numerical claim against the spreadsheet.</w:t>
            </w:r>
          </w:p>
        </w:tc>
        <w:tc>
          <w:tcPr>
            <w:tcW w:type="dxa" w:w="2880"/>
            <w:vAlign w:val="top"/>
          </w:tcPr>
          <w:p>
            <w:r/>
            <w:r>
              <w:rPr>
                <w:rFonts w:ascii="Aptos" w:hAnsi="Aptos"/>
                <w:b w:val="0"/>
                <w:sz w:val="19"/>
              </w:rPr>
              <w:t>verification sign-off</w:t>
            </w:r>
          </w:p>
        </w:tc>
      </w:tr>
    </w:tbl>
    <w:p/>
    <w:p>
      <w:pPr>
        <w:pStyle w:val="Heading2"/>
      </w:pPr>
      <w:r>
        <w:t>9.2 Add a Data Cleaning Log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440"/>
            <w:vAlign w:val="top"/>
            <w:shd w:fill="DCE9E6"/>
          </w:tcPr>
          <w:p>
            <w:r/>
            <w:r>
              <w:rPr>
                <w:rFonts w:ascii="Aptos" w:hAnsi="Aptos"/>
                <w:b/>
                <w:sz w:val="19"/>
              </w:rPr>
              <w:t>Row / field</w:t>
            </w:r>
          </w:p>
        </w:tc>
        <w:tc>
          <w:tcPr>
            <w:tcW w:type="dxa" w:w="1728"/>
            <w:vAlign w:val="top"/>
            <w:shd w:fill="DCE9E6"/>
          </w:tcPr>
          <w:p>
            <w:r/>
            <w:r>
              <w:rPr>
                <w:rFonts w:ascii="Aptos" w:hAnsi="Aptos"/>
                <w:b/>
                <w:sz w:val="19"/>
              </w:rPr>
              <w:t>Original</w:t>
            </w:r>
          </w:p>
        </w:tc>
        <w:tc>
          <w:tcPr>
            <w:tcW w:type="dxa" w:w="2160"/>
            <w:vAlign w:val="top"/>
            <w:shd w:fill="DCE9E6"/>
          </w:tcPr>
          <w:p>
            <w:r/>
            <w:r>
              <w:rPr>
                <w:rFonts w:ascii="Aptos" w:hAnsi="Aptos"/>
                <w:b/>
                <w:sz w:val="19"/>
              </w:rPr>
              <w:t>Issue</w:t>
            </w:r>
          </w:p>
        </w:tc>
        <w:tc>
          <w:tcPr>
            <w:tcW w:type="dxa" w:w="2160"/>
            <w:vAlign w:val="top"/>
            <w:shd w:fill="DCE9E6"/>
          </w:tcPr>
          <w:p>
            <w:r/>
            <w:r>
              <w:rPr>
                <w:rFonts w:ascii="Aptos" w:hAnsi="Aptos"/>
                <w:b/>
                <w:sz w:val="19"/>
              </w:rPr>
              <w:t>Action</w:t>
            </w:r>
          </w:p>
        </w:tc>
        <w:tc>
          <w:tcPr>
            <w:tcW w:type="dxa" w:w="3600"/>
            <w:vAlign w:val="top"/>
            <w:shd w:fill="DCE9E6"/>
          </w:tcPr>
          <w:p>
            <w:r/>
            <w:r>
              <w:rPr>
                <w:rFonts w:ascii="Aptos" w:hAnsi="Aptos"/>
                <w:b/>
                <w:sz w:val="19"/>
              </w:rPr>
              <w:t>Reason</w:t>
            </w:r>
          </w:p>
        </w:tc>
        <w:tc>
          <w:tcPr>
            <w:tcW w:type="dxa" w:w="1728"/>
            <w:vAlign w:val="top"/>
            <w:shd w:fill="DCE9E6"/>
          </w:tcPr>
          <w:p>
            <w:r/>
            <w:r>
              <w:rPr>
                <w:rFonts w:ascii="Aptos" w:hAnsi="Aptos"/>
                <w:b/>
                <w:sz w:val="19"/>
              </w:rPr>
              <w:t>Verified by</w:t>
            </w:r>
          </w:p>
        </w:tc>
      </w:tr>
      <w:tr>
        <w:tc>
          <w:tcPr>
            <w:tcW w:type="dxa" w:w="1440"/>
            <w:vAlign w:val="top"/>
          </w:tcPr>
          <w:p>
            <w:r/>
            <w:r>
              <w:rPr>
                <w:rFonts w:ascii="Aptos" w:hAnsi="Aptos"/>
                <w:b w:val="0"/>
                <w:sz w:val="19"/>
              </w:rPr>
              <w:t>17 / location</w:t>
            </w:r>
          </w:p>
        </w:tc>
        <w:tc>
          <w:tcPr>
            <w:tcW w:type="dxa" w:w="1728"/>
            <w:vAlign w:val="top"/>
          </w:tcPr>
          <w:p>
            <w:r/>
            <w:r>
              <w:rPr>
                <w:rFonts w:ascii="Aptos" w:hAnsi="Aptos"/>
                <w:b w:val="0"/>
                <w:sz w:val="19"/>
              </w:rPr>
              <w:t>Dubln</w:t>
            </w:r>
          </w:p>
        </w:tc>
        <w:tc>
          <w:tcPr>
            <w:tcW w:type="dxa" w:w="2160"/>
            <w:vAlign w:val="top"/>
          </w:tcPr>
          <w:p>
            <w:r/>
            <w:r>
              <w:rPr>
                <w:rFonts w:ascii="Aptos" w:hAnsi="Aptos"/>
                <w:b w:val="0"/>
                <w:sz w:val="19"/>
              </w:rPr>
              <w:t>Inconsistent spelling</w:t>
            </w:r>
          </w:p>
        </w:tc>
        <w:tc>
          <w:tcPr>
            <w:tcW w:type="dxa" w:w="2160"/>
            <w:vAlign w:val="top"/>
          </w:tcPr>
          <w:p>
            <w:r/>
            <w:r>
              <w:rPr>
                <w:rFonts w:ascii="Aptos" w:hAnsi="Aptos"/>
                <w:b w:val="0"/>
                <w:sz w:val="19"/>
              </w:rPr>
              <w:t>Changed to Dublin</w:t>
            </w:r>
          </w:p>
        </w:tc>
        <w:tc>
          <w:tcPr>
            <w:tcW w:type="dxa" w:w="3600"/>
            <w:vAlign w:val="top"/>
          </w:tcPr>
          <w:p>
            <w:r/>
            <w:r>
              <w:rPr>
                <w:rFonts w:ascii="Aptos" w:hAnsi="Aptos"/>
                <w:b w:val="0"/>
                <w:sz w:val="19"/>
              </w:rPr>
              <w:t>Clear typographical error; category exists elsewhere</w:t>
            </w:r>
          </w:p>
        </w:tc>
        <w:tc>
          <w:tcPr>
            <w:tcW w:type="dxa" w:w="1728"/>
            <w:vAlign w:val="top"/>
          </w:tcPr>
          <w:p>
            <w:r/>
            <w:r>
              <w:rPr>
                <w:rFonts w:ascii="Aptos" w:hAnsi="Aptos"/>
                <w:b w:val="0"/>
                <w:sz w:val="19"/>
              </w:rPr>
              <w:t>Source/rule</w:t>
            </w:r>
          </w:p>
        </w:tc>
      </w:tr>
      <w:tr>
        <w:tc>
          <w:tcPr>
            <w:tcW w:type="dxa" w:w="1440"/>
            <w:vAlign w:val="top"/>
          </w:tcPr>
          <w:p>
            <w:r/>
            <w:r>
              <w:rPr>
                <w:rFonts w:ascii="Aptos" w:hAnsi="Aptos"/>
                <w:b w:val="0"/>
                <w:sz w:val="19"/>
              </w:rPr>
              <w:t>22 / score</w:t>
            </w:r>
          </w:p>
        </w:tc>
        <w:tc>
          <w:tcPr>
            <w:tcW w:type="dxa" w:w="1728"/>
            <w:vAlign w:val="top"/>
          </w:tcPr>
          <w:p>
            <w:r/>
            <w:r>
              <w:rPr>
                <w:rFonts w:ascii="Aptos" w:hAnsi="Aptos"/>
                <w:b w:val="0"/>
                <w:sz w:val="19"/>
              </w:rPr>
              <w:t>120</w:t>
            </w:r>
          </w:p>
        </w:tc>
        <w:tc>
          <w:tcPr>
            <w:tcW w:type="dxa" w:w="2160"/>
            <w:vAlign w:val="top"/>
          </w:tcPr>
          <w:p>
            <w:r/>
            <w:r>
              <w:rPr>
                <w:rFonts w:ascii="Aptos" w:hAnsi="Aptos"/>
                <w:b w:val="0"/>
                <w:sz w:val="19"/>
              </w:rPr>
              <w:t>Invalid range</w:t>
            </w:r>
          </w:p>
        </w:tc>
        <w:tc>
          <w:tcPr>
            <w:tcW w:type="dxa" w:w="2160"/>
            <w:vAlign w:val="top"/>
          </w:tcPr>
          <w:p>
            <w:r/>
            <w:r>
              <w:rPr>
                <w:rFonts w:ascii="Aptos" w:hAnsi="Aptos"/>
                <w:b w:val="0"/>
                <w:sz w:val="19"/>
              </w:rPr>
              <w:t>Flagged; not corrected</w:t>
            </w:r>
          </w:p>
        </w:tc>
        <w:tc>
          <w:tcPr>
            <w:tcW w:type="dxa" w:w="3600"/>
            <w:vAlign w:val="top"/>
          </w:tcPr>
          <w:p>
            <w:r/>
            <w:r>
              <w:rPr>
                <w:rFonts w:ascii="Aptos" w:hAnsi="Aptos"/>
                <w:b w:val="0"/>
                <w:sz w:val="19"/>
              </w:rPr>
              <w:t>No evidence of intended value</w:t>
            </w:r>
          </w:p>
        </w:tc>
        <w:tc>
          <w:tcPr>
            <w:tcW w:type="dxa" w:w="1728"/>
            <w:vAlign w:val="top"/>
          </w:tcPr>
          <w:p>
            <w:r/>
            <w:r>
              <w:rPr>
                <w:rFonts w:ascii="Aptos" w:hAnsi="Aptos"/>
                <w:b w:val="0"/>
                <w:sz w:val="19"/>
              </w:rPr>
              <w:t>Teacher/source</w:t>
            </w:r>
          </w:p>
        </w:tc>
      </w:tr>
      <w:tr>
        <w:tc>
          <w:tcPr>
            <w:tcW w:type="dxa" w:w="1440"/>
            <w:vAlign w:val="top"/>
          </w:tcPr>
          <w:p>
            <w:r/>
            <w:r>
              <w:rPr>
                <w:rFonts w:ascii="Aptos" w:hAnsi="Aptos"/>
                <w:b w:val="0"/>
                <w:sz w:val="19"/>
              </w:rPr>
              <w:t>42 / ID</w:t>
            </w:r>
          </w:p>
        </w:tc>
        <w:tc>
          <w:tcPr>
            <w:tcW w:type="dxa" w:w="1728"/>
            <w:vAlign w:val="top"/>
          </w:tcPr>
          <w:p>
            <w:r/>
            <w:r>
              <w:rPr>
                <w:rFonts w:ascii="Aptos" w:hAnsi="Aptos"/>
                <w:b w:val="0"/>
                <w:sz w:val="19"/>
              </w:rPr>
              <w:t>S014</w:t>
            </w:r>
          </w:p>
        </w:tc>
        <w:tc>
          <w:tcPr>
            <w:tcW w:type="dxa" w:w="2160"/>
            <w:vAlign w:val="top"/>
          </w:tcPr>
          <w:p>
            <w:r/>
            <w:r>
              <w:rPr>
                <w:rFonts w:ascii="Aptos" w:hAnsi="Aptos"/>
                <w:b w:val="0"/>
                <w:sz w:val="19"/>
              </w:rPr>
              <w:t>Duplicate candidate</w:t>
            </w:r>
          </w:p>
        </w:tc>
        <w:tc>
          <w:tcPr>
            <w:tcW w:type="dxa" w:w="2160"/>
            <w:vAlign w:val="top"/>
          </w:tcPr>
          <w:p>
            <w:r/>
            <w:r>
              <w:rPr>
                <w:rFonts w:ascii="Aptos" w:hAnsi="Aptos"/>
                <w:b w:val="0"/>
                <w:sz w:val="19"/>
              </w:rPr>
              <w:t>Removed after comparison</w:t>
            </w:r>
          </w:p>
        </w:tc>
        <w:tc>
          <w:tcPr>
            <w:tcW w:type="dxa" w:w="3600"/>
            <w:vAlign w:val="top"/>
          </w:tcPr>
          <w:p>
            <w:r/>
            <w:r>
              <w:rPr>
                <w:rFonts w:ascii="Aptos" w:hAnsi="Aptos"/>
                <w:b w:val="0"/>
                <w:sz w:val="19"/>
              </w:rPr>
              <w:t>Exact duplicate of row 8</w:t>
            </w:r>
          </w:p>
        </w:tc>
        <w:tc>
          <w:tcPr>
            <w:tcW w:type="dxa" w:w="1728"/>
            <w:vAlign w:val="top"/>
          </w:tcPr>
          <w:p>
            <w:r/>
            <w:r>
              <w:rPr>
                <w:rFonts w:ascii="Aptos" w:hAnsi="Aptos"/>
                <w:b w:val="0"/>
                <w:sz w:val="19"/>
              </w:rPr>
              <w:t>Record match</w:t>
            </w:r>
          </w:p>
        </w:tc>
      </w:tr>
    </w:tbl>
    <w:p/>
    <w:p>
      <w:pPr>
        <w:pStyle w:val="Callout"/>
      </w:pPr>
      <w:r>
        <w:t>Integrity rule: Never silently change the data. If a change cannot be justified, flag the value rather than inventing a correction.</w:t>
      </w:r>
    </w:p>
    <w:p>
      <w:pPr>
        <w:pStyle w:val="Heading1"/>
      </w:pPr>
      <w:r>
        <w:t>10. Add Analytical Integrity, Not Just Data Integrity</w:t>
      </w:r>
    </w:p>
    <w:p>
      <w:r>
        <w:t>Even perfectly accurate records can be analysed misleadingly. Students should therefore learn that integrity also applies to choices made after data collection.</w:t>
      </w:r>
    </w:p>
    <w:p>
      <w:pPr>
        <w:pStyle w:val="ListBullet"/>
        <w:spacing w:after="30"/>
      </w:pPr>
      <w:r>
        <w:t>Cherry-picking only results that support the preferred conclusion.</w:t>
      </w:r>
    </w:p>
    <w:p>
      <w:pPr>
        <w:pStyle w:val="ListBullet"/>
        <w:spacing w:after="30"/>
      </w:pPr>
      <w:r>
        <w:t>Changing the success measure after seeing the data.</w:t>
      </w:r>
    </w:p>
    <w:p>
      <w:pPr>
        <w:pStyle w:val="ListBullet"/>
        <w:spacing w:after="30"/>
      </w:pPr>
      <w:r>
        <w:t>Deleting inconvenient cases without a documented rule.</w:t>
      </w:r>
    </w:p>
    <w:p>
      <w:pPr>
        <w:pStyle w:val="ListBullet"/>
        <w:spacing w:after="30"/>
      </w:pPr>
      <w:r>
        <w:t>Using a dramatic chart scale to exaggerate a small difference.</w:t>
      </w:r>
    </w:p>
    <w:p>
      <w:pPr>
        <w:pStyle w:val="ListBullet"/>
        <w:spacing w:after="30"/>
      </w:pPr>
      <w:r>
        <w:t>Confusing correlation with causation.</w:t>
      </w:r>
    </w:p>
    <w:p>
      <w:pPr>
        <w:pStyle w:val="ListBullet"/>
        <w:spacing w:after="30"/>
      </w:pPr>
      <w:r>
        <w:t>Reporting percentages without the underlying counts.</w:t>
      </w:r>
    </w:p>
    <w:p>
      <w:pPr>
        <w:pStyle w:val="ListBullet"/>
        <w:spacing w:after="30"/>
      </w:pPr>
      <w:r>
        <w:t>Generalising from a tiny or unrepresentative sample.</w:t>
      </w:r>
    </w:p>
    <w:p>
      <w:pPr>
        <w:pStyle w:val="ListBullet"/>
        <w:spacing w:after="30"/>
      </w:pPr>
      <w:r>
        <w:t>Presenting an estimate or AI-generated value as observed fact.</w:t>
      </w:r>
    </w:p>
    <w:p>
      <w:pPr>
        <w:pStyle w:val="Heading2"/>
      </w:pPr>
      <w:r>
        <w:t>10.1 Add correlation vs causation</w:t>
      </w:r>
    </w:p>
    <w:p>
      <w:r>
        <w:t>This is a high-value general data-literacy addition. A simple rule is sufficient: two things moving together does not prove that one caused the other. Students should be asked to suggest alternative explanations and possible confounding factors.</w:t>
      </w:r>
    </w:p>
    <w:p>
      <w:pPr>
        <w:pStyle w:val="Heading2"/>
      </w:pPr>
      <w:r>
        <w:t>10.2 Require counts with percentages</w:t>
      </w:r>
    </w:p>
    <w:p>
      <w:r>
        <w:t>A statement such as '80% preferred the prototype' is much more informative when accompanied by '8 of 10 test users'. This prevents small samples from sounding more definitive than they are.</w:t>
      </w:r>
    </w:p>
    <w:p>
      <w:pPr>
        <w:pStyle w:val="Heading1"/>
      </w:pPr>
      <w:r>
        <w:t>11. Governance, Privacy, Security and Retention</w:t>
      </w:r>
    </w:p>
    <w:p>
      <w:r>
        <w:t>The book has a strong safety baseline: private details should not be entered into AI systems and schools should approve tools. Chapter 3 also notes accuracy, security, transparency, correction/deletion rights and retention choices. The next revision should make the operational controls visible.</w:t>
      </w:r>
    </w:p>
    <w:p>
      <w:pPr>
        <w:spacing w:before="40" w:after="120"/>
      </w:pPr>
      <w:r>
        <w:rPr>
          <w:i/>
          <w:color w:val="5A5A5A"/>
          <w:sz w:val="18"/>
        </w:rPr>
        <w:t>Source anchor: p. 4: private-data and approved-tool rules; p. 16: accuracy/security/transparency and retention choices.</w:t>
      </w:r>
    </w:p>
    <w:p>
      <w:pPr>
        <w:pStyle w:val="Heading2"/>
      </w:pPr>
      <w:r>
        <w:t>11.1 Distinguish privacy from security</w:t>
      </w:r>
    </w:p>
    <w:tbl>
      <w:tblPr>
        <w:tblStyle w:val="TableGrid"/>
        <w:tblW w:type="auto" w:w="0"/>
        <w:jc w:val="center"/>
        <w:tblLook w:firstColumn="1" w:firstRow="1" w:lastColumn="0" w:lastRow="0" w:noHBand="0" w:noVBand="1" w:val="04A0"/>
      </w:tblPr>
      <w:tblGrid>
        <w:gridCol w:w="5040"/>
        <w:gridCol w:w="5040"/>
      </w:tblGrid>
      <w:tr>
        <w:tc>
          <w:tcPr>
            <w:tcW w:type="dxa" w:w="5328"/>
            <w:vAlign w:val="top"/>
            <w:shd w:fill="DCE9E6"/>
          </w:tcPr>
          <w:p>
            <w:r/>
            <w:r>
              <w:rPr>
                <w:rFonts w:ascii="Aptos" w:hAnsi="Aptos"/>
                <w:b/>
                <w:sz w:val="19"/>
              </w:rPr>
              <w:t>Privacy asks…</w:t>
            </w:r>
          </w:p>
        </w:tc>
        <w:tc>
          <w:tcPr>
            <w:tcW w:type="dxa" w:w="5328"/>
            <w:vAlign w:val="top"/>
            <w:shd w:fill="DCE9E6"/>
          </w:tcPr>
          <w:p>
            <w:r/>
            <w:r>
              <w:rPr>
                <w:rFonts w:ascii="Aptos" w:hAnsi="Aptos"/>
                <w:b/>
                <w:sz w:val="19"/>
              </w:rPr>
              <w:t>Security asks…</w:t>
            </w:r>
          </w:p>
        </w:tc>
      </w:tr>
      <w:tr>
        <w:tc>
          <w:tcPr>
            <w:tcW w:type="dxa" w:w="5328"/>
            <w:vAlign w:val="top"/>
          </w:tcPr>
          <w:p>
            <w:r/>
            <w:r>
              <w:rPr>
                <w:rFonts w:ascii="Aptos" w:hAnsi="Aptos"/>
                <w:b w:val="0"/>
                <w:sz w:val="19"/>
              </w:rPr>
              <w:t>Should we collect and use this personal information?</w:t>
            </w:r>
          </w:p>
        </w:tc>
        <w:tc>
          <w:tcPr>
            <w:tcW w:type="dxa" w:w="5328"/>
            <w:vAlign w:val="top"/>
          </w:tcPr>
          <w:p>
            <w:r/>
            <w:r>
              <w:rPr>
                <w:rFonts w:ascii="Aptos" w:hAnsi="Aptos"/>
                <w:b w:val="0"/>
                <w:sz w:val="19"/>
              </w:rPr>
              <w:t>How do we prevent unauthorised access or alteration?</w:t>
            </w:r>
          </w:p>
        </w:tc>
      </w:tr>
      <w:tr>
        <w:tc>
          <w:tcPr>
            <w:tcW w:type="dxa" w:w="5328"/>
            <w:vAlign w:val="top"/>
          </w:tcPr>
          <w:p>
            <w:r/>
            <w:r>
              <w:rPr>
                <w:rFonts w:ascii="Aptos" w:hAnsi="Aptos"/>
                <w:b w:val="0"/>
                <w:sz w:val="19"/>
              </w:rPr>
              <w:t>Is the use proportionate and transparent?</w:t>
            </w:r>
          </w:p>
        </w:tc>
        <w:tc>
          <w:tcPr>
            <w:tcW w:type="dxa" w:w="5328"/>
            <w:vAlign w:val="top"/>
          </w:tcPr>
          <w:p>
            <w:r/>
            <w:r>
              <w:rPr>
                <w:rFonts w:ascii="Aptos" w:hAnsi="Aptos"/>
                <w:b w:val="0"/>
                <w:sz w:val="19"/>
              </w:rPr>
              <w:t>Who can read, edit, export or delete the data?</w:t>
            </w:r>
          </w:p>
        </w:tc>
      </w:tr>
      <w:tr>
        <w:tc>
          <w:tcPr>
            <w:tcW w:type="dxa" w:w="5328"/>
            <w:vAlign w:val="top"/>
          </w:tcPr>
          <w:p>
            <w:r/>
            <w:r>
              <w:rPr>
                <w:rFonts w:ascii="Aptos" w:hAnsi="Aptos"/>
                <w:b w:val="0"/>
                <w:sz w:val="19"/>
              </w:rPr>
              <w:t>How long should the data be retained?</w:t>
            </w:r>
          </w:p>
        </w:tc>
        <w:tc>
          <w:tcPr>
            <w:tcW w:type="dxa" w:w="5328"/>
            <w:vAlign w:val="top"/>
          </w:tcPr>
          <w:p>
            <w:r/>
            <w:r>
              <w:rPr>
                <w:rFonts w:ascii="Aptos" w:hAnsi="Aptos"/>
                <w:b w:val="0"/>
                <w:sz w:val="19"/>
              </w:rPr>
              <w:t>Where is it stored and what happens if access is compromised?</w:t>
            </w:r>
          </w:p>
        </w:tc>
      </w:tr>
    </w:tbl>
    <w:p/>
    <w:p>
      <w:pPr>
        <w:pStyle w:val="Heading2"/>
      </w:pPr>
      <w:r>
        <w:t>11.2 Student-facing governance controls</w:t>
      </w:r>
    </w:p>
    <w:p>
      <w:pPr>
        <w:pStyle w:val="ListBullet"/>
        <w:spacing w:after="30"/>
      </w:pPr>
      <w:r>
        <w:t>Access control: only people who need the data should have access.</w:t>
      </w:r>
    </w:p>
    <w:p>
      <w:pPr>
        <w:pStyle w:val="ListBullet"/>
        <w:spacing w:after="30"/>
      </w:pPr>
      <w:r>
        <w:t>Least privilege: editing rights should be narrower than viewing rights where possible.</w:t>
      </w:r>
    </w:p>
    <w:p>
      <w:pPr>
        <w:pStyle w:val="ListBullet"/>
        <w:spacing w:after="30"/>
      </w:pPr>
      <w:r>
        <w:t>Storage: know where project files are stored and which tools sync them elsewhere.</w:t>
      </w:r>
    </w:p>
    <w:p>
      <w:pPr>
        <w:pStyle w:val="ListBullet"/>
        <w:spacing w:after="30"/>
      </w:pPr>
      <w:r>
        <w:t>Credentials: never put passwords, API keys or access tokens into prompts or shared documents.</w:t>
      </w:r>
    </w:p>
    <w:p>
      <w:pPr>
        <w:pStyle w:val="ListBullet"/>
        <w:spacing w:after="30"/>
      </w:pPr>
      <w:r>
        <w:t>Version control: preserve the raw source and clearly label later versions.</w:t>
      </w:r>
    </w:p>
    <w:p>
      <w:pPr>
        <w:pStyle w:val="ListBullet"/>
        <w:spacing w:after="30"/>
      </w:pPr>
      <w:r>
        <w:t>Retention: define how long data are needed.</w:t>
      </w:r>
    </w:p>
    <w:p>
      <w:pPr>
        <w:pStyle w:val="ListBullet"/>
        <w:spacing w:after="30"/>
      </w:pPr>
      <w:r>
        <w:t>Deletion: consider copies, exports, screenshots and derived datasets, not only the original file.</w:t>
      </w:r>
    </w:p>
    <w:p>
      <w:pPr>
        <w:pStyle w:val="ListBullet"/>
        <w:spacing w:after="30"/>
      </w:pPr>
      <w:r>
        <w:t>Escalation: define what happens when a student discovers unsafe, sensitive or suspicious information.</w:t>
      </w:r>
    </w:p>
    <w:p>
      <w:pPr>
        <w:pStyle w:val="Heading2"/>
      </w:pPr>
      <w:r>
        <w:t>11.3 Anonymisation vs pseudonymisation</w:t>
      </w:r>
    </w:p>
    <w:p>
      <w:r>
        <w:t>A student identifier such as 'Participant 017' may hide a name but can still be linked back to a person if the key exists. That is better described as pseudonymisation. Truly anonymised information cannot reasonably be linked back to an individual. The book already correctly warns that combinations of seemingly anonymous attributes can re-identify people; this distinction would make that lesson more precise.</w:t>
      </w:r>
    </w:p>
    <w:p>
      <w:pPr>
        <w:pStyle w:val="Heading1"/>
      </w:pPr>
      <w:r>
        <w:t>12. Expand Provenance into Data Lineage</w:t>
      </w:r>
    </w:p>
    <w:p>
      <w:r>
        <w:t>Provenance is currently defined well for information and media. Extend the same habit to data and models.</w:t>
      </w:r>
    </w:p>
    <w:p>
      <w:pPr>
        <w:pStyle w:val="Callout"/>
      </w:pPr>
      <w:r>
        <w:t>Trace backward: OUTPUT → MODEL / ANALYSIS → PROCESSED DATA → RAW DATA → COLLECTION METHOD → ORIGINAL SOURCE.</w:t>
      </w:r>
    </w:p>
    <w:p>
      <w:r>
        <w:t>For every arrow, students ask: What changed? Who changed it? When? Why? This creates a simple audit trail and supports reproducibility.</w:t>
      </w:r>
    </w:p>
    <w:p>
      <w:pPr>
        <w:pStyle w:val="Heading2"/>
      </w:pPr>
      <w:r>
        <w:t>12.1 Suggested dataset provenance record</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DCE9E6"/>
          </w:tcPr>
          <w:p>
            <w:r/>
            <w:r>
              <w:rPr>
                <w:rFonts w:ascii="Aptos" w:hAnsi="Aptos"/>
                <w:b/>
                <w:sz w:val="19"/>
              </w:rPr>
              <w:t>Field</w:t>
            </w:r>
          </w:p>
        </w:tc>
        <w:tc>
          <w:tcPr>
            <w:tcW w:type="dxa" w:w="7488"/>
            <w:vAlign w:val="top"/>
            <w:shd w:fill="DCE9E6"/>
          </w:tcPr>
          <w:p>
            <w:r/>
            <w:r>
              <w:rPr>
                <w:rFonts w:ascii="Aptos" w:hAnsi="Aptos"/>
                <w:b/>
                <w:sz w:val="19"/>
              </w:rPr>
              <w:t>Example</w:t>
            </w:r>
          </w:p>
        </w:tc>
      </w:tr>
      <w:tr>
        <w:tc>
          <w:tcPr>
            <w:tcW w:type="dxa" w:w="3024"/>
            <w:vAlign w:val="top"/>
          </w:tcPr>
          <w:p>
            <w:r/>
            <w:r>
              <w:rPr>
                <w:rFonts w:ascii="Aptos" w:hAnsi="Aptos"/>
                <w:b w:val="0"/>
                <w:sz w:val="19"/>
              </w:rPr>
              <w:t>Dataset name</w:t>
            </w:r>
          </w:p>
        </w:tc>
        <w:tc>
          <w:tcPr>
            <w:tcW w:type="dxa" w:w="7488"/>
            <w:vAlign w:val="top"/>
          </w:tcPr>
          <w:p>
            <w:r/>
            <w:r>
              <w:rPr>
                <w:rFonts w:ascii="Aptos" w:hAnsi="Aptos"/>
                <w:b w:val="0"/>
                <w:sz w:val="19"/>
              </w:rPr>
              <w:t>School Event Survey</w:t>
            </w:r>
          </w:p>
        </w:tc>
      </w:tr>
      <w:tr>
        <w:tc>
          <w:tcPr>
            <w:tcW w:type="dxa" w:w="3024"/>
            <w:vAlign w:val="top"/>
          </w:tcPr>
          <w:p>
            <w:r/>
            <w:r>
              <w:rPr>
                <w:rFonts w:ascii="Aptos" w:hAnsi="Aptos"/>
                <w:b w:val="0"/>
                <w:sz w:val="19"/>
              </w:rPr>
              <w:t>Original source</w:t>
            </w:r>
          </w:p>
        </w:tc>
        <w:tc>
          <w:tcPr>
            <w:tcW w:type="dxa" w:w="7488"/>
            <w:vAlign w:val="top"/>
          </w:tcPr>
          <w:p>
            <w:r/>
            <w:r>
              <w:rPr>
                <w:rFonts w:ascii="Aptos" w:hAnsi="Aptos"/>
                <w:b w:val="0"/>
                <w:sz w:val="19"/>
              </w:rPr>
              <w:t>Teacher-approved anonymous survey</w:t>
            </w:r>
          </w:p>
        </w:tc>
      </w:tr>
      <w:tr>
        <w:tc>
          <w:tcPr>
            <w:tcW w:type="dxa" w:w="3024"/>
            <w:vAlign w:val="top"/>
          </w:tcPr>
          <w:p>
            <w:r/>
            <w:r>
              <w:rPr>
                <w:rFonts w:ascii="Aptos" w:hAnsi="Aptos"/>
                <w:b w:val="0"/>
                <w:sz w:val="19"/>
              </w:rPr>
              <w:t>Collection period</w:t>
            </w:r>
          </w:p>
        </w:tc>
        <w:tc>
          <w:tcPr>
            <w:tcW w:type="dxa" w:w="7488"/>
            <w:vAlign w:val="top"/>
          </w:tcPr>
          <w:p>
            <w:r/>
            <w:r>
              <w:rPr>
                <w:rFonts w:ascii="Aptos" w:hAnsi="Aptos"/>
                <w:b w:val="0"/>
                <w:sz w:val="19"/>
              </w:rPr>
              <w:t>7–10 September 2026</w:t>
            </w:r>
          </w:p>
        </w:tc>
      </w:tr>
      <w:tr>
        <w:tc>
          <w:tcPr>
            <w:tcW w:type="dxa" w:w="3024"/>
            <w:vAlign w:val="top"/>
          </w:tcPr>
          <w:p>
            <w:r/>
            <w:r>
              <w:rPr>
                <w:rFonts w:ascii="Aptos" w:hAnsi="Aptos"/>
                <w:b w:val="0"/>
                <w:sz w:val="19"/>
              </w:rPr>
              <w:t>Original purpose</w:t>
            </w:r>
          </w:p>
        </w:tc>
        <w:tc>
          <w:tcPr>
            <w:tcW w:type="dxa" w:w="7488"/>
            <w:vAlign w:val="top"/>
          </w:tcPr>
          <w:p>
            <w:r/>
            <w:r>
              <w:rPr>
                <w:rFonts w:ascii="Aptos" w:hAnsi="Aptos"/>
                <w:b w:val="0"/>
                <w:sz w:val="19"/>
              </w:rPr>
              <w:t>Understand event scheduling preferences</w:t>
            </w:r>
          </w:p>
        </w:tc>
      </w:tr>
      <w:tr>
        <w:tc>
          <w:tcPr>
            <w:tcW w:type="dxa" w:w="3024"/>
            <w:vAlign w:val="top"/>
          </w:tcPr>
          <w:p>
            <w:r/>
            <w:r>
              <w:rPr>
                <w:rFonts w:ascii="Aptos" w:hAnsi="Aptos"/>
                <w:b w:val="0"/>
                <w:sz w:val="19"/>
              </w:rPr>
              <w:t>Raw record count</w:t>
            </w:r>
          </w:p>
        </w:tc>
        <w:tc>
          <w:tcPr>
            <w:tcW w:type="dxa" w:w="7488"/>
            <w:vAlign w:val="top"/>
          </w:tcPr>
          <w:p>
            <w:r/>
            <w:r>
              <w:rPr>
                <w:rFonts w:ascii="Aptos" w:hAnsi="Aptos"/>
                <w:b w:val="0"/>
                <w:sz w:val="19"/>
              </w:rPr>
              <w:t>143</w:t>
            </w:r>
          </w:p>
        </w:tc>
      </w:tr>
      <w:tr>
        <w:tc>
          <w:tcPr>
            <w:tcW w:type="dxa" w:w="3024"/>
            <w:vAlign w:val="top"/>
          </w:tcPr>
          <w:p>
            <w:r/>
            <w:r>
              <w:rPr>
                <w:rFonts w:ascii="Aptos" w:hAnsi="Aptos"/>
                <w:b w:val="0"/>
                <w:sz w:val="19"/>
              </w:rPr>
              <w:t>Cleaning actions</w:t>
            </w:r>
          </w:p>
        </w:tc>
        <w:tc>
          <w:tcPr>
            <w:tcW w:type="dxa" w:w="7488"/>
            <w:vAlign w:val="top"/>
          </w:tcPr>
          <w:p>
            <w:r/>
            <w:r>
              <w:rPr>
                <w:rFonts w:ascii="Aptos" w:hAnsi="Aptos"/>
                <w:b w:val="0"/>
                <w:sz w:val="19"/>
              </w:rPr>
              <w:t>4 exact duplicates removed; 6 invalid time entries flagged</w:t>
            </w:r>
          </w:p>
        </w:tc>
      </w:tr>
      <w:tr>
        <w:tc>
          <w:tcPr>
            <w:tcW w:type="dxa" w:w="3024"/>
            <w:vAlign w:val="top"/>
          </w:tcPr>
          <w:p>
            <w:r/>
            <w:r>
              <w:rPr>
                <w:rFonts w:ascii="Aptos" w:hAnsi="Aptos"/>
                <w:b w:val="0"/>
                <w:sz w:val="19"/>
              </w:rPr>
              <w:t>Current version</w:t>
            </w:r>
          </w:p>
        </w:tc>
        <w:tc>
          <w:tcPr>
            <w:tcW w:type="dxa" w:w="7488"/>
            <w:vAlign w:val="top"/>
          </w:tcPr>
          <w:p>
            <w:r/>
            <w:r>
              <w:rPr>
                <w:rFonts w:ascii="Aptos" w:hAnsi="Aptos"/>
                <w:b w:val="0"/>
                <w:sz w:val="19"/>
              </w:rPr>
              <w:t>v2_clean</w:t>
            </w:r>
          </w:p>
        </w:tc>
      </w:tr>
      <w:tr>
        <w:tc>
          <w:tcPr>
            <w:tcW w:type="dxa" w:w="3024"/>
            <w:vAlign w:val="top"/>
          </w:tcPr>
          <w:p>
            <w:r/>
            <w:r>
              <w:rPr>
                <w:rFonts w:ascii="Aptos" w:hAnsi="Aptos"/>
                <w:b w:val="0"/>
                <w:sz w:val="19"/>
              </w:rPr>
              <w:t>Owner</w:t>
            </w:r>
          </w:p>
        </w:tc>
        <w:tc>
          <w:tcPr>
            <w:tcW w:type="dxa" w:w="7488"/>
            <w:vAlign w:val="top"/>
          </w:tcPr>
          <w:p>
            <w:r/>
            <w:r>
              <w:rPr>
                <w:rFonts w:ascii="Aptos" w:hAnsi="Aptos"/>
                <w:b w:val="0"/>
                <w:sz w:val="19"/>
              </w:rPr>
              <w:t>Project team / teacher</w:t>
            </w:r>
          </w:p>
        </w:tc>
      </w:tr>
      <w:tr>
        <w:tc>
          <w:tcPr>
            <w:tcW w:type="dxa" w:w="3024"/>
            <w:vAlign w:val="top"/>
          </w:tcPr>
          <w:p>
            <w:r/>
            <w:r>
              <w:rPr>
                <w:rFonts w:ascii="Aptos" w:hAnsi="Aptos"/>
                <w:b w:val="0"/>
                <w:sz w:val="19"/>
              </w:rPr>
              <w:t>Allowed use</w:t>
            </w:r>
          </w:p>
        </w:tc>
        <w:tc>
          <w:tcPr>
            <w:tcW w:type="dxa" w:w="7488"/>
            <w:vAlign w:val="top"/>
          </w:tcPr>
          <w:p>
            <w:r/>
            <w:r>
              <w:rPr>
                <w:rFonts w:ascii="Aptos" w:hAnsi="Aptos"/>
                <w:b w:val="0"/>
                <w:sz w:val="19"/>
              </w:rPr>
              <w:t>Class project analysis only</w:t>
            </w:r>
          </w:p>
        </w:tc>
      </w:tr>
      <w:tr>
        <w:tc>
          <w:tcPr>
            <w:tcW w:type="dxa" w:w="3024"/>
            <w:vAlign w:val="top"/>
          </w:tcPr>
          <w:p>
            <w:r/>
            <w:r>
              <w:rPr>
                <w:rFonts w:ascii="Aptos" w:hAnsi="Aptos"/>
                <w:b w:val="0"/>
                <w:sz w:val="19"/>
              </w:rPr>
              <w:t>Known limitations</w:t>
            </w:r>
          </w:p>
        </w:tc>
        <w:tc>
          <w:tcPr>
            <w:tcW w:type="dxa" w:w="7488"/>
            <w:vAlign w:val="top"/>
          </w:tcPr>
          <w:p>
            <w:r/>
            <w:r>
              <w:rPr>
                <w:rFonts w:ascii="Aptos" w:hAnsi="Aptos"/>
                <w:b w:val="0"/>
                <w:sz w:val="19"/>
              </w:rPr>
              <w:t>Low response from students absent during survey week</w:t>
            </w:r>
          </w:p>
        </w:tc>
      </w:tr>
    </w:tbl>
    <w:p/>
    <w:p>
      <w:pPr>
        <w:pStyle w:val="Heading1"/>
      </w:pPr>
      <w:r>
        <w:t>13. Chapter 8 – AI Innovation Project: Strengthen Evaluation and Governance</w:t>
      </w:r>
    </w:p>
    <w:p>
      <w:r>
        <w:t>Chapter 8 is already structured around problem definition, user understanding, three solution options including a non-AI option, responsible design, success criteria, prototyping, testing, red-teaming, iteration and honest presentation. This is an excellent foundation.</w:t>
      </w:r>
    </w:p>
    <w:p>
      <w:pPr>
        <w:spacing w:before="40" w:after="120"/>
      </w:pPr>
      <w:r>
        <w:rPr>
          <w:i/>
          <w:color w:val="5A5A5A"/>
          <w:sz w:val="18"/>
        </w:rPr>
        <w:t>Source anchor: pp. 36–41: project outcomes, four-sprint route, responsible design, testing, red-teaming and six-criterion assessment rubric.</w:t>
      </w:r>
    </w:p>
    <w:p>
      <w:pPr>
        <w:pStyle w:val="Heading2"/>
      </w:pPr>
      <w:r>
        <w:t>13.1 Make mixed-method evaluation core, not optional</w:t>
      </w:r>
    </w:p>
    <w:p>
      <w:r>
        <w:t>The current Level Up asks students to add one quantitative and one qualitative measure and run a second test cycle. That is strong practice and should be considered for the core project rather than remaining optional.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024"/>
            <w:vAlign w:val="top"/>
            <w:shd w:fill="DCE9E6"/>
          </w:tcPr>
          <w:p>
            <w:r/>
            <w:r>
              <w:rPr>
                <w:rFonts w:ascii="Aptos" w:hAnsi="Aptos"/>
                <w:b/>
                <w:sz w:val="19"/>
              </w:rPr>
              <w:t>Measure</w:t>
            </w:r>
          </w:p>
        </w:tc>
        <w:tc>
          <w:tcPr>
            <w:tcW w:type="dxa" w:w="1872"/>
            <w:vAlign w:val="top"/>
            <w:shd w:fill="DCE9E6"/>
          </w:tcPr>
          <w:p>
            <w:r/>
            <w:r>
              <w:rPr>
                <w:rFonts w:ascii="Aptos" w:hAnsi="Aptos"/>
                <w:b/>
                <w:sz w:val="19"/>
              </w:rPr>
              <w:t>Baseline</w:t>
            </w:r>
          </w:p>
        </w:tc>
        <w:tc>
          <w:tcPr>
            <w:tcW w:type="dxa" w:w="2016"/>
            <w:vAlign w:val="top"/>
            <w:shd w:fill="DCE9E6"/>
          </w:tcPr>
          <w:p>
            <w:r/>
            <w:r>
              <w:rPr>
                <w:rFonts w:ascii="Aptos" w:hAnsi="Aptos"/>
                <w:b/>
                <w:sz w:val="19"/>
              </w:rPr>
              <w:t>Prototype v1</w:t>
            </w:r>
          </w:p>
        </w:tc>
        <w:tc>
          <w:tcPr>
            <w:tcW w:type="dxa" w:w="2016"/>
            <w:vAlign w:val="top"/>
            <w:shd w:fill="DCE9E6"/>
          </w:tcPr>
          <w:p>
            <w:r/>
            <w:r>
              <w:rPr>
                <w:rFonts w:ascii="Aptos" w:hAnsi="Aptos"/>
                <w:b/>
                <w:sz w:val="19"/>
              </w:rPr>
              <w:t>Prototype v2</w:t>
            </w:r>
          </w:p>
        </w:tc>
        <w:tc>
          <w:tcPr>
            <w:tcW w:type="dxa" w:w="2160"/>
            <w:vAlign w:val="top"/>
            <w:shd w:fill="DCE9E6"/>
          </w:tcPr>
          <w:p>
            <w:r/>
            <w:r>
              <w:rPr>
                <w:rFonts w:ascii="Aptos" w:hAnsi="Aptos"/>
                <w:b/>
                <w:sz w:val="19"/>
              </w:rPr>
              <w:t>Success target</w:t>
            </w:r>
          </w:p>
        </w:tc>
      </w:tr>
      <w:tr>
        <w:tc>
          <w:tcPr>
            <w:tcW w:type="dxa" w:w="3024"/>
            <w:vAlign w:val="top"/>
          </w:tcPr>
          <w:p>
            <w:r/>
            <w:r>
              <w:rPr>
                <w:rFonts w:ascii="Aptos" w:hAnsi="Aptos"/>
                <w:b w:val="0"/>
                <w:sz w:val="19"/>
              </w:rPr>
              <w:t>Task completion</w:t>
            </w:r>
          </w:p>
        </w:tc>
        <w:tc>
          <w:tcPr>
            <w:tcW w:type="dxa" w:w="1872"/>
            <w:vAlign w:val="top"/>
          </w:tcPr>
          <w:p>
            <w:r/>
            <w:r>
              <w:rPr>
                <w:rFonts w:ascii="Aptos" w:hAnsi="Aptos"/>
                <w:b w:val="0"/>
                <w:sz w:val="19"/>
              </w:rPr>
              <w:t>55%</w:t>
            </w:r>
          </w:p>
        </w:tc>
        <w:tc>
          <w:tcPr>
            <w:tcW w:type="dxa" w:w="2016"/>
            <w:vAlign w:val="top"/>
          </w:tcPr>
          <w:p>
            <w:r/>
            <w:r>
              <w:rPr>
                <w:rFonts w:ascii="Aptos" w:hAnsi="Aptos"/>
                <w:b w:val="0"/>
                <w:sz w:val="19"/>
              </w:rPr>
              <w:t>70%</w:t>
            </w:r>
          </w:p>
        </w:tc>
        <w:tc>
          <w:tcPr>
            <w:tcW w:type="dxa" w:w="2016"/>
            <w:vAlign w:val="top"/>
          </w:tcPr>
          <w:p>
            <w:r/>
            <w:r>
              <w:rPr>
                <w:rFonts w:ascii="Aptos" w:hAnsi="Aptos"/>
                <w:b w:val="0"/>
                <w:sz w:val="19"/>
              </w:rPr>
              <w:t>85%</w:t>
            </w:r>
          </w:p>
        </w:tc>
        <w:tc>
          <w:tcPr>
            <w:tcW w:type="dxa" w:w="2160"/>
            <w:vAlign w:val="top"/>
          </w:tcPr>
          <w:p>
            <w:r/>
            <w:r>
              <w:rPr>
                <w:rFonts w:ascii="Aptos" w:hAnsi="Aptos"/>
                <w:b w:val="0"/>
                <w:sz w:val="19"/>
              </w:rPr>
              <w:t>≥80%</w:t>
            </w:r>
          </w:p>
        </w:tc>
      </w:tr>
      <w:tr>
        <w:tc>
          <w:tcPr>
            <w:tcW w:type="dxa" w:w="3024"/>
            <w:vAlign w:val="top"/>
          </w:tcPr>
          <w:p>
            <w:r/>
            <w:r>
              <w:rPr>
                <w:rFonts w:ascii="Aptos" w:hAnsi="Aptos"/>
                <w:b w:val="0"/>
                <w:sz w:val="19"/>
              </w:rPr>
              <w:t>Average time</w:t>
            </w:r>
          </w:p>
        </w:tc>
        <w:tc>
          <w:tcPr>
            <w:tcW w:type="dxa" w:w="1872"/>
            <w:vAlign w:val="top"/>
          </w:tcPr>
          <w:p>
            <w:r/>
            <w:r>
              <w:rPr>
                <w:rFonts w:ascii="Aptos" w:hAnsi="Aptos"/>
                <w:b w:val="0"/>
                <w:sz w:val="19"/>
              </w:rPr>
              <w:t>5.2 min</w:t>
            </w:r>
          </w:p>
        </w:tc>
        <w:tc>
          <w:tcPr>
            <w:tcW w:type="dxa" w:w="2016"/>
            <w:vAlign w:val="top"/>
          </w:tcPr>
          <w:p>
            <w:r/>
            <w:r>
              <w:rPr>
                <w:rFonts w:ascii="Aptos" w:hAnsi="Aptos"/>
                <w:b w:val="0"/>
                <w:sz w:val="19"/>
              </w:rPr>
              <w:t>4.3 min</w:t>
            </w:r>
          </w:p>
        </w:tc>
        <w:tc>
          <w:tcPr>
            <w:tcW w:type="dxa" w:w="2016"/>
            <w:vAlign w:val="top"/>
          </w:tcPr>
          <w:p>
            <w:r/>
            <w:r>
              <w:rPr>
                <w:rFonts w:ascii="Aptos" w:hAnsi="Aptos"/>
                <w:b w:val="0"/>
                <w:sz w:val="19"/>
              </w:rPr>
              <w:t>3.5 min</w:t>
            </w:r>
          </w:p>
        </w:tc>
        <w:tc>
          <w:tcPr>
            <w:tcW w:type="dxa" w:w="2160"/>
            <w:vAlign w:val="top"/>
          </w:tcPr>
          <w:p>
            <w:r/>
            <w:r>
              <w:rPr>
                <w:rFonts w:ascii="Aptos" w:hAnsi="Aptos"/>
                <w:b w:val="0"/>
                <w:sz w:val="19"/>
              </w:rPr>
              <w:t>&lt;4 min</w:t>
            </w:r>
          </w:p>
        </w:tc>
      </w:tr>
      <w:tr>
        <w:tc>
          <w:tcPr>
            <w:tcW w:type="dxa" w:w="3024"/>
            <w:vAlign w:val="top"/>
          </w:tcPr>
          <w:p>
            <w:r/>
            <w:r>
              <w:rPr>
                <w:rFonts w:ascii="Aptos" w:hAnsi="Aptos"/>
                <w:b w:val="0"/>
                <w:sz w:val="19"/>
              </w:rPr>
              <w:t>User rating</w:t>
            </w:r>
          </w:p>
        </w:tc>
        <w:tc>
          <w:tcPr>
            <w:tcW w:type="dxa" w:w="1872"/>
            <w:vAlign w:val="top"/>
          </w:tcPr>
          <w:p>
            <w:r/>
            <w:r>
              <w:rPr>
                <w:rFonts w:ascii="Aptos" w:hAnsi="Aptos"/>
                <w:b w:val="0"/>
                <w:sz w:val="19"/>
              </w:rPr>
              <w:t>3.0/5</w:t>
            </w:r>
          </w:p>
        </w:tc>
        <w:tc>
          <w:tcPr>
            <w:tcW w:type="dxa" w:w="2016"/>
            <w:vAlign w:val="top"/>
          </w:tcPr>
          <w:p>
            <w:r/>
            <w:r>
              <w:rPr>
                <w:rFonts w:ascii="Aptos" w:hAnsi="Aptos"/>
                <w:b w:val="0"/>
                <w:sz w:val="19"/>
              </w:rPr>
              <w:t>3.8/5</w:t>
            </w:r>
          </w:p>
        </w:tc>
        <w:tc>
          <w:tcPr>
            <w:tcW w:type="dxa" w:w="2016"/>
            <w:vAlign w:val="top"/>
          </w:tcPr>
          <w:p>
            <w:r/>
            <w:r>
              <w:rPr>
                <w:rFonts w:ascii="Aptos" w:hAnsi="Aptos"/>
                <w:b w:val="0"/>
                <w:sz w:val="19"/>
              </w:rPr>
              <w:t>4.2/5</w:t>
            </w:r>
          </w:p>
        </w:tc>
        <w:tc>
          <w:tcPr>
            <w:tcW w:type="dxa" w:w="2160"/>
            <w:vAlign w:val="top"/>
          </w:tcPr>
          <w:p>
            <w:r/>
            <w:r>
              <w:rPr>
                <w:rFonts w:ascii="Aptos" w:hAnsi="Aptos"/>
                <w:b w:val="0"/>
                <w:sz w:val="19"/>
              </w:rPr>
              <w:t>≥4/5</w:t>
            </w:r>
          </w:p>
        </w:tc>
      </w:tr>
      <w:tr>
        <w:tc>
          <w:tcPr>
            <w:tcW w:type="dxa" w:w="3024"/>
            <w:vAlign w:val="top"/>
          </w:tcPr>
          <w:p>
            <w:r/>
            <w:r>
              <w:rPr>
                <w:rFonts w:ascii="Aptos" w:hAnsi="Aptos"/>
                <w:b w:val="0"/>
                <w:sz w:val="19"/>
              </w:rPr>
              <w:t>Critical safety errors</w:t>
            </w:r>
          </w:p>
        </w:tc>
        <w:tc>
          <w:tcPr>
            <w:tcW w:type="dxa" w:w="1872"/>
            <w:vAlign w:val="top"/>
          </w:tcPr>
          <w:p>
            <w:r/>
            <w:r>
              <w:rPr>
                <w:rFonts w:ascii="Aptos" w:hAnsi="Aptos"/>
                <w:b w:val="0"/>
                <w:sz w:val="19"/>
              </w:rPr>
              <w:t>N/A</w:t>
            </w:r>
          </w:p>
        </w:tc>
        <w:tc>
          <w:tcPr>
            <w:tcW w:type="dxa" w:w="2016"/>
            <w:vAlign w:val="top"/>
          </w:tcPr>
          <w:p>
            <w:r/>
            <w:r>
              <w:rPr>
                <w:rFonts w:ascii="Aptos" w:hAnsi="Aptos"/>
                <w:b w:val="0"/>
                <w:sz w:val="19"/>
              </w:rPr>
              <w:t>1</w:t>
            </w:r>
          </w:p>
        </w:tc>
        <w:tc>
          <w:tcPr>
            <w:tcW w:type="dxa" w:w="2016"/>
            <w:vAlign w:val="top"/>
          </w:tcPr>
          <w:p>
            <w:r/>
            <w:r>
              <w:rPr>
                <w:rFonts w:ascii="Aptos" w:hAnsi="Aptos"/>
                <w:b w:val="0"/>
                <w:sz w:val="19"/>
              </w:rPr>
              <w:t>0</w:t>
            </w:r>
          </w:p>
        </w:tc>
        <w:tc>
          <w:tcPr>
            <w:tcW w:type="dxa" w:w="2160"/>
            <w:vAlign w:val="top"/>
          </w:tcPr>
          <w:p>
            <w:r/>
            <w:r>
              <w:rPr>
                <w:rFonts w:ascii="Aptos" w:hAnsi="Aptos"/>
                <w:b w:val="0"/>
                <w:sz w:val="19"/>
              </w:rPr>
              <w:t>0</w:t>
            </w:r>
          </w:p>
        </w:tc>
      </w:tr>
    </w:tbl>
    <w:p/>
    <w:p>
      <w:pPr>
        <w:pStyle w:val="Heading2"/>
      </w:pPr>
      <w:r>
        <w:t>13.2 Add baseline comparison</w:t>
      </w:r>
    </w:p>
    <w:p>
      <w:r>
        <w:t>Students cannot responsibly claim improvement without some description of the existing process. A baseline can be simple: time taken, completion rate, error count, number of steps or user-reported difficulty.</w:t>
      </w:r>
    </w:p>
    <w:p>
      <w:pPr>
        <w:pStyle w:val="Heading2"/>
      </w:pPr>
      <w:r>
        <w:t>13.3 Add a structured risk register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160"/>
            <w:vAlign w:val="top"/>
            <w:shd w:fill="DCE9E6"/>
          </w:tcPr>
          <w:p>
            <w:r/>
            <w:r>
              <w:rPr>
                <w:rFonts w:ascii="Aptos" w:hAnsi="Aptos"/>
                <w:b/>
                <w:sz w:val="19"/>
              </w:rPr>
              <w:t>Risk</w:t>
            </w:r>
          </w:p>
        </w:tc>
        <w:tc>
          <w:tcPr>
            <w:tcW w:type="dxa" w:w="2160"/>
            <w:vAlign w:val="top"/>
            <w:shd w:fill="DCE9E6"/>
          </w:tcPr>
          <w:p>
            <w:r/>
            <w:r>
              <w:rPr>
                <w:rFonts w:ascii="Aptos" w:hAnsi="Aptos"/>
                <w:b/>
                <w:sz w:val="19"/>
              </w:rPr>
              <w:t>Who could be affected?</w:t>
            </w:r>
          </w:p>
        </w:tc>
        <w:tc>
          <w:tcPr>
            <w:tcW w:type="dxa" w:w="1440"/>
            <w:vAlign w:val="top"/>
            <w:shd w:fill="DCE9E6"/>
          </w:tcPr>
          <w:p>
            <w:r/>
            <w:r>
              <w:rPr>
                <w:rFonts w:ascii="Aptos" w:hAnsi="Aptos"/>
                <w:b/>
                <w:sz w:val="19"/>
              </w:rPr>
              <w:t>Likelihood</w:t>
            </w:r>
          </w:p>
        </w:tc>
        <w:tc>
          <w:tcPr>
            <w:tcW w:type="dxa" w:w="1296"/>
            <w:vAlign w:val="top"/>
            <w:shd w:fill="DCE9E6"/>
          </w:tcPr>
          <w:p>
            <w:r/>
            <w:r>
              <w:rPr>
                <w:rFonts w:ascii="Aptos" w:hAnsi="Aptos"/>
                <w:b/>
                <w:sz w:val="19"/>
              </w:rPr>
              <w:t>Impact</w:t>
            </w:r>
          </w:p>
        </w:tc>
        <w:tc>
          <w:tcPr>
            <w:tcW w:type="dxa" w:w="2880"/>
            <w:vAlign w:val="top"/>
            <w:shd w:fill="DCE9E6"/>
          </w:tcPr>
          <w:p>
            <w:r/>
            <w:r>
              <w:rPr>
                <w:rFonts w:ascii="Aptos" w:hAnsi="Aptos"/>
                <w:b/>
                <w:sz w:val="19"/>
              </w:rPr>
              <w:t>Safeguard</w:t>
            </w:r>
          </w:p>
        </w:tc>
        <w:tc>
          <w:tcPr>
            <w:tcW w:type="dxa" w:w="1584"/>
            <w:vAlign w:val="top"/>
            <w:shd w:fill="DCE9E6"/>
          </w:tcPr>
          <w:p>
            <w:r/>
            <w:r>
              <w:rPr>
                <w:rFonts w:ascii="Aptos" w:hAnsi="Aptos"/>
                <w:b/>
                <w:sz w:val="19"/>
              </w:rPr>
              <w:t>Residual risk</w:t>
            </w:r>
          </w:p>
        </w:tc>
        <w:tc>
          <w:tcPr>
            <w:tcW w:type="dxa" w:w="1584"/>
            <w:vAlign w:val="top"/>
            <w:shd w:fill="DCE9E6"/>
          </w:tcPr>
          <w:p>
            <w:r/>
            <w:r>
              <w:rPr>
                <w:rFonts w:ascii="Aptos" w:hAnsi="Aptos"/>
                <w:b/>
                <w:sz w:val="19"/>
              </w:rPr>
              <w:t>Owner</w:t>
            </w:r>
          </w:p>
        </w:tc>
      </w:tr>
      <w:tr>
        <w:tc>
          <w:tcPr>
            <w:tcW w:type="dxa" w:w="2160"/>
            <w:vAlign w:val="top"/>
          </w:tcPr>
          <w:p>
            <w:r/>
            <w:r>
              <w:rPr>
                <w:rFonts w:ascii="Aptos" w:hAnsi="Aptos"/>
                <w:b w:val="0"/>
                <w:sz w:val="19"/>
              </w:rPr>
              <w:t>Incorrect answer</w:t>
            </w:r>
          </w:p>
        </w:tc>
        <w:tc>
          <w:tcPr>
            <w:tcW w:type="dxa" w:w="2160"/>
            <w:vAlign w:val="top"/>
          </w:tcPr>
          <w:p>
            <w:r/>
            <w:r>
              <w:rPr>
                <w:rFonts w:ascii="Aptos" w:hAnsi="Aptos"/>
                <w:b w:val="0"/>
                <w:sz w:val="19"/>
              </w:rPr>
              <w:t>Student user</w:t>
            </w:r>
          </w:p>
        </w:tc>
        <w:tc>
          <w:tcPr>
            <w:tcW w:type="dxa" w:w="1440"/>
            <w:vAlign w:val="top"/>
          </w:tcPr>
          <w:p>
            <w:r/>
            <w:r>
              <w:rPr>
                <w:rFonts w:ascii="Aptos" w:hAnsi="Aptos"/>
                <w:b w:val="0"/>
                <w:sz w:val="19"/>
              </w:rPr>
              <w:t>Medium</w:t>
            </w:r>
          </w:p>
        </w:tc>
        <w:tc>
          <w:tcPr>
            <w:tcW w:type="dxa" w:w="1296"/>
            <w:vAlign w:val="top"/>
          </w:tcPr>
          <w:p>
            <w:r/>
            <w:r>
              <w:rPr>
                <w:rFonts w:ascii="Aptos" w:hAnsi="Aptos"/>
                <w:b w:val="0"/>
                <w:sz w:val="19"/>
              </w:rPr>
              <w:t>Medium</w:t>
            </w:r>
          </w:p>
        </w:tc>
        <w:tc>
          <w:tcPr>
            <w:tcW w:type="dxa" w:w="2880"/>
            <w:vAlign w:val="top"/>
          </w:tcPr>
          <w:p>
            <w:r/>
            <w:r>
              <w:rPr>
                <w:rFonts w:ascii="Aptos" w:hAnsi="Aptos"/>
                <w:b w:val="0"/>
                <w:sz w:val="19"/>
              </w:rPr>
              <w:t>Source verification + warning</w:t>
            </w:r>
          </w:p>
        </w:tc>
        <w:tc>
          <w:tcPr>
            <w:tcW w:type="dxa" w:w="1584"/>
            <w:vAlign w:val="top"/>
          </w:tcPr>
          <w:p>
            <w:r/>
            <w:r>
              <w:rPr>
                <w:rFonts w:ascii="Aptos" w:hAnsi="Aptos"/>
                <w:b w:val="0"/>
                <w:sz w:val="19"/>
              </w:rPr>
              <w:t>Low/Medium</w:t>
            </w:r>
          </w:p>
        </w:tc>
        <w:tc>
          <w:tcPr>
            <w:tcW w:type="dxa" w:w="1584"/>
            <w:vAlign w:val="top"/>
          </w:tcPr>
          <w:p>
            <w:r/>
            <w:r>
              <w:rPr>
                <w:rFonts w:ascii="Aptos" w:hAnsi="Aptos"/>
                <w:b w:val="0"/>
                <w:sz w:val="19"/>
              </w:rPr>
              <w:t>Project team</w:t>
            </w:r>
          </w:p>
        </w:tc>
      </w:tr>
      <w:tr>
        <w:tc>
          <w:tcPr>
            <w:tcW w:type="dxa" w:w="2160"/>
            <w:vAlign w:val="top"/>
          </w:tcPr>
          <w:p>
            <w:r/>
            <w:r>
              <w:rPr>
                <w:rFonts w:ascii="Aptos" w:hAnsi="Aptos"/>
                <w:b w:val="0"/>
                <w:sz w:val="19"/>
              </w:rPr>
              <w:t>Private data entered</w:t>
            </w:r>
          </w:p>
        </w:tc>
        <w:tc>
          <w:tcPr>
            <w:tcW w:type="dxa" w:w="2160"/>
            <w:vAlign w:val="top"/>
          </w:tcPr>
          <w:p>
            <w:r/>
            <w:r>
              <w:rPr>
                <w:rFonts w:ascii="Aptos" w:hAnsi="Aptos"/>
                <w:b w:val="0"/>
                <w:sz w:val="19"/>
              </w:rPr>
              <w:t>User / third party</w:t>
            </w:r>
          </w:p>
        </w:tc>
        <w:tc>
          <w:tcPr>
            <w:tcW w:type="dxa" w:w="1440"/>
            <w:vAlign w:val="top"/>
          </w:tcPr>
          <w:p>
            <w:r/>
            <w:r>
              <w:rPr>
                <w:rFonts w:ascii="Aptos" w:hAnsi="Aptos"/>
                <w:b w:val="0"/>
                <w:sz w:val="19"/>
              </w:rPr>
              <w:t>Low</w:t>
            </w:r>
          </w:p>
        </w:tc>
        <w:tc>
          <w:tcPr>
            <w:tcW w:type="dxa" w:w="1296"/>
            <w:vAlign w:val="top"/>
          </w:tcPr>
          <w:p>
            <w:r/>
            <w:r>
              <w:rPr>
                <w:rFonts w:ascii="Aptos" w:hAnsi="Aptos"/>
                <w:b w:val="0"/>
                <w:sz w:val="19"/>
              </w:rPr>
              <w:t>High</w:t>
            </w:r>
          </w:p>
        </w:tc>
        <w:tc>
          <w:tcPr>
            <w:tcW w:type="dxa" w:w="2880"/>
            <w:vAlign w:val="top"/>
          </w:tcPr>
          <w:p>
            <w:r/>
            <w:r>
              <w:rPr>
                <w:rFonts w:ascii="Aptos" w:hAnsi="Aptos"/>
                <w:b w:val="0"/>
                <w:sz w:val="19"/>
              </w:rPr>
              <w:t>No personal data rule + input reminder</w:t>
            </w:r>
          </w:p>
        </w:tc>
        <w:tc>
          <w:tcPr>
            <w:tcW w:type="dxa" w:w="1584"/>
            <w:vAlign w:val="top"/>
          </w:tcPr>
          <w:p>
            <w:r/>
            <w:r>
              <w:rPr>
                <w:rFonts w:ascii="Aptos" w:hAnsi="Aptos"/>
                <w:b w:val="0"/>
                <w:sz w:val="19"/>
              </w:rPr>
              <w:t>Low</w:t>
            </w:r>
          </w:p>
        </w:tc>
        <w:tc>
          <w:tcPr>
            <w:tcW w:type="dxa" w:w="1584"/>
            <w:vAlign w:val="top"/>
          </w:tcPr>
          <w:p>
            <w:r/>
            <w:r>
              <w:rPr>
                <w:rFonts w:ascii="Aptos" w:hAnsi="Aptos"/>
                <w:b w:val="0"/>
                <w:sz w:val="19"/>
              </w:rPr>
              <w:t>Teacher/team</w:t>
            </w:r>
          </w:p>
        </w:tc>
      </w:tr>
      <w:tr>
        <w:tc>
          <w:tcPr>
            <w:tcW w:type="dxa" w:w="2160"/>
            <w:vAlign w:val="top"/>
          </w:tcPr>
          <w:p>
            <w:r/>
            <w:r>
              <w:rPr>
                <w:rFonts w:ascii="Aptos" w:hAnsi="Aptos"/>
                <w:b w:val="0"/>
                <w:sz w:val="19"/>
              </w:rPr>
              <w:t>Unequal performance</w:t>
            </w:r>
          </w:p>
        </w:tc>
        <w:tc>
          <w:tcPr>
            <w:tcW w:type="dxa" w:w="2160"/>
            <w:vAlign w:val="top"/>
          </w:tcPr>
          <w:p>
            <w:r/>
            <w:r>
              <w:rPr>
                <w:rFonts w:ascii="Aptos" w:hAnsi="Aptos"/>
                <w:b w:val="0"/>
                <w:sz w:val="19"/>
              </w:rPr>
              <w:t>Under-represented users</w:t>
            </w:r>
          </w:p>
        </w:tc>
        <w:tc>
          <w:tcPr>
            <w:tcW w:type="dxa" w:w="1440"/>
            <w:vAlign w:val="top"/>
          </w:tcPr>
          <w:p>
            <w:r/>
            <w:r>
              <w:rPr>
                <w:rFonts w:ascii="Aptos" w:hAnsi="Aptos"/>
                <w:b w:val="0"/>
                <w:sz w:val="19"/>
              </w:rPr>
              <w:t>Medium</w:t>
            </w:r>
          </w:p>
        </w:tc>
        <w:tc>
          <w:tcPr>
            <w:tcW w:type="dxa" w:w="1296"/>
            <w:vAlign w:val="top"/>
          </w:tcPr>
          <w:p>
            <w:r/>
            <w:r>
              <w:rPr>
                <w:rFonts w:ascii="Aptos" w:hAnsi="Aptos"/>
                <w:b w:val="0"/>
                <w:sz w:val="19"/>
              </w:rPr>
              <w:t>High</w:t>
            </w:r>
          </w:p>
        </w:tc>
        <w:tc>
          <w:tcPr>
            <w:tcW w:type="dxa" w:w="2880"/>
            <w:vAlign w:val="top"/>
          </w:tcPr>
          <w:p>
            <w:r/>
            <w:r>
              <w:rPr>
                <w:rFonts w:ascii="Aptos" w:hAnsi="Aptos"/>
                <w:b w:val="0"/>
                <w:sz w:val="19"/>
              </w:rPr>
              <w:t>Diverse testing + subgroup review</w:t>
            </w:r>
          </w:p>
        </w:tc>
        <w:tc>
          <w:tcPr>
            <w:tcW w:type="dxa" w:w="1584"/>
            <w:vAlign w:val="top"/>
          </w:tcPr>
          <w:p>
            <w:r/>
            <w:r>
              <w:rPr>
                <w:rFonts w:ascii="Aptos" w:hAnsi="Aptos"/>
                <w:b w:val="0"/>
                <w:sz w:val="19"/>
              </w:rPr>
              <w:t>Medium</w:t>
            </w:r>
          </w:p>
        </w:tc>
        <w:tc>
          <w:tcPr>
            <w:tcW w:type="dxa" w:w="1584"/>
            <w:vAlign w:val="top"/>
          </w:tcPr>
          <w:p>
            <w:r/>
            <w:r>
              <w:rPr>
                <w:rFonts w:ascii="Aptos" w:hAnsi="Aptos"/>
                <w:b w:val="0"/>
                <w:sz w:val="19"/>
              </w:rPr>
              <w:t>Project team</w:t>
            </w:r>
          </w:p>
        </w:tc>
      </w:tr>
    </w:tbl>
    <w:p/>
    <w:p>
      <w:pPr>
        <w:pStyle w:val="Heading2"/>
      </w:pPr>
      <w:r>
        <w:t>13.4 Teach residual risk</w:t>
      </w:r>
    </w:p>
    <w:p>
      <w:pPr>
        <w:pStyle w:val="Callout"/>
      </w:pPr>
      <w:r>
        <w:t>Initial risk → safeguard → residual risk. A safeguard can reduce a risk without making it disappear.</w:t>
      </w:r>
    </w:p>
    <w:p>
      <w:r>
        <w:t>This prevents students from treating the existence of a human reviewer or warning label as proof that a risk is solved.</w:t>
      </w:r>
    </w:p>
    <w:p>
      <w:pPr>
        <w:pStyle w:val="Heading2"/>
      </w:pPr>
      <w:r>
        <w:t>13.5 Add accountability and escalation</w:t>
      </w:r>
    </w:p>
    <w:p>
      <w:pPr>
        <w:pStyle w:val="ListBullet"/>
        <w:spacing w:after="30"/>
      </w:pPr>
      <w:r>
        <w:t>Who can stop the system?</w:t>
      </w:r>
    </w:p>
    <w:p>
      <w:pPr>
        <w:pStyle w:val="ListBullet"/>
        <w:spacing w:after="30"/>
      </w:pPr>
      <w:r>
        <w:t>Who checks uncertain outputs?</w:t>
      </w:r>
    </w:p>
    <w:p>
      <w:pPr>
        <w:pStyle w:val="ListBullet"/>
        <w:spacing w:after="30"/>
      </w:pPr>
      <w:r>
        <w:t>What triggers escalation?</w:t>
      </w:r>
    </w:p>
    <w:p>
      <w:pPr>
        <w:pStyle w:val="ListBullet"/>
        <w:spacing w:after="30"/>
      </w:pPr>
      <w:r>
        <w:t>Who is responsible for correcting a known error?</w:t>
      </w:r>
    </w:p>
    <w:p>
      <w:pPr>
        <w:pStyle w:val="ListBullet"/>
        <w:spacing w:after="30"/>
      </w:pPr>
      <w:r>
        <w:t>Who informs affected users if a serious error is discovered?</w:t>
      </w:r>
    </w:p>
    <w:p>
      <w:pPr>
        <w:pStyle w:val="ListBullet"/>
        <w:spacing w:after="30"/>
      </w:pPr>
      <w:r>
        <w:t>Which decisions must never be automated in this prototype?</w:t>
      </w:r>
    </w:p>
    <w:p>
      <w:pPr>
        <w:pStyle w:val="Heading1"/>
      </w:pPr>
      <w:r>
        <w:t>14. Assessment and Portfolio: Make Evidence Quality More Explicit</w:t>
      </w:r>
    </w:p>
    <w:p>
      <w:r>
        <w:t>The portfolio approach is a major strength. The next version should reward data and evidence discipline explicitly.</w:t>
      </w:r>
    </w:p>
    <w:p>
      <w:pPr>
        <w:pStyle w:val="Heading2"/>
      </w:pPr>
      <w:r>
        <w:t>14.1 Add a seventh Chapter 8 criterion: Data &amp; Evidence Integrity</w:t>
      </w:r>
    </w:p>
    <w:tbl>
      <w:tblPr>
        <w:tblStyle w:val="TableGrid"/>
        <w:tblW w:type="auto" w:w="0"/>
        <w:jc w:val="center"/>
        <w:tblLook w:firstColumn="1" w:firstRow="1" w:lastColumn="0" w:lastRow="0" w:noHBand="0" w:noVBand="1" w:val="04A0"/>
      </w:tblPr>
      <w:tblGrid>
        <w:gridCol w:w="5040"/>
        <w:gridCol w:w="5040"/>
      </w:tblGrid>
      <w:tr>
        <w:tc>
          <w:tcPr>
            <w:tcW w:type="dxa" w:w="2016"/>
            <w:vAlign w:val="top"/>
            <w:shd w:fill="DCE9E6"/>
          </w:tcPr>
          <w:p>
            <w:r/>
            <w:r>
              <w:rPr>
                <w:rFonts w:ascii="Aptos" w:hAnsi="Aptos"/>
                <w:b/>
                <w:sz w:val="19"/>
              </w:rPr>
              <w:t>Level</w:t>
            </w:r>
          </w:p>
        </w:tc>
        <w:tc>
          <w:tcPr>
            <w:tcW w:type="dxa" w:w="8640"/>
            <w:vAlign w:val="top"/>
            <w:shd w:fill="DCE9E6"/>
          </w:tcPr>
          <w:p>
            <w:r/>
            <w:r>
              <w:rPr>
                <w:rFonts w:ascii="Aptos" w:hAnsi="Aptos"/>
                <w:b/>
                <w:sz w:val="19"/>
              </w:rPr>
              <w:t>Suggested descriptor</w:t>
            </w:r>
          </w:p>
        </w:tc>
      </w:tr>
      <w:tr>
        <w:tc>
          <w:tcPr>
            <w:tcW w:type="dxa" w:w="2016"/>
            <w:vAlign w:val="top"/>
          </w:tcPr>
          <w:p>
            <w:r/>
            <w:r>
              <w:rPr>
                <w:rFonts w:ascii="Aptos" w:hAnsi="Aptos"/>
                <w:b w:val="0"/>
                <w:sz w:val="19"/>
              </w:rPr>
              <w:t>Getting started</w:t>
            </w:r>
          </w:p>
        </w:tc>
        <w:tc>
          <w:tcPr>
            <w:tcW w:type="dxa" w:w="8640"/>
            <w:vAlign w:val="top"/>
          </w:tcPr>
          <w:p>
            <w:r/>
            <w:r>
              <w:rPr>
                <w:rFonts w:ascii="Aptos" w:hAnsi="Aptos"/>
                <w:b w:val="0"/>
                <w:sz w:val="19"/>
              </w:rPr>
              <w:t>Uses data or evidence and can say where some of it came from.</w:t>
            </w:r>
          </w:p>
        </w:tc>
      </w:tr>
      <w:tr>
        <w:tc>
          <w:tcPr>
            <w:tcW w:type="dxa" w:w="2016"/>
            <w:vAlign w:val="top"/>
          </w:tcPr>
          <w:p>
            <w:r/>
            <w:r>
              <w:rPr>
                <w:rFonts w:ascii="Aptos" w:hAnsi="Aptos"/>
                <w:b w:val="0"/>
                <w:sz w:val="19"/>
              </w:rPr>
              <w:t>Getting there</w:t>
            </w:r>
          </w:p>
        </w:tc>
        <w:tc>
          <w:tcPr>
            <w:tcW w:type="dxa" w:w="8640"/>
            <w:vAlign w:val="top"/>
          </w:tcPr>
          <w:p>
            <w:r/>
            <w:r>
              <w:rPr>
                <w:rFonts w:ascii="Aptos" w:hAnsi="Aptos"/>
                <w:b w:val="0"/>
                <w:sz w:val="19"/>
              </w:rPr>
              <w:t>Documents sources, checks basic data quality, records important changes and explains limitations.</w:t>
            </w:r>
          </w:p>
        </w:tc>
      </w:tr>
      <w:tr>
        <w:tc>
          <w:tcPr>
            <w:tcW w:type="dxa" w:w="2016"/>
            <w:vAlign w:val="top"/>
          </w:tcPr>
          <w:p>
            <w:r/>
            <w:r>
              <w:rPr>
                <w:rFonts w:ascii="Aptos" w:hAnsi="Aptos"/>
                <w:b w:val="0"/>
                <w:sz w:val="19"/>
              </w:rPr>
              <w:t>Going further</w:t>
            </w:r>
          </w:p>
        </w:tc>
        <w:tc>
          <w:tcPr>
            <w:tcW w:type="dxa" w:w="8640"/>
            <w:vAlign w:val="top"/>
          </w:tcPr>
          <w:p>
            <w:r/>
            <w:r>
              <w:rPr>
                <w:rFonts w:ascii="Aptos" w:hAnsi="Aptos"/>
                <w:b w:val="0"/>
                <w:sz w:val="19"/>
              </w:rPr>
              <w:t>Demonstrates provenance, validates data, considers missingness and representation, preserves an audit trail and distinguishes known, estimated, inferred and uncertain information.</w:t>
            </w:r>
          </w:p>
        </w:tc>
      </w:tr>
    </w:tbl>
    <w:p/>
    <w:p>
      <w:pPr>
        <w:pStyle w:val="Heading2"/>
      </w:pPr>
      <w:r>
        <w:t>14.2 Add a decision log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vAlign w:val="top"/>
            <w:shd w:fill="DCE9E6"/>
          </w:tcPr>
          <w:p>
            <w:r/>
            <w:r>
              <w:rPr>
                <w:rFonts w:ascii="Aptos" w:hAnsi="Aptos"/>
                <w:b/>
                <w:sz w:val="19"/>
              </w:rPr>
              <w:t>Decision</w:t>
            </w:r>
          </w:p>
        </w:tc>
        <w:tc>
          <w:tcPr>
            <w:tcW w:type="dxa" w:w="2592"/>
            <w:vAlign w:val="top"/>
            <w:shd w:fill="DCE9E6"/>
          </w:tcPr>
          <w:p>
            <w:r/>
            <w:r>
              <w:rPr>
                <w:rFonts w:ascii="Aptos" w:hAnsi="Aptos"/>
                <w:b/>
                <w:sz w:val="19"/>
              </w:rPr>
              <w:t>Evidence available</w:t>
            </w:r>
          </w:p>
        </w:tc>
        <w:tc>
          <w:tcPr>
            <w:tcW w:type="dxa" w:w="2592"/>
            <w:vAlign w:val="top"/>
            <w:shd w:fill="DCE9E6"/>
          </w:tcPr>
          <w:p>
            <w:r/>
            <w:r>
              <w:rPr>
                <w:rFonts w:ascii="Aptos" w:hAnsi="Aptos"/>
                <w:b/>
                <w:sz w:val="19"/>
              </w:rPr>
              <w:t>Alternatives considered</w:t>
            </w:r>
          </w:p>
        </w:tc>
        <w:tc>
          <w:tcPr>
            <w:tcW w:type="dxa" w:w="2880"/>
            <w:vAlign w:val="top"/>
            <w:shd w:fill="DCE9E6"/>
          </w:tcPr>
          <w:p>
            <w:r/>
            <w:r>
              <w:rPr>
                <w:rFonts w:ascii="Aptos" w:hAnsi="Aptos"/>
                <w:b/>
                <w:sz w:val="19"/>
              </w:rPr>
              <w:t>Reason chosen</w:t>
            </w:r>
          </w:p>
        </w:tc>
        <w:tc>
          <w:tcPr>
            <w:tcW w:type="dxa" w:w="2160"/>
            <w:vAlign w:val="top"/>
            <w:shd w:fill="DCE9E6"/>
          </w:tcPr>
          <w:p>
            <w:r/>
            <w:r>
              <w:rPr>
                <w:rFonts w:ascii="Aptos" w:hAnsi="Aptos"/>
                <w:b/>
                <w:sz w:val="19"/>
              </w:rPr>
              <w:t>Would we decide differently now?</w:t>
            </w:r>
          </w:p>
        </w:tc>
      </w:tr>
      <w:tr>
        <w:tc>
          <w:tcPr>
            <w:tcW w:type="dxa" w:w="2304"/>
            <w:vAlign w:val="top"/>
          </w:tcPr>
          <w:p>
            <w:r/>
            <w:r>
              <w:rPr>
                <w:rFonts w:ascii="Aptos" w:hAnsi="Aptos"/>
                <w:b w:val="0"/>
                <w:sz w:val="19"/>
              </w:rPr>
              <w:t>Use a rules-based FAQ instead of an LLM</w:t>
            </w:r>
          </w:p>
        </w:tc>
        <w:tc>
          <w:tcPr>
            <w:tcW w:type="dxa" w:w="2592"/>
            <w:vAlign w:val="top"/>
          </w:tcPr>
          <w:p>
            <w:r/>
            <w:r>
              <w:rPr>
                <w:rFonts w:ascii="Aptos" w:hAnsi="Aptos"/>
                <w:b w:val="0"/>
                <w:sz w:val="19"/>
              </w:rPr>
              <w:t>Questions are repetitive and fixed</w:t>
            </w:r>
          </w:p>
        </w:tc>
        <w:tc>
          <w:tcPr>
            <w:tcW w:type="dxa" w:w="2592"/>
            <w:vAlign w:val="top"/>
          </w:tcPr>
          <w:p>
            <w:r/>
            <w:r>
              <w:rPr>
                <w:rFonts w:ascii="Aptos" w:hAnsi="Aptos"/>
                <w:b w:val="0"/>
                <w:sz w:val="19"/>
              </w:rPr>
              <w:t>LLM chatbot; static PDF</w:t>
            </w:r>
          </w:p>
        </w:tc>
        <w:tc>
          <w:tcPr>
            <w:tcW w:type="dxa" w:w="2880"/>
            <w:vAlign w:val="top"/>
          </w:tcPr>
          <w:p>
            <w:r/>
            <w:r>
              <w:rPr>
                <w:rFonts w:ascii="Aptos" w:hAnsi="Aptos"/>
                <w:b w:val="0"/>
                <w:sz w:val="19"/>
              </w:rPr>
              <w:t>Simpler and lower risk</w:t>
            </w:r>
          </w:p>
        </w:tc>
        <w:tc>
          <w:tcPr>
            <w:tcW w:type="dxa" w:w="2160"/>
            <w:vAlign w:val="top"/>
          </w:tcPr>
          <w:p>
            <w:r/>
            <w:r>
              <w:rPr>
                <w:rFonts w:ascii="Aptos" w:hAnsi="Aptos"/>
                <w:b w:val="0"/>
                <w:sz w:val="19"/>
              </w:rPr>
              <w:t>No</w:t>
            </w:r>
          </w:p>
        </w:tc>
      </w:tr>
      <w:tr>
        <w:tc>
          <w:tcPr>
            <w:tcW w:type="dxa" w:w="2304"/>
            <w:vAlign w:val="top"/>
          </w:tcPr>
          <w:p>
            <w:r/>
            <w:r>
              <w:rPr>
                <w:rFonts w:ascii="Aptos" w:hAnsi="Aptos"/>
                <w:b w:val="0"/>
                <w:sz w:val="19"/>
              </w:rPr>
              <w:t>Remove postcode</w:t>
            </w:r>
          </w:p>
        </w:tc>
        <w:tc>
          <w:tcPr>
            <w:tcW w:type="dxa" w:w="2592"/>
            <w:vAlign w:val="top"/>
          </w:tcPr>
          <w:p>
            <w:r/>
            <w:r>
              <w:rPr>
                <w:rFonts w:ascii="Aptos" w:hAnsi="Aptos"/>
                <w:b w:val="0"/>
                <w:sz w:val="19"/>
              </w:rPr>
              <w:t>Not required for scheduling question</w:t>
            </w:r>
          </w:p>
        </w:tc>
        <w:tc>
          <w:tcPr>
            <w:tcW w:type="dxa" w:w="2592"/>
            <w:vAlign w:val="top"/>
          </w:tcPr>
          <w:p>
            <w:r/>
            <w:r>
              <w:rPr>
                <w:rFonts w:ascii="Aptos" w:hAnsi="Aptos"/>
                <w:b w:val="0"/>
                <w:sz w:val="19"/>
              </w:rPr>
              <w:t>Keep for analysis</w:t>
            </w:r>
          </w:p>
        </w:tc>
        <w:tc>
          <w:tcPr>
            <w:tcW w:type="dxa" w:w="2880"/>
            <w:vAlign w:val="top"/>
          </w:tcPr>
          <w:p>
            <w:r/>
            <w:r>
              <w:rPr>
                <w:rFonts w:ascii="Aptos" w:hAnsi="Aptos"/>
                <w:b w:val="0"/>
                <w:sz w:val="19"/>
              </w:rPr>
              <w:t>Minimisation and proxy-risk concern</w:t>
            </w:r>
          </w:p>
        </w:tc>
        <w:tc>
          <w:tcPr>
            <w:tcW w:type="dxa" w:w="2160"/>
            <w:vAlign w:val="top"/>
          </w:tcPr>
          <w:p>
            <w:r/>
            <w:r>
              <w:rPr>
                <w:rFonts w:ascii="Aptos" w:hAnsi="Aptos"/>
                <w:b w:val="0"/>
                <w:sz w:val="19"/>
              </w:rPr>
              <w:t>No</w:t>
            </w:r>
          </w:p>
        </w:tc>
      </w:tr>
    </w:tbl>
    <w:p/>
    <w:p>
      <w:pPr>
        <w:pStyle w:val="Heading2"/>
      </w:pPr>
      <w:r>
        <w:t>14.3 Add an assumptions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top"/>
            <w:shd w:fill="DCE9E6"/>
          </w:tcPr>
          <w:p>
            <w:r/>
            <w:r>
              <w:rPr>
                <w:rFonts w:ascii="Aptos" w:hAnsi="Aptos"/>
                <w:b/>
                <w:sz w:val="19"/>
              </w:rPr>
              <w:t>Assumption</w:t>
            </w:r>
          </w:p>
        </w:tc>
        <w:tc>
          <w:tcPr>
            <w:tcW w:type="dxa" w:w="3168"/>
            <w:vAlign w:val="top"/>
            <w:shd w:fill="DCE9E6"/>
          </w:tcPr>
          <w:p>
            <w:r/>
            <w:r>
              <w:rPr>
                <w:rFonts w:ascii="Aptos" w:hAnsi="Aptos"/>
                <w:b/>
                <w:sz w:val="19"/>
              </w:rPr>
              <w:t>Why it matters</w:t>
            </w:r>
          </w:p>
        </w:tc>
        <w:tc>
          <w:tcPr>
            <w:tcW w:type="dxa" w:w="3168"/>
            <w:vAlign w:val="top"/>
            <w:shd w:fill="DCE9E6"/>
          </w:tcPr>
          <w:p>
            <w:r/>
            <w:r>
              <w:rPr>
                <w:rFonts w:ascii="Aptos" w:hAnsi="Aptos"/>
                <w:b/>
                <w:sz w:val="19"/>
              </w:rPr>
              <w:t>How we will test it</w:t>
            </w:r>
          </w:p>
        </w:tc>
        <w:tc>
          <w:tcPr>
            <w:tcW w:type="dxa" w:w="1728"/>
            <w:vAlign w:val="top"/>
            <w:shd w:fill="DCE9E6"/>
          </w:tcPr>
          <w:p>
            <w:r/>
            <w:r>
              <w:rPr>
                <w:rFonts w:ascii="Aptos" w:hAnsi="Aptos"/>
                <w:b/>
                <w:sz w:val="19"/>
              </w:rPr>
              <w:t>Result</w:t>
            </w:r>
          </w:p>
        </w:tc>
      </w:tr>
      <w:tr>
        <w:tc>
          <w:tcPr>
            <w:tcW w:type="dxa" w:w="2880"/>
            <w:vAlign w:val="top"/>
          </w:tcPr>
          <w:p>
            <w:r/>
            <w:r>
              <w:rPr>
                <w:rFonts w:ascii="Aptos" w:hAnsi="Aptos"/>
                <w:b w:val="0"/>
                <w:sz w:val="19"/>
              </w:rPr>
              <w:t>Users understand the wording</w:t>
            </w:r>
          </w:p>
        </w:tc>
        <w:tc>
          <w:tcPr>
            <w:tcW w:type="dxa" w:w="3168"/>
            <w:vAlign w:val="top"/>
          </w:tcPr>
          <w:p>
            <w:r/>
            <w:r>
              <w:rPr>
                <w:rFonts w:ascii="Aptos" w:hAnsi="Aptos"/>
                <w:b w:val="0"/>
                <w:sz w:val="19"/>
              </w:rPr>
              <w:t>Confusion invalidates completion-time results</w:t>
            </w:r>
          </w:p>
        </w:tc>
        <w:tc>
          <w:tcPr>
            <w:tcW w:type="dxa" w:w="3168"/>
            <w:vAlign w:val="top"/>
          </w:tcPr>
          <w:p>
            <w:r/>
            <w:r>
              <w:rPr>
                <w:rFonts w:ascii="Aptos" w:hAnsi="Aptos"/>
                <w:b w:val="0"/>
                <w:sz w:val="19"/>
              </w:rPr>
              <w:t>5 unaided user tests</w:t>
            </w:r>
          </w:p>
        </w:tc>
        <w:tc>
          <w:tcPr>
            <w:tcW w:type="dxa" w:w="1728"/>
            <w:vAlign w:val="top"/>
          </w:tcPr>
          <w:p>
            <w:r/>
            <w:r>
              <w:rPr>
                <w:rFonts w:ascii="Aptos" w:hAnsi="Aptos"/>
                <w:b w:val="0"/>
                <w:sz w:val="19"/>
              </w:rPr>
              <w:t>TBD</w:t>
            </w:r>
          </w:p>
        </w:tc>
      </w:tr>
      <w:tr>
        <w:tc>
          <w:tcPr>
            <w:tcW w:type="dxa" w:w="2880"/>
            <w:vAlign w:val="top"/>
          </w:tcPr>
          <w:p>
            <w:r/>
            <w:r>
              <w:rPr>
                <w:rFonts w:ascii="Aptos" w:hAnsi="Aptos"/>
                <w:b w:val="0"/>
                <w:sz w:val="19"/>
              </w:rPr>
              <w:t>Most users have reliable internet</w:t>
            </w:r>
          </w:p>
        </w:tc>
        <w:tc>
          <w:tcPr>
            <w:tcW w:type="dxa" w:w="3168"/>
            <w:vAlign w:val="top"/>
          </w:tcPr>
          <w:p>
            <w:r/>
            <w:r>
              <w:rPr>
                <w:rFonts w:ascii="Aptos" w:hAnsi="Aptos"/>
                <w:b w:val="0"/>
                <w:sz w:val="19"/>
              </w:rPr>
              <w:t>Could exclude some users</w:t>
            </w:r>
          </w:p>
        </w:tc>
        <w:tc>
          <w:tcPr>
            <w:tcW w:type="dxa" w:w="3168"/>
            <w:vAlign w:val="top"/>
          </w:tcPr>
          <w:p>
            <w:r/>
            <w:r>
              <w:rPr>
                <w:rFonts w:ascii="Aptos" w:hAnsi="Aptos"/>
                <w:b w:val="0"/>
                <w:sz w:val="19"/>
              </w:rPr>
              <w:t>Ask non-identifying access question / provide offline alternative</w:t>
            </w:r>
          </w:p>
        </w:tc>
        <w:tc>
          <w:tcPr>
            <w:tcW w:type="dxa" w:w="1728"/>
            <w:vAlign w:val="top"/>
          </w:tcPr>
          <w:p>
            <w:r/>
            <w:r>
              <w:rPr>
                <w:rFonts w:ascii="Aptos" w:hAnsi="Aptos"/>
                <w:b w:val="0"/>
                <w:sz w:val="19"/>
              </w:rPr>
              <w:t>TBD</w:t>
            </w:r>
          </w:p>
        </w:tc>
      </w:tr>
    </w:tbl>
    <w:p/>
    <w:p>
      <w:pPr>
        <w:pStyle w:val="Heading1"/>
      </w:pPr>
      <w:r>
        <w:t>15. Research-with-People Safeguards for Chapter 8</w:t>
      </w:r>
    </w:p>
    <w:p>
      <w:r>
        <w:t>The book already requires teacher-approved interview/survey questions and minimisation of personal data. A more explicit classroom protocol would improve consistency and safeguarding.</w:t>
      </w:r>
    </w:p>
    <w:p>
      <w:pPr>
        <w:pStyle w:val="ListBullet"/>
        <w:spacing w:after="30"/>
      </w:pPr>
      <w:r>
        <w:t>Participation should be voluntary.</w:t>
      </w:r>
    </w:p>
    <w:p>
      <w:pPr>
        <w:pStyle w:val="ListBullet"/>
        <w:spacing w:after="30"/>
      </w:pPr>
      <w:r>
        <w:t>Participants should know the purpose of the activity.</w:t>
      </w:r>
    </w:p>
    <w:p>
      <w:pPr>
        <w:pStyle w:val="ListBullet"/>
        <w:spacing w:after="30"/>
      </w:pPr>
      <w:r>
        <w:t>Students should not collect names unless genuinely necessary and approved.</w:t>
      </w:r>
    </w:p>
    <w:p>
      <w:pPr>
        <w:pStyle w:val="ListBullet"/>
        <w:spacing w:after="30"/>
      </w:pPr>
      <w:r>
        <w:t>No sensitive questions should be added informally.</w:t>
      </w:r>
    </w:p>
    <w:p>
      <w:pPr>
        <w:pStyle w:val="ListBullet"/>
        <w:spacing w:after="30"/>
      </w:pPr>
      <w:r>
        <w:t>No covert audio, photo, video or screen recording.</w:t>
      </w:r>
    </w:p>
    <w:p>
      <w:pPr>
        <w:pStyle w:val="ListBullet"/>
        <w:spacing w:after="30"/>
      </w:pPr>
      <w:r>
        <w:t>Participants should be able to stop without explanation.</w:t>
      </w:r>
    </w:p>
    <w:p>
      <w:pPr>
        <w:pStyle w:val="ListBullet"/>
        <w:spacing w:after="30"/>
      </w:pPr>
      <w:r>
        <w:t>Raw interview/survey material should not be pasted into public or unapproved AI tools.</w:t>
      </w:r>
    </w:p>
    <w:p>
      <w:pPr>
        <w:pStyle w:val="ListBullet"/>
        <w:spacing w:after="30"/>
      </w:pPr>
      <w:r>
        <w:t>Reports should use aggregate or de-identified results where possible.</w:t>
      </w:r>
    </w:p>
    <w:p>
      <w:pPr>
        <w:pStyle w:val="ListBullet"/>
        <w:spacing w:after="30"/>
      </w:pPr>
      <w:r>
        <w:t>A retention/deletion point should be agreed before collection begins.</w:t>
      </w:r>
    </w:p>
    <w:p>
      <w:pPr>
        <w:pStyle w:val="ListBullet"/>
        <w:spacing w:after="30"/>
      </w:pPr>
      <w:r>
        <w:t>Teachers should define the escalation route for disclosures of harm, safeguarding concerns or sensitive personal information.</w:t>
      </w:r>
    </w:p>
    <w:p>
      <w:r>
        <w:t>These are curriculum recommendations for safe classroom practice; they are not a substitute for a school's own policies, data-protection procedures or legal guidance.</w:t>
      </w:r>
    </w:p>
    <w:p>
      <w:pPr>
        <w:pStyle w:val="Heading1"/>
      </w:pPr>
      <w:r>
        <w:t>16. Clarify Model vs System vs Product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CE9E6"/>
          </w:tcPr>
          <w:p>
            <w:r/>
            <w:r>
              <w:rPr>
                <w:rFonts w:ascii="Aptos" w:hAnsi="Aptos"/>
                <w:b/>
                <w:sz w:val="19"/>
              </w:rPr>
              <w:t>Term</w:t>
            </w:r>
          </w:p>
        </w:tc>
        <w:tc>
          <w:tcPr>
            <w:tcW w:type="dxa" w:w="5184"/>
            <w:vAlign w:val="top"/>
            <w:shd w:fill="DCE9E6"/>
          </w:tcPr>
          <w:p>
            <w:r/>
            <w:r>
              <w:rPr>
                <w:rFonts w:ascii="Aptos" w:hAnsi="Aptos"/>
                <w:b/>
                <w:sz w:val="19"/>
              </w:rPr>
              <w:t>Recommended explanation</w:t>
            </w:r>
          </w:p>
        </w:tc>
        <w:tc>
          <w:tcPr>
            <w:tcW w:type="dxa" w:w="3888"/>
            <w:vAlign w:val="top"/>
            <w:shd w:fill="DCE9E6"/>
          </w:tcPr>
          <w:p>
            <w:r/>
            <w:r>
              <w:rPr>
                <w:rFonts w:ascii="Aptos" w:hAnsi="Aptos"/>
                <w:b/>
                <w:sz w:val="19"/>
              </w:rPr>
              <w:t>Why the distinction matters</w:t>
            </w:r>
          </w:p>
        </w:tc>
      </w:tr>
      <w:tr>
        <w:tc>
          <w:tcPr>
            <w:tcW w:type="dxa" w:w="2160"/>
            <w:vAlign w:val="top"/>
          </w:tcPr>
          <w:p>
            <w:r/>
            <w:r>
              <w:rPr>
                <w:rFonts w:ascii="Aptos" w:hAnsi="Aptos"/>
                <w:b w:val="0"/>
                <w:sz w:val="19"/>
              </w:rPr>
              <w:t>AI model</w:t>
            </w:r>
          </w:p>
        </w:tc>
        <w:tc>
          <w:tcPr>
            <w:tcW w:type="dxa" w:w="5184"/>
            <w:vAlign w:val="top"/>
          </w:tcPr>
          <w:p>
            <w:r/>
            <w:r>
              <w:rPr>
                <w:rFonts w:ascii="Aptos" w:hAnsi="Aptos"/>
                <w:b w:val="0"/>
                <w:sz w:val="19"/>
              </w:rPr>
              <w:t>The trained component that produces a prediction or generated output.</w:t>
            </w:r>
          </w:p>
        </w:tc>
        <w:tc>
          <w:tcPr>
            <w:tcW w:type="dxa" w:w="3888"/>
            <w:vAlign w:val="top"/>
          </w:tcPr>
          <w:p>
            <w:r/>
            <w:r>
              <w:rPr>
                <w:rFonts w:ascii="Aptos" w:hAnsi="Aptos"/>
                <w:b w:val="0"/>
                <w:sz w:val="19"/>
              </w:rPr>
              <w:t>A model can perform well while the wider system fails.</w:t>
            </w:r>
          </w:p>
        </w:tc>
      </w:tr>
      <w:tr>
        <w:tc>
          <w:tcPr>
            <w:tcW w:type="dxa" w:w="2160"/>
            <w:vAlign w:val="top"/>
          </w:tcPr>
          <w:p>
            <w:r/>
            <w:r>
              <w:rPr>
                <w:rFonts w:ascii="Aptos" w:hAnsi="Aptos"/>
                <w:b w:val="0"/>
                <w:sz w:val="19"/>
              </w:rPr>
              <w:t>AI system</w:t>
            </w:r>
          </w:p>
        </w:tc>
        <w:tc>
          <w:tcPr>
            <w:tcW w:type="dxa" w:w="5184"/>
            <w:vAlign w:val="top"/>
          </w:tcPr>
          <w:p>
            <w:r/>
            <w:r>
              <w:rPr>
                <w:rFonts w:ascii="Aptos" w:hAnsi="Aptos"/>
                <w:b w:val="0"/>
                <w:sz w:val="19"/>
              </w:rPr>
              <w:t>Model + data + rules + interface + human roles + monitoring.</w:t>
            </w:r>
          </w:p>
        </w:tc>
        <w:tc>
          <w:tcPr>
            <w:tcW w:type="dxa" w:w="3888"/>
            <w:vAlign w:val="top"/>
          </w:tcPr>
          <w:p>
            <w:r/>
            <w:r>
              <w:rPr>
                <w:rFonts w:ascii="Aptos" w:hAnsi="Aptos"/>
                <w:b w:val="0"/>
                <w:sz w:val="19"/>
              </w:rPr>
              <w:t>Risk often arises outside the model itself.</w:t>
            </w:r>
          </w:p>
        </w:tc>
      </w:tr>
      <w:tr>
        <w:tc>
          <w:tcPr>
            <w:tcW w:type="dxa" w:w="2160"/>
            <w:vAlign w:val="top"/>
          </w:tcPr>
          <w:p>
            <w:r/>
            <w:r>
              <w:rPr>
                <w:rFonts w:ascii="Aptos" w:hAnsi="Aptos"/>
                <w:b w:val="0"/>
                <w:sz w:val="19"/>
              </w:rPr>
              <w:t>AI-enabled product/service</w:t>
            </w:r>
          </w:p>
        </w:tc>
        <w:tc>
          <w:tcPr>
            <w:tcW w:type="dxa" w:w="5184"/>
            <w:vAlign w:val="top"/>
          </w:tcPr>
          <w:p>
            <w:r/>
            <w:r>
              <w:rPr>
                <w:rFonts w:ascii="Aptos" w:hAnsi="Aptos"/>
                <w:b w:val="0"/>
                <w:sz w:val="19"/>
              </w:rPr>
              <w:t>The complete tool a user interacts with.</w:t>
            </w:r>
          </w:p>
        </w:tc>
        <w:tc>
          <w:tcPr>
            <w:tcW w:type="dxa" w:w="3888"/>
            <w:vAlign w:val="top"/>
          </w:tcPr>
          <w:p>
            <w:r/>
            <w:r>
              <w:rPr>
                <w:rFonts w:ascii="Aptos" w:hAnsi="Aptos"/>
                <w:b w:val="0"/>
                <w:sz w:val="19"/>
              </w:rPr>
              <w:t>User experience, access, workflow and governance affect outcomes.</w:t>
            </w:r>
          </w:p>
        </w:tc>
      </w:tr>
    </w:tbl>
    <w:p/>
    <w:p>
      <w:r>
        <w:t>This distinction would strengthen the current emphasis on human oversight and help students understand why responsibility cannot be reduced to model accuracy.</w:t>
      </w:r>
    </w:p>
    <w:p>
      <w:pPr>
        <w:pStyle w:val="Heading1"/>
      </w:pPr>
      <w:r>
        <w:t>17. Add Monitoring and Model/Data Drift</w:t>
      </w:r>
    </w:p>
    <w:p>
      <w:r>
        <w:t>Evaluation should not stop when a prototype works once. Introduce the idea that the world can change and that a system's input patterns may change with it.</w:t>
      </w:r>
    </w:p>
    <w:p>
      <w:pPr>
        <w:pStyle w:val="Callout"/>
      </w:pPr>
      <w:r>
        <w:t>DRIFT: A change over time in the data, users or environment that can make an earlier model or rule work less well.</w:t>
      </w:r>
    </w:p>
    <w:p>
      <w:pPr>
        <w:pStyle w:val="ListBullet"/>
        <w:spacing w:after="30"/>
      </w:pPr>
      <w:r>
        <w:t>language and slang change;</w:t>
      </w:r>
    </w:p>
    <w:p>
      <w:pPr>
        <w:pStyle w:val="ListBullet"/>
        <w:spacing w:after="30"/>
      </w:pPr>
      <w:r>
        <w:t>consumer preferences change;</w:t>
      </w:r>
    </w:p>
    <w:p>
      <w:pPr>
        <w:pStyle w:val="ListBullet"/>
        <w:spacing w:after="30"/>
      </w:pPr>
      <w:r>
        <w:t>school processes change;</w:t>
      </w:r>
    </w:p>
    <w:p>
      <w:pPr>
        <w:pStyle w:val="ListBullet"/>
        <w:spacing w:after="30"/>
      </w:pPr>
      <w:r>
        <w:t>transport patterns change;</w:t>
      </w:r>
    </w:p>
    <w:p>
      <w:pPr>
        <w:pStyle w:val="ListBullet"/>
        <w:spacing w:after="30"/>
      </w:pPr>
      <w:r>
        <w:t>fraud tactics change;</w:t>
      </w:r>
    </w:p>
    <w:p>
      <w:pPr>
        <w:pStyle w:val="ListBullet"/>
        <w:spacing w:after="30"/>
      </w:pPr>
      <w:r>
        <w:t>device types or input quality change.</w:t>
      </w:r>
    </w:p>
    <w:p>
      <w:r>
        <w:t>Chapter 8 presentations should include one question: 'If this ran for a year, what would we monitor?'</w:t>
      </w:r>
    </w:p>
    <w:p>
      <w:pPr>
        <w:pStyle w:val="Heading1"/>
      </w:pPr>
      <w:r>
        <w:t>18. Accessibility and Digital Exclusion</w:t>
      </w:r>
    </w:p>
    <w:p>
      <w:r>
        <w:t>The curriculum already asks who is excluded and gives examples such as people without smartphones. The revision should make accessibility a standard design check.</w:t>
      </w:r>
    </w:p>
    <w:p>
      <w:pPr>
        <w:pStyle w:val="ListBullet"/>
        <w:spacing w:after="30"/>
      </w:pPr>
      <w:r>
        <w:t>Can a user with low vision read the interface?</w:t>
      </w:r>
    </w:p>
    <w:p>
      <w:pPr>
        <w:pStyle w:val="ListBullet"/>
        <w:spacing w:after="30"/>
      </w:pPr>
      <w:r>
        <w:t>Does the solution depend entirely on colour?</w:t>
      </w:r>
    </w:p>
    <w:p>
      <w:pPr>
        <w:pStyle w:val="ListBullet"/>
        <w:spacing w:after="30"/>
      </w:pPr>
      <w:r>
        <w:t>Is there an alternative to audio-only or image-only content?</w:t>
      </w:r>
    </w:p>
    <w:p>
      <w:pPr>
        <w:pStyle w:val="ListBullet"/>
        <w:spacing w:after="30"/>
      </w:pPr>
      <w:r>
        <w:t>Would dyslexia or lower literacy make the instructions difficult?</w:t>
      </w:r>
    </w:p>
    <w:p>
      <w:pPr>
        <w:pStyle w:val="ListBullet"/>
        <w:spacing w:after="30"/>
      </w:pPr>
      <w:r>
        <w:t>Can the task be completed with keyboard-only input where relevant?</w:t>
      </w:r>
    </w:p>
    <w:p>
      <w:pPr>
        <w:pStyle w:val="ListBullet"/>
        <w:spacing w:after="30"/>
      </w:pPr>
      <w:r>
        <w:t>Does the solution require a recent phone, high-speed connection or paid account?</w:t>
      </w:r>
    </w:p>
    <w:p>
      <w:pPr>
        <w:pStyle w:val="ListBullet"/>
        <w:spacing w:after="30"/>
      </w:pPr>
      <w:r>
        <w:t>Can language complexity be reduced without changing meaning?</w:t>
      </w:r>
    </w:p>
    <w:p>
      <w:pPr>
        <w:pStyle w:val="ListBullet"/>
        <w:spacing w:after="30"/>
      </w:pPr>
      <w:r>
        <w:t>Did the test group include users with different levels of digital confidence?</w:t>
      </w:r>
    </w:p>
    <w:p>
      <w:pPr>
        <w:pStyle w:val="Heading1"/>
      </w:pPr>
      <w:r>
        <w:t>19. Glossary Additions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CE9E6"/>
          </w:tcPr>
          <w:p>
            <w:r/>
            <w:r>
              <w:rPr>
                <w:rFonts w:ascii="Aptos" w:hAnsi="Aptos"/>
                <w:b/>
                <w:sz w:val="19"/>
              </w:rPr>
              <w:t>Term</w:t>
            </w:r>
          </w:p>
        </w:tc>
        <w:tc>
          <w:tcPr>
            <w:tcW w:type="dxa" w:w="7776"/>
            <w:vAlign w:val="top"/>
            <w:shd w:fill="DCE9E6"/>
          </w:tcPr>
          <w:p>
            <w:r/>
            <w:r>
              <w:rPr>
                <w:rFonts w:ascii="Aptos" w:hAnsi="Aptos"/>
                <w:b/>
                <w:sz w:val="19"/>
              </w:rPr>
              <w:t>Suggested student-friendly definition</w:t>
            </w:r>
          </w:p>
        </w:tc>
      </w:tr>
      <w:tr>
        <w:tc>
          <w:tcPr>
            <w:tcW w:type="dxa" w:w="2880"/>
            <w:vAlign w:val="top"/>
          </w:tcPr>
          <w:p>
            <w:r/>
            <w:r>
              <w:rPr>
                <w:rFonts w:ascii="Aptos" w:hAnsi="Aptos"/>
                <w:b w:val="0"/>
                <w:sz w:val="19"/>
              </w:rPr>
              <w:t>Data integrity</w:t>
            </w:r>
          </w:p>
        </w:tc>
        <w:tc>
          <w:tcPr>
            <w:tcW w:type="dxa" w:w="7776"/>
            <w:vAlign w:val="top"/>
          </w:tcPr>
          <w:p>
            <w:r/>
            <w:r>
              <w:rPr>
                <w:rFonts w:ascii="Aptos" w:hAnsi="Aptos"/>
                <w:b w:val="0"/>
                <w:sz w:val="19"/>
              </w:rPr>
              <w:t>Confidence that data stays accurate, complete, consistent, valid and traceable as it is collected, changed and used.</w:t>
            </w:r>
          </w:p>
        </w:tc>
      </w:tr>
      <w:tr>
        <w:tc>
          <w:tcPr>
            <w:tcW w:type="dxa" w:w="2880"/>
            <w:vAlign w:val="top"/>
          </w:tcPr>
          <w:p>
            <w:r/>
            <w:r>
              <w:rPr>
                <w:rFonts w:ascii="Aptos" w:hAnsi="Aptos"/>
                <w:b w:val="0"/>
                <w:sz w:val="19"/>
              </w:rPr>
              <w:t>Data quality</w:t>
            </w:r>
          </w:p>
        </w:tc>
        <w:tc>
          <w:tcPr>
            <w:tcW w:type="dxa" w:w="7776"/>
            <w:vAlign w:val="top"/>
          </w:tcPr>
          <w:p>
            <w:r/>
            <w:r>
              <w:rPr>
                <w:rFonts w:ascii="Aptos" w:hAnsi="Aptos"/>
                <w:b w:val="0"/>
                <w:sz w:val="19"/>
              </w:rPr>
              <w:t>How suitable and reliable data is for the job you want it to do.</w:t>
            </w:r>
          </w:p>
        </w:tc>
      </w:tr>
      <w:tr>
        <w:tc>
          <w:tcPr>
            <w:tcW w:type="dxa" w:w="2880"/>
            <w:vAlign w:val="top"/>
          </w:tcPr>
          <w:p>
            <w:r/>
            <w:r>
              <w:rPr>
                <w:rFonts w:ascii="Aptos" w:hAnsi="Aptos"/>
                <w:b w:val="0"/>
                <w:sz w:val="19"/>
              </w:rPr>
              <w:t>Metadata</w:t>
            </w:r>
          </w:p>
        </w:tc>
        <w:tc>
          <w:tcPr>
            <w:tcW w:type="dxa" w:w="7776"/>
            <w:vAlign w:val="top"/>
          </w:tcPr>
          <w:p>
            <w:r/>
            <w:r>
              <w:rPr>
                <w:rFonts w:ascii="Aptos" w:hAnsi="Aptos"/>
                <w:b w:val="0"/>
                <w:sz w:val="19"/>
              </w:rPr>
              <w:t>Information that describes data, such as what a field means, its unit, source or collection date.</w:t>
            </w:r>
          </w:p>
        </w:tc>
      </w:tr>
      <w:tr>
        <w:tc>
          <w:tcPr>
            <w:tcW w:type="dxa" w:w="2880"/>
            <w:vAlign w:val="top"/>
          </w:tcPr>
          <w:p>
            <w:r/>
            <w:r>
              <w:rPr>
                <w:rFonts w:ascii="Aptos" w:hAnsi="Aptos"/>
                <w:b w:val="0"/>
                <w:sz w:val="19"/>
              </w:rPr>
              <w:t>Data provenance</w:t>
            </w:r>
          </w:p>
        </w:tc>
        <w:tc>
          <w:tcPr>
            <w:tcW w:type="dxa" w:w="7776"/>
            <w:vAlign w:val="top"/>
          </w:tcPr>
          <w:p>
            <w:r/>
            <w:r>
              <w:rPr>
                <w:rFonts w:ascii="Aptos" w:hAnsi="Aptos"/>
                <w:b w:val="0"/>
                <w:sz w:val="19"/>
              </w:rPr>
              <w:t>Where data came from and what happened to it before you used it.</w:t>
            </w:r>
          </w:p>
        </w:tc>
      </w:tr>
      <w:tr>
        <w:tc>
          <w:tcPr>
            <w:tcW w:type="dxa" w:w="2880"/>
            <w:vAlign w:val="top"/>
          </w:tcPr>
          <w:p>
            <w:r/>
            <w:r>
              <w:rPr>
                <w:rFonts w:ascii="Aptos" w:hAnsi="Aptos"/>
                <w:b w:val="0"/>
                <w:sz w:val="19"/>
              </w:rPr>
              <w:t>Data lineage</w:t>
            </w:r>
          </w:p>
        </w:tc>
        <w:tc>
          <w:tcPr>
            <w:tcW w:type="dxa" w:w="7776"/>
            <w:vAlign w:val="top"/>
          </w:tcPr>
          <w:p>
            <w:r/>
            <w:r>
              <w:rPr>
                <w:rFonts w:ascii="Aptos" w:hAnsi="Aptos"/>
                <w:b w:val="0"/>
                <w:sz w:val="19"/>
              </w:rPr>
              <w:t>The path data follows from its source through cleaning, transformation, analysis or modelling.</w:t>
            </w:r>
          </w:p>
        </w:tc>
      </w:tr>
      <w:tr>
        <w:tc>
          <w:tcPr>
            <w:tcW w:type="dxa" w:w="2880"/>
            <w:vAlign w:val="top"/>
          </w:tcPr>
          <w:p>
            <w:r/>
            <w:r>
              <w:rPr>
                <w:rFonts w:ascii="Aptos" w:hAnsi="Aptos"/>
                <w:b w:val="0"/>
                <w:sz w:val="19"/>
              </w:rPr>
              <w:t>Data leakage</w:t>
            </w:r>
          </w:p>
        </w:tc>
        <w:tc>
          <w:tcPr>
            <w:tcW w:type="dxa" w:w="7776"/>
            <w:vAlign w:val="top"/>
          </w:tcPr>
          <w:p>
            <w:r/>
            <w:r>
              <w:rPr>
                <w:rFonts w:ascii="Aptos" w:hAnsi="Aptos"/>
                <w:b w:val="0"/>
                <w:sz w:val="19"/>
              </w:rPr>
              <w:t>When information that should be hidden during training accidentally influences the model and makes testing look better.</w:t>
            </w:r>
          </w:p>
        </w:tc>
      </w:tr>
      <w:tr>
        <w:tc>
          <w:tcPr>
            <w:tcW w:type="dxa" w:w="2880"/>
            <w:vAlign w:val="top"/>
          </w:tcPr>
          <w:p>
            <w:r/>
            <w:r>
              <w:rPr>
                <w:rFonts w:ascii="Aptos" w:hAnsi="Aptos"/>
                <w:b w:val="0"/>
                <w:sz w:val="19"/>
              </w:rPr>
              <w:t>Duplicate</w:t>
            </w:r>
          </w:p>
        </w:tc>
        <w:tc>
          <w:tcPr>
            <w:tcW w:type="dxa" w:w="7776"/>
            <w:vAlign w:val="top"/>
          </w:tcPr>
          <w:p>
            <w:r/>
            <w:r>
              <w:rPr>
                <w:rFonts w:ascii="Aptos" w:hAnsi="Aptos"/>
                <w:b w:val="0"/>
                <w:sz w:val="19"/>
              </w:rPr>
              <w:t>A record that represents the same real thing more than once.</w:t>
            </w:r>
          </w:p>
        </w:tc>
      </w:tr>
      <w:tr>
        <w:tc>
          <w:tcPr>
            <w:tcW w:type="dxa" w:w="2880"/>
            <w:vAlign w:val="top"/>
          </w:tcPr>
          <w:p>
            <w:r/>
            <w:r>
              <w:rPr>
                <w:rFonts w:ascii="Aptos" w:hAnsi="Aptos"/>
                <w:b w:val="0"/>
                <w:sz w:val="19"/>
              </w:rPr>
              <w:t>Missing data</w:t>
            </w:r>
          </w:p>
        </w:tc>
        <w:tc>
          <w:tcPr>
            <w:tcW w:type="dxa" w:w="7776"/>
            <w:vAlign w:val="top"/>
          </w:tcPr>
          <w:p>
            <w:r/>
            <w:r>
              <w:rPr>
                <w:rFonts w:ascii="Aptos" w:hAnsi="Aptos"/>
                <w:b w:val="0"/>
                <w:sz w:val="19"/>
              </w:rPr>
              <w:t>A value that was not recorded or is unavailable.</w:t>
            </w:r>
          </w:p>
        </w:tc>
      </w:tr>
      <w:tr>
        <w:tc>
          <w:tcPr>
            <w:tcW w:type="dxa" w:w="2880"/>
            <w:vAlign w:val="top"/>
          </w:tcPr>
          <w:p>
            <w:r/>
            <w:r>
              <w:rPr>
                <w:rFonts w:ascii="Aptos" w:hAnsi="Aptos"/>
                <w:b w:val="0"/>
                <w:sz w:val="19"/>
              </w:rPr>
              <w:t>Outlier</w:t>
            </w:r>
          </w:p>
        </w:tc>
        <w:tc>
          <w:tcPr>
            <w:tcW w:type="dxa" w:w="7776"/>
            <w:vAlign w:val="top"/>
          </w:tcPr>
          <w:p>
            <w:r/>
            <w:r>
              <w:rPr>
                <w:rFonts w:ascii="Aptos" w:hAnsi="Aptos"/>
                <w:b w:val="0"/>
                <w:sz w:val="19"/>
              </w:rPr>
              <w:t>A value that is unusually different from most others; it may be an error or a genuine rare case.</w:t>
            </w:r>
          </w:p>
        </w:tc>
      </w:tr>
      <w:tr>
        <w:tc>
          <w:tcPr>
            <w:tcW w:type="dxa" w:w="2880"/>
            <w:vAlign w:val="top"/>
          </w:tcPr>
          <w:p>
            <w:r/>
            <w:r>
              <w:rPr>
                <w:rFonts w:ascii="Aptos" w:hAnsi="Aptos"/>
                <w:b w:val="0"/>
                <w:sz w:val="19"/>
              </w:rPr>
              <w:t>Validation rule</w:t>
            </w:r>
          </w:p>
        </w:tc>
        <w:tc>
          <w:tcPr>
            <w:tcW w:type="dxa" w:w="7776"/>
            <w:vAlign w:val="top"/>
          </w:tcPr>
          <w:p>
            <w:r/>
            <w:r>
              <w:rPr>
                <w:rFonts w:ascii="Aptos" w:hAnsi="Aptos"/>
                <w:b w:val="0"/>
                <w:sz w:val="19"/>
              </w:rPr>
              <w:t>A rule used to decide whether a value is allowed, such as a range, unit or date format.</w:t>
            </w:r>
          </w:p>
        </w:tc>
      </w:tr>
      <w:tr>
        <w:tc>
          <w:tcPr>
            <w:tcW w:type="dxa" w:w="2880"/>
            <w:vAlign w:val="top"/>
          </w:tcPr>
          <w:p>
            <w:r/>
            <w:r>
              <w:rPr>
                <w:rFonts w:ascii="Aptos" w:hAnsi="Aptos"/>
                <w:b w:val="0"/>
                <w:sz w:val="19"/>
              </w:rPr>
              <w:t>Data dictionary</w:t>
            </w:r>
          </w:p>
        </w:tc>
        <w:tc>
          <w:tcPr>
            <w:tcW w:type="dxa" w:w="7776"/>
            <w:vAlign w:val="top"/>
          </w:tcPr>
          <w:p>
            <w:r/>
            <w:r>
              <w:rPr>
                <w:rFonts w:ascii="Aptos" w:hAnsi="Aptos"/>
                <w:b w:val="0"/>
                <w:sz w:val="19"/>
              </w:rPr>
              <w:t>A guide explaining the fields in a dataset and what valid values mean.</w:t>
            </w:r>
          </w:p>
        </w:tc>
      </w:tr>
      <w:tr>
        <w:tc>
          <w:tcPr>
            <w:tcW w:type="dxa" w:w="2880"/>
            <w:vAlign w:val="top"/>
          </w:tcPr>
          <w:p>
            <w:r/>
            <w:r>
              <w:rPr>
                <w:rFonts w:ascii="Aptos" w:hAnsi="Aptos"/>
                <w:b w:val="0"/>
                <w:sz w:val="19"/>
              </w:rPr>
              <w:t>Baseline</w:t>
            </w:r>
          </w:p>
        </w:tc>
        <w:tc>
          <w:tcPr>
            <w:tcW w:type="dxa" w:w="7776"/>
            <w:vAlign w:val="top"/>
          </w:tcPr>
          <w:p>
            <w:r/>
            <w:r>
              <w:rPr>
                <w:rFonts w:ascii="Aptos" w:hAnsi="Aptos"/>
                <w:b w:val="0"/>
                <w:sz w:val="19"/>
              </w:rPr>
              <w:t>The current or simplest result used for comparison.</w:t>
            </w:r>
          </w:p>
        </w:tc>
      </w:tr>
      <w:tr>
        <w:tc>
          <w:tcPr>
            <w:tcW w:type="dxa" w:w="2880"/>
            <w:vAlign w:val="top"/>
          </w:tcPr>
          <w:p>
            <w:r/>
            <w:r>
              <w:rPr>
                <w:rFonts w:ascii="Aptos" w:hAnsi="Aptos"/>
                <w:b w:val="0"/>
                <w:sz w:val="19"/>
              </w:rPr>
              <w:t>Reproducibility</w:t>
            </w:r>
          </w:p>
        </w:tc>
        <w:tc>
          <w:tcPr>
            <w:tcW w:type="dxa" w:w="7776"/>
            <w:vAlign w:val="top"/>
          </w:tcPr>
          <w:p>
            <w:r/>
            <w:r>
              <w:rPr>
                <w:rFonts w:ascii="Aptos" w:hAnsi="Aptos"/>
                <w:b w:val="0"/>
                <w:sz w:val="19"/>
              </w:rPr>
              <w:t>Whether another person could follow your method and obtain the same or a comparable result.</w:t>
            </w:r>
          </w:p>
        </w:tc>
      </w:tr>
      <w:tr>
        <w:tc>
          <w:tcPr>
            <w:tcW w:type="dxa" w:w="2880"/>
            <w:vAlign w:val="top"/>
          </w:tcPr>
          <w:p>
            <w:r/>
            <w:r>
              <w:rPr>
                <w:rFonts w:ascii="Aptos" w:hAnsi="Aptos"/>
                <w:b w:val="0"/>
                <w:sz w:val="19"/>
              </w:rPr>
              <w:t>Residual risk</w:t>
            </w:r>
          </w:p>
        </w:tc>
        <w:tc>
          <w:tcPr>
            <w:tcW w:type="dxa" w:w="7776"/>
            <w:vAlign w:val="top"/>
          </w:tcPr>
          <w:p>
            <w:r/>
            <w:r>
              <w:rPr>
                <w:rFonts w:ascii="Aptos" w:hAnsi="Aptos"/>
                <w:b w:val="0"/>
                <w:sz w:val="19"/>
              </w:rPr>
              <w:t>The risk that remains after safeguards are added.</w:t>
            </w:r>
          </w:p>
        </w:tc>
      </w:tr>
      <w:tr>
        <w:tc>
          <w:tcPr>
            <w:tcW w:type="dxa" w:w="2880"/>
            <w:vAlign w:val="top"/>
          </w:tcPr>
          <w:p>
            <w:r/>
            <w:r>
              <w:rPr>
                <w:rFonts w:ascii="Aptos" w:hAnsi="Aptos"/>
                <w:b w:val="0"/>
                <w:sz w:val="19"/>
              </w:rPr>
              <w:t>Drift</w:t>
            </w:r>
          </w:p>
        </w:tc>
        <w:tc>
          <w:tcPr>
            <w:tcW w:type="dxa" w:w="7776"/>
            <w:vAlign w:val="top"/>
          </w:tcPr>
          <w:p>
            <w:r/>
            <w:r>
              <w:rPr>
                <w:rFonts w:ascii="Aptos" w:hAnsi="Aptos"/>
                <w:b w:val="0"/>
                <w:sz w:val="19"/>
              </w:rPr>
              <w:t>Change over time that can reduce how well a model or rule works.</w:t>
            </w:r>
          </w:p>
        </w:tc>
      </w:tr>
      <w:tr>
        <w:tc>
          <w:tcPr>
            <w:tcW w:type="dxa" w:w="2880"/>
            <w:vAlign w:val="top"/>
          </w:tcPr>
          <w:p>
            <w:r/>
            <w:r>
              <w:rPr>
                <w:rFonts w:ascii="Aptos" w:hAnsi="Aptos"/>
                <w:b w:val="0"/>
                <w:sz w:val="19"/>
              </w:rPr>
              <w:t>Pseudonymisation</w:t>
            </w:r>
          </w:p>
        </w:tc>
        <w:tc>
          <w:tcPr>
            <w:tcW w:type="dxa" w:w="7776"/>
            <w:vAlign w:val="top"/>
          </w:tcPr>
          <w:p>
            <w:r/>
            <w:r>
              <w:rPr>
                <w:rFonts w:ascii="Aptos" w:hAnsi="Aptos"/>
                <w:b w:val="0"/>
                <w:sz w:val="19"/>
              </w:rPr>
              <w:t>Replacing direct identifiers with codes while a link back to a person may still exist.</w:t>
            </w:r>
          </w:p>
        </w:tc>
      </w:tr>
      <w:tr>
        <w:tc>
          <w:tcPr>
            <w:tcW w:type="dxa" w:w="2880"/>
            <w:vAlign w:val="top"/>
          </w:tcPr>
          <w:p>
            <w:r/>
            <w:r>
              <w:rPr>
                <w:rFonts w:ascii="Aptos" w:hAnsi="Aptos"/>
                <w:b w:val="0"/>
                <w:sz w:val="19"/>
              </w:rPr>
              <w:t>Synthetic data</w:t>
            </w:r>
          </w:p>
        </w:tc>
        <w:tc>
          <w:tcPr>
            <w:tcW w:type="dxa" w:w="7776"/>
            <w:vAlign w:val="top"/>
          </w:tcPr>
          <w:p>
            <w:r/>
            <w:r>
              <w:rPr>
                <w:rFonts w:ascii="Aptos" w:hAnsi="Aptos"/>
                <w:b w:val="0"/>
                <w:sz w:val="19"/>
              </w:rPr>
              <w:t>Artificially generated data designed to resemble real data.</w:t>
            </w:r>
          </w:p>
        </w:tc>
      </w:tr>
    </w:tbl>
    <w:p/>
    <w:p>
      <w:pPr>
        <w:pStyle w:val="Heading1"/>
      </w:pPr>
      <w:r>
        <w:t>20. Proposed New Portfolio Sheets</w:t>
      </w:r>
    </w:p>
    <w:p>
      <w:pPr>
        <w:pStyle w:val="Heading2"/>
      </w:pPr>
      <w:r>
        <w:t>Sheet A6 – Data Quality Profile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vAlign w:val="top"/>
            <w:shd w:fill="DCE9E6"/>
          </w:tcPr>
          <w:p>
            <w:r/>
            <w:r>
              <w:rPr>
                <w:rFonts w:ascii="Aptos" w:hAnsi="Aptos"/>
                <w:b/>
                <w:sz w:val="19"/>
              </w:rPr>
              <w:t>Check</w:t>
            </w:r>
          </w:p>
        </w:tc>
        <w:tc>
          <w:tcPr>
            <w:tcW w:type="dxa" w:w="2160"/>
            <w:vAlign w:val="top"/>
            <w:shd w:fill="DCE9E6"/>
          </w:tcPr>
          <w:p>
            <w:r/>
            <w:r>
              <w:rPr>
                <w:rFonts w:ascii="Aptos" w:hAnsi="Aptos"/>
                <w:b/>
                <w:sz w:val="19"/>
              </w:rPr>
              <w:t>Result</w:t>
            </w:r>
          </w:p>
        </w:tc>
        <w:tc>
          <w:tcPr>
            <w:tcW w:type="dxa" w:w="4464"/>
            <w:vAlign w:val="top"/>
            <w:shd w:fill="DCE9E6"/>
          </w:tcPr>
          <w:p>
            <w:r/>
            <w:r>
              <w:rPr>
                <w:rFonts w:ascii="Aptos" w:hAnsi="Aptos"/>
                <w:b/>
                <w:sz w:val="19"/>
              </w:rPr>
              <w:t>Evidence / notes</w:t>
            </w:r>
          </w:p>
        </w:tc>
        <w:tc>
          <w:tcPr>
            <w:tcW w:type="dxa" w:w="1728"/>
            <w:vAlign w:val="top"/>
            <w:shd w:fill="DCE9E6"/>
          </w:tcPr>
          <w:p>
            <w:r/>
            <w:r>
              <w:rPr>
                <w:rFonts w:ascii="Aptos" w:hAnsi="Aptos"/>
                <w:b/>
                <w:sz w:val="19"/>
              </w:rPr>
              <w:t>Action required?</w:t>
            </w:r>
          </w:p>
        </w:tc>
      </w:tr>
      <w:tr>
        <w:tc>
          <w:tcPr>
            <w:tcW w:type="dxa" w:w="3168"/>
            <w:vAlign w:val="top"/>
          </w:tcPr>
          <w:p>
            <w:r/>
            <w:r>
              <w:rPr>
                <w:rFonts w:ascii="Aptos" w:hAnsi="Aptos"/>
                <w:b w:val="0"/>
                <w:sz w:val="19"/>
              </w:rPr>
              <w:t>Row count</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r>
        <w:tc>
          <w:tcPr>
            <w:tcW w:type="dxa" w:w="3168"/>
            <w:vAlign w:val="top"/>
          </w:tcPr>
          <w:p>
            <w:r/>
            <w:r>
              <w:rPr>
                <w:rFonts w:ascii="Aptos" w:hAnsi="Aptos"/>
                <w:b w:val="0"/>
                <w:sz w:val="19"/>
              </w:rPr>
              <w:t>Missing values</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r>
        <w:tc>
          <w:tcPr>
            <w:tcW w:type="dxa" w:w="3168"/>
            <w:vAlign w:val="top"/>
          </w:tcPr>
          <w:p>
            <w:r/>
            <w:r>
              <w:rPr>
                <w:rFonts w:ascii="Aptos" w:hAnsi="Aptos"/>
                <w:b w:val="0"/>
                <w:sz w:val="19"/>
              </w:rPr>
              <w:t>Duplicates</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r>
        <w:tc>
          <w:tcPr>
            <w:tcW w:type="dxa" w:w="3168"/>
            <w:vAlign w:val="top"/>
          </w:tcPr>
          <w:p>
            <w:r/>
            <w:r>
              <w:rPr>
                <w:rFonts w:ascii="Aptos" w:hAnsi="Aptos"/>
                <w:b w:val="0"/>
                <w:sz w:val="19"/>
              </w:rPr>
              <w:t>Invalid values</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r>
        <w:tc>
          <w:tcPr>
            <w:tcW w:type="dxa" w:w="3168"/>
            <w:vAlign w:val="top"/>
          </w:tcPr>
          <w:p>
            <w:r/>
            <w:r>
              <w:rPr>
                <w:rFonts w:ascii="Aptos" w:hAnsi="Aptos"/>
                <w:b w:val="0"/>
                <w:sz w:val="19"/>
              </w:rPr>
              <w:t>Inconsistent categories</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r>
        <w:tc>
          <w:tcPr>
            <w:tcW w:type="dxa" w:w="3168"/>
            <w:vAlign w:val="top"/>
          </w:tcPr>
          <w:p>
            <w:r/>
            <w:r>
              <w:rPr>
                <w:rFonts w:ascii="Aptos" w:hAnsi="Aptos"/>
                <w:b w:val="0"/>
                <w:sz w:val="19"/>
              </w:rPr>
              <w:t>Mixed units / formats</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r>
        <w:tc>
          <w:tcPr>
            <w:tcW w:type="dxa" w:w="3168"/>
            <w:vAlign w:val="top"/>
          </w:tcPr>
          <w:p>
            <w:r/>
            <w:r>
              <w:rPr>
                <w:rFonts w:ascii="Aptos" w:hAnsi="Aptos"/>
                <w:b w:val="0"/>
                <w:sz w:val="19"/>
              </w:rPr>
              <w:t>Outliers</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r>
        <w:tc>
          <w:tcPr>
            <w:tcW w:type="dxa" w:w="3168"/>
            <w:vAlign w:val="top"/>
          </w:tcPr>
          <w:p>
            <w:r/>
            <w:r>
              <w:rPr>
                <w:rFonts w:ascii="Aptos" w:hAnsi="Aptos"/>
                <w:b w:val="0"/>
                <w:sz w:val="19"/>
              </w:rPr>
              <w:t>Label uncertainty</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r>
        <w:tc>
          <w:tcPr>
            <w:tcW w:type="dxa" w:w="3168"/>
            <w:vAlign w:val="top"/>
          </w:tcPr>
          <w:p>
            <w:r/>
            <w:r>
              <w:rPr>
                <w:rFonts w:ascii="Aptos" w:hAnsi="Aptos"/>
                <w:b w:val="0"/>
                <w:sz w:val="19"/>
              </w:rPr>
              <w:t>Collection date / timeliness</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r>
        <w:tc>
          <w:tcPr>
            <w:tcW w:type="dxa" w:w="3168"/>
            <w:vAlign w:val="top"/>
          </w:tcPr>
          <w:p>
            <w:r/>
            <w:r>
              <w:rPr>
                <w:rFonts w:ascii="Aptos" w:hAnsi="Aptos"/>
                <w:b w:val="0"/>
                <w:sz w:val="19"/>
              </w:rPr>
              <w:t>Representation concerns</w:t>
            </w:r>
          </w:p>
        </w:tc>
        <w:tc>
          <w:tcPr>
            <w:tcW w:type="dxa" w:w="2160"/>
            <w:vAlign w:val="top"/>
          </w:tcPr>
          <w:p>
            <w:r/>
            <w:r>
              <w:rPr>
                <w:rFonts w:ascii="Aptos" w:hAnsi="Aptos"/>
                <w:b w:val="0"/>
                <w:sz w:val="19"/>
              </w:rPr>
            </w:r>
          </w:p>
        </w:tc>
        <w:tc>
          <w:tcPr>
            <w:tcW w:type="dxa" w:w="4464"/>
            <w:vAlign w:val="top"/>
          </w:tcPr>
          <w:p>
            <w:r/>
            <w:r>
              <w:rPr>
                <w:rFonts w:ascii="Aptos" w:hAnsi="Aptos"/>
                <w:b w:val="0"/>
                <w:sz w:val="19"/>
              </w:rPr>
            </w:r>
          </w:p>
        </w:tc>
        <w:tc>
          <w:tcPr>
            <w:tcW w:type="dxa" w:w="1728"/>
            <w:vAlign w:val="top"/>
          </w:tcPr>
          <w:p>
            <w:r/>
            <w:r>
              <w:rPr>
                <w:rFonts w:ascii="Aptos" w:hAnsi="Aptos"/>
                <w:b w:val="0"/>
                <w:sz w:val="19"/>
              </w:rPr>
            </w:r>
          </w:p>
        </w:tc>
      </w:tr>
    </w:tbl>
    <w:p/>
    <w:p>
      <w:pPr>
        <w:pStyle w:val="Heading2"/>
      </w:pPr>
      <w:r>
        <w:t>Sheet A7 – Data Cleaning &amp; Transformation Log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728"/>
            <w:vAlign w:val="top"/>
            <w:shd w:fill="DCE9E6"/>
          </w:tcPr>
          <w:p>
            <w:r/>
            <w:r>
              <w:rPr>
                <w:rFonts w:ascii="Aptos" w:hAnsi="Aptos"/>
                <w:b/>
                <w:sz w:val="19"/>
              </w:rPr>
              <w:t>Record/field</w:t>
            </w:r>
          </w:p>
        </w:tc>
        <w:tc>
          <w:tcPr>
            <w:tcW w:type="dxa" w:w="1872"/>
            <w:vAlign w:val="top"/>
            <w:shd w:fill="DCE9E6"/>
          </w:tcPr>
          <w:p>
            <w:r/>
            <w:r>
              <w:rPr>
                <w:rFonts w:ascii="Aptos" w:hAnsi="Aptos"/>
                <w:b/>
                <w:sz w:val="19"/>
              </w:rPr>
              <w:t>Before</w:t>
            </w:r>
          </w:p>
        </w:tc>
        <w:tc>
          <w:tcPr>
            <w:tcW w:type="dxa" w:w="1872"/>
            <w:vAlign w:val="top"/>
            <w:shd w:fill="DCE9E6"/>
          </w:tcPr>
          <w:p>
            <w:r/>
            <w:r>
              <w:rPr>
                <w:rFonts w:ascii="Aptos" w:hAnsi="Aptos"/>
                <w:b/>
                <w:sz w:val="19"/>
              </w:rPr>
              <w:t>After</w:t>
            </w:r>
          </w:p>
        </w:tc>
        <w:tc>
          <w:tcPr>
            <w:tcW w:type="dxa" w:w="2880"/>
            <w:vAlign w:val="top"/>
            <w:shd w:fill="DCE9E6"/>
          </w:tcPr>
          <w:p>
            <w:r/>
            <w:r>
              <w:rPr>
                <w:rFonts w:ascii="Aptos" w:hAnsi="Aptos"/>
                <w:b/>
                <w:sz w:val="19"/>
              </w:rPr>
              <w:t>Reason</w:t>
            </w:r>
          </w:p>
        </w:tc>
        <w:tc>
          <w:tcPr>
            <w:tcW w:type="dxa" w:w="2880"/>
            <w:vAlign w:val="top"/>
            <w:shd w:fill="DCE9E6"/>
          </w:tcPr>
          <w:p>
            <w:r/>
            <w:r>
              <w:rPr>
                <w:rFonts w:ascii="Aptos" w:hAnsi="Aptos"/>
                <w:b/>
                <w:sz w:val="19"/>
              </w:rPr>
              <w:t>Evidence</w:t>
            </w:r>
          </w:p>
        </w:tc>
        <w:tc>
          <w:tcPr>
            <w:tcW w:type="dxa" w:w="2016"/>
            <w:vAlign w:val="top"/>
            <w:shd w:fill="DCE9E6"/>
          </w:tcPr>
          <w:p>
            <w:r/>
            <w:r>
              <w:rPr>
                <w:rFonts w:ascii="Aptos" w:hAnsi="Aptos"/>
                <w:b/>
                <w:sz w:val="19"/>
              </w:rPr>
              <w:t>Who changed it?</w:t>
            </w:r>
          </w:p>
        </w:tc>
      </w:tr>
      <w:tr>
        <w:tc>
          <w:tcPr>
            <w:tcW w:type="dxa" w:w="1728"/>
            <w:vAlign w:val="top"/>
          </w:tcPr>
          <w:p>
            <w:r/>
            <w:r>
              <w:rPr>
                <w:rFonts w:ascii="Aptos" w:hAnsi="Aptos"/>
                <w:b w:val="0"/>
                <w:sz w:val="19"/>
              </w:rPr>
            </w:r>
          </w:p>
        </w:tc>
        <w:tc>
          <w:tcPr>
            <w:tcW w:type="dxa" w:w="1872"/>
            <w:vAlign w:val="top"/>
          </w:tcPr>
          <w:p>
            <w:r/>
            <w:r>
              <w:rPr>
                <w:rFonts w:ascii="Aptos" w:hAnsi="Aptos"/>
                <w:b w:val="0"/>
                <w:sz w:val="19"/>
              </w:rPr>
            </w:r>
          </w:p>
        </w:tc>
        <w:tc>
          <w:tcPr>
            <w:tcW w:type="dxa" w:w="1872"/>
            <w:vAlign w:val="top"/>
          </w:tcPr>
          <w:p>
            <w:r/>
            <w:r>
              <w:rPr>
                <w:rFonts w:ascii="Aptos" w:hAnsi="Aptos"/>
                <w:b w:val="0"/>
                <w:sz w:val="19"/>
              </w:rPr>
            </w:r>
          </w:p>
        </w:tc>
        <w:tc>
          <w:tcPr>
            <w:tcW w:type="dxa" w:w="2880"/>
            <w:vAlign w:val="top"/>
          </w:tcPr>
          <w:p>
            <w:r/>
            <w:r>
              <w:rPr>
                <w:rFonts w:ascii="Aptos" w:hAnsi="Aptos"/>
                <w:b w:val="0"/>
                <w:sz w:val="19"/>
              </w:rPr>
            </w:r>
          </w:p>
        </w:tc>
        <w:tc>
          <w:tcPr>
            <w:tcW w:type="dxa" w:w="2880"/>
            <w:vAlign w:val="top"/>
          </w:tcPr>
          <w:p>
            <w:r/>
            <w:r>
              <w:rPr>
                <w:rFonts w:ascii="Aptos" w:hAnsi="Aptos"/>
                <w:b w:val="0"/>
                <w:sz w:val="19"/>
              </w:rPr>
            </w:r>
          </w:p>
        </w:tc>
        <w:tc>
          <w:tcPr>
            <w:tcW w:type="dxa" w:w="2016"/>
            <w:vAlign w:val="top"/>
          </w:tcPr>
          <w:p>
            <w:r/>
            <w:r>
              <w:rPr>
                <w:rFonts w:ascii="Aptos" w:hAnsi="Aptos"/>
                <w:b w:val="0"/>
                <w:sz w:val="19"/>
              </w:rPr>
            </w:r>
          </w:p>
        </w:tc>
      </w:tr>
      <w:tr>
        <w:tc>
          <w:tcPr>
            <w:tcW w:type="dxa" w:w="1728"/>
            <w:vAlign w:val="top"/>
          </w:tcPr>
          <w:p>
            <w:r/>
            <w:r>
              <w:rPr>
                <w:rFonts w:ascii="Aptos" w:hAnsi="Aptos"/>
                <w:b w:val="0"/>
                <w:sz w:val="19"/>
              </w:rPr>
            </w:r>
          </w:p>
        </w:tc>
        <w:tc>
          <w:tcPr>
            <w:tcW w:type="dxa" w:w="1872"/>
            <w:vAlign w:val="top"/>
          </w:tcPr>
          <w:p>
            <w:r/>
            <w:r>
              <w:rPr>
                <w:rFonts w:ascii="Aptos" w:hAnsi="Aptos"/>
                <w:b w:val="0"/>
                <w:sz w:val="19"/>
              </w:rPr>
            </w:r>
          </w:p>
        </w:tc>
        <w:tc>
          <w:tcPr>
            <w:tcW w:type="dxa" w:w="1872"/>
            <w:vAlign w:val="top"/>
          </w:tcPr>
          <w:p>
            <w:r/>
            <w:r>
              <w:rPr>
                <w:rFonts w:ascii="Aptos" w:hAnsi="Aptos"/>
                <w:b w:val="0"/>
                <w:sz w:val="19"/>
              </w:rPr>
            </w:r>
          </w:p>
        </w:tc>
        <w:tc>
          <w:tcPr>
            <w:tcW w:type="dxa" w:w="2880"/>
            <w:vAlign w:val="top"/>
          </w:tcPr>
          <w:p>
            <w:r/>
            <w:r>
              <w:rPr>
                <w:rFonts w:ascii="Aptos" w:hAnsi="Aptos"/>
                <w:b w:val="0"/>
                <w:sz w:val="19"/>
              </w:rPr>
            </w:r>
          </w:p>
        </w:tc>
        <w:tc>
          <w:tcPr>
            <w:tcW w:type="dxa" w:w="2880"/>
            <w:vAlign w:val="top"/>
          </w:tcPr>
          <w:p>
            <w:r/>
            <w:r>
              <w:rPr>
                <w:rFonts w:ascii="Aptos" w:hAnsi="Aptos"/>
                <w:b w:val="0"/>
                <w:sz w:val="19"/>
              </w:rPr>
            </w:r>
          </w:p>
        </w:tc>
        <w:tc>
          <w:tcPr>
            <w:tcW w:type="dxa" w:w="2016"/>
            <w:vAlign w:val="top"/>
          </w:tcPr>
          <w:p>
            <w:r/>
            <w:r>
              <w:rPr>
                <w:rFonts w:ascii="Aptos" w:hAnsi="Aptos"/>
                <w:b w:val="0"/>
                <w:sz w:val="19"/>
              </w:rPr>
            </w:r>
          </w:p>
        </w:tc>
      </w:tr>
      <w:tr>
        <w:tc>
          <w:tcPr>
            <w:tcW w:type="dxa" w:w="1728"/>
            <w:vAlign w:val="top"/>
          </w:tcPr>
          <w:p>
            <w:r/>
            <w:r>
              <w:rPr>
                <w:rFonts w:ascii="Aptos" w:hAnsi="Aptos"/>
                <w:b w:val="0"/>
                <w:sz w:val="19"/>
              </w:rPr>
            </w:r>
          </w:p>
        </w:tc>
        <w:tc>
          <w:tcPr>
            <w:tcW w:type="dxa" w:w="1872"/>
            <w:vAlign w:val="top"/>
          </w:tcPr>
          <w:p>
            <w:r/>
            <w:r>
              <w:rPr>
                <w:rFonts w:ascii="Aptos" w:hAnsi="Aptos"/>
                <w:b w:val="0"/>
                <w:sz w:val="19"/>
              </w:rPr>
            </w:r>
          </w:p>
        </w:tc>
        <w:tc>
          <w:tcPr>
            <w:tcW w:type="dxa" w:w="1872"/>
            <w:vAlign w:val="top"/>
          </w:tcPr>
          <w:p>
            <w:r/>
            <w:r>
              <w:rPr>
                <w:rFonts w:ascii="Aptos" w:hAnsi="Aptos"/>
                <w:b w:val="0"/>
                <w:sz w:val="19"/>
              </w:rPr>
            </w:r>
          </w:p>
        </w:tc>
        <w:tc>
          <w:tcPr>
            <w:tcW w:type="dxa" w:w="2880"/>
            <w:vAlign w:val="top"/>
          </w:tcPr>
          <w:p>
            <w:r/>
            <w:r>
              <w:rPr>
                <w:rFonts w:ascii="Aptos" w:hAnsi="Aptos"/>
                <w:b w:val="0"/>
                <w:sz w:val="19"/>
              </w:rPr>
            </w:r>
          </w:p>
        </w:tc>
        <w:tc>
          <w:tcPr>
            <w:tcW w:type="dxa" w:w="2880"/>
            <w:vAlign w:val="top"/>
          </w:tcPr>
          <w:p>
            <w:r/>
            <w:r>
              <w:rPr>
                <w:rFonts w:ascii="Aptos" w:hAnsi="Aptos"/>
                <w:b w:val="0"/>
                <w:sz w:val="19"/>
              </w:rPr>
            </w:r>
          </w:p>
        </w:tc>
        <w:tc>
          <w:tcPr>
            <w:tcW w:type="dxa" w:w="2016"/>
            <w:vAlign w:val="top"/>
          </w:tcPr>
          <w:p>
            <w:r/>
            <w:r>
              <w:rPr>
                <w:rFonts w:ascii="Aptos" w:hAnsi="Aptos"/>
                <w:b w:val="0"/>
                <w:sz w:val="19"/>
              </w:rPr>
            </w:r>
          </w:p>
        </w:tc>
      </w:tr>
      <w:tr>
        <w:tc>
          <w:tcPr>
            <w:tcW w:type="dxa" w:w="1728"/>
            <w:vAlign w:val="top"/>
          </w:tcPr>
          <w:p>
            <w:r/>
            <w:r>
              <w:rPr>
                <w:rFonts w:ascii="Aptos" w:hAnsi="Aptos"/>
                <w:b w:val="0"/>
                <w:sz w:val="19"/>
              </w:rPr>
            </w:r>
          </w:p>
        </w:tc>
        <w:tc>
          <w:tcPr>
            <w:tcW w:type="dxa" w:w="1872"/>
            <w:vAlign w:val="top"/>
          </w:tcPr>
          <w:p>
            <w:r/>
            <w:r>
              <w:rPr>
                <w:rFonts w:ascii="Aptos" w:hAnsi="Aptos"/>
                <w:b w:val="0"/>
                <w:sz w:val="19"/>
              </w:rPr>
            </w:r>
          </w:p>
        </w:tc>
        <w:tc>
          <w:tcPr>
            <w:tcW w:type="dxa" w:w="1872"/>
            <w:vAlign w:val="top"/>
          </w:tcPr>
          <w:p>
            <w:r/>
            <w:r>
              <w:rPr>
                <w:rFonts w:ascii="Aptos" w:hAnsi="Aptos"/>
                <w:b w:val="0"/>
                <w:sz w:val="19"/>
              </w:rPr>
            </w:r>
          </w:p>
        </w:tc>
        <w:tc>
          <w:tcPr>
            <w:tcW w:type="dxa" w:w="2880"/>
            <w:vAlign w:val="top"/>
          </w:tcPr>
          <w:p>
            <w:r/>
            <w:r>
              <w:rPr>
                <w:rFonts w:ascii="Aptos" w:hAnsi="Aptos"/>
                <w:b w:val="0"/>
                <w:sz w:val="19"/>
              </w:rPr>
            </w:r>
          </w:p>
        </w:tc>
        <w:tc>
          <w:tcPr>
            <w:tcW w:type="dxa" w:w="2880"/>
            <w:vAlign w:val="top"/>
          </w:tcPr>
          <w:p>
            <w:r/>
            <w:r>
              <w:rPr>
                <w:rFonts w:ascii="Aptos" w:hAnsi="Aptos"/>
                <w:b w:val="0"/>
                <w:sz w:val="19"/>
              </w:rPr>
            </w:r>
          </w:p>
        </w:tc>
        <w:tc>
          <w:tcPr>
            <w:tcW w:type="dxa" w:w="2016"/>
            <w:vAlign w:val="top"/>
          </w:tcPr>
          <w:p>
            <w:r/>
            <w:r>
              <w:rPr>
                <w:rFonts w:ascii="Aptos" w:hAnsi="Aptos"/>
                <w:b w:val="0"/>
                <w:sz w:val="19"/>
              </w:rPr>
            </w:r>
          </w:p>
        </w:tc>
      </w:tr>
      <w:tr>
        <w:tc>
          <w:tcPr>
            <w:tcW w:type="dxa" w:w="1728"/>
            <w:vAlign w:val="top"/>
          </w:tcPr>
          <w:p>
            <w:r/>
            <w:r>
              <w:rPr>
                <w:rFonts w:ascii="Aptos" w:hAnsi="Aptos"/>
                <w:b w:val="0"/>
                <w:sz w:val="19"/>
              </w:rPr>
            </w:r>
          </w:p>
        </w:tc>
        <w:tc>
          <w:tcPr>
            <w:tcW w:type="dxa" w:w="1872"/>
            <w:vAlign w:val="top"/>
          </w:tcPr>
          <w:p>
            <w:r/>
            <w:r>
              <w:rPr>
                <w:rFonts w:ascii="Aptos" w:hAnsi="Aptos"/>
                <w:b w:val="0"/>
                <w:sz w:val="19"/>
              </w:rPr>
            </w:r>
          </w:p>
        </w:tc>
        <w:tc>
          <w:tcPr>
            <w:tcW w:type="dxa" w:w="1872"/>
            <w:vAlign w:val="top"/>
          </w:tcPr>
          <w:p>
            <w:r/>
            <w:r>
              <w:rPr>
                <w:rFonts w:ascii="Aptos" w:hAnsi="Aptos"/>
                <w:b w:val="0"/>
                <w:sz w:val="19"/>
              </w:rPr>
            </w:r>
          </w:p>
        </w:tc>
        <w:tc>
          <w:tcPr>
            <w:tcW w:type="dxa" w:w="2880"/>
            <w:vAlign w:val="top"/>
          </w:tcPr>
          <w:p>
            <w:r/>
            <w:r>
              <w:rPr>
                <w:rFonts w:ascii="Aptos" w:hAnsi="Aptos"/>
                <w:b w:val="0"/>
                <w:sz w:val="19"/>
              </w:rPr>
            </w:r>
          </w:p>
        </w:tc>
        <w:tc>
          <w:tcPr>
            <w:tcW w:type="dxa" w:w="2880"/>
            <w:vAlign w:val="top"/>
          </w:tcPr>
          <w:p>
            <w:r/>
            <w:r>
              <w:rPr>
                <w:rFonts w:ascii="Aptos" w:hAnsi="Aptos"/>
                <w:b w:val="0"/>
                <w:sz w:val="19"/>
              </w:rPr>
            </w:r>
          </w:p>
        </w:tc>
        <w:tc>
          <w:tcPr>
            <w:tcW w:type="dxa" w:w="2016"/>
            <w:vAlign w:val="top"/>
          </w:tcPr>
          <w:p>
            <w:r/>
            <w:r>
              <w:rPr>
                <w:rFonts w:ascii="Aptos" w:hAnsi="Aptos"/>
                <w:b w:val="0"/>
                <w:sz w:val="19"/>
              </w:rPr>
            </w:r>
          </w:p>
        </w:tc>
      </w:tr>
      <w:tr>
        <w:tc>
          <w:tcPr>
            <w:tcW w:type="dxa" w:w="1728"/>
            <w:vAlign w:val="top"/>
          </w:tcPr>
          <w:p>
            <w:r/>
            <w:r>
              <w:rPr>
                <w:rFonts w:ascii="Aptos" w:hAnsi="Aptos"/>
                <w:b w:val="0"/>
                <w:sz w:val="19"/>
              </w:rPr>
            </w:r>
          </w:p>
        </w:tc>
        <w:tc>
          <w:tcPr>
            <w:tcW w:type="dxa" w:w="1872"/>
            <w:vAlign w:val="top"/>
          </w:tcPr>
          <w:p>
            <w:r/>
            <w:r>
              <w:rPr>
                <w:rFonts w:ascii="Aptos" w:hAnsi="Aptos"/>
                <w:b w:val="0"/>
                <w:sz w:val="19"/>
              </w:rPr>
            </w:r>
          </w:p>
        </w:tc>
        <w:tc>
          <w:tcPr>
            <w:tcW w:type="dxa" w:w="1872"/>
            <w:vAlign w:val="top"/>
          </w:tcPr>
          <w:p>
            <w:r/>
            <w:r>
              <w:rPr>
                <w:rFonts w:ascii="Aptos" w:hAnsi="Aptos"/>
                <w:b w:val="0"/>
                <w:sz w:val="19"/>
              </w:rPr>
            </w:r>
          </w:p>
        </w:tc>
        <w:tc>
          <w:tcPr>
            <w:tcW w:type="dxa" w:w="2880"/>
            <w:vAlign w:val="top"/>
          </w:tcPr>
          <w:p>
            <w:r/>
            <w:r>
              <w:rPr>
                <w:rFonts w:ascii="Aptos" w:hAnsi="Aptos"/>
                <w:b w:val="0"/>
                <w:sz w:val="19"/>
              </w:rPr>
            </w:r>
          </w:p>
        </w:tc>
        <w:tc>
          <w:tcPr>
            <w:tcW w:type="dxa" w:w="2880"/>
            <w:vAlign w:val="top"/>
          </w:tcPr>
          <w:p>
            <w:r/>
            <w:r>
              <w:rPr>
                <w:rFonts w:ascii="Aptos" w:hAnsi="Aptos"/>
                <w:b w:val="0"/>
                <w:sz w:val="19"/>
              </w:rPr>
            </w:r>
          </w:p>
        </w:tc>
        <w:tc>
          <w:tcPr>
            <w:tcW w:type="dxa" w:w="2016"/>
            <w:vAlign w:val="top"/>
          </w:tcPr>
          <w:p>
            <w:r/>
            <w:r>
              <w:rPr>
                <w:rFonts w:ascii="Aptos" w:hAnsi="Aptos"/>
                <w:b w:val="0"/>
                <w:sz w:val="19"/>
              </w:rPr>
            </w:r>
          </w:p>
        </w:tc>
      </w:tr>
    </w:tbl>
    <w:p/>
    <w:p>
      <w:pPr>
        <w:pStyle w:val="Heading2"/>
      </w:pPr>
      <w:r>
        <w:t>Sheet A8 – Provenance &amp; Version Record</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DCE9E6"/>
          </w:tcPr>
          <w:p>
            <w:r/>
            <w:r>
              <w:rPr>
                <w:rFonts w:ascii="Aptos" w:hAnsi="Aptos"/>
                <w:b/>
                <w:sz w:val="19"/>
              </w:rPr>
              <w:t>Item</w:t>
            </w:r>
          </w:p>
        </w:tc>
        <w:tc>
          <w:tcPr>
            <w:tcW w:type="dxa" w:w="7200"/>
            <w:vAlign w:val="top"/>
            <w:shd w:fill="DCE9E6"/>
          </w:tcPr>
          <w:p>
            <w:r/>
            <w:r>
              <w:rPr>
                <w:rFonts w:ascii="Aptos" w:hAnsi="Aptos"/>
                <w:b/>
                <w:sz w:val="19"/>
              </w:rPr>
              <w:t>Entry</w:t>
            </w:r>
          </w:p>
        </w:tc>
      </w:tr>
      <w:tr>
        <w:tc>
          <w:tcPr>
            <w:tcW w:type="dxa" w:w="3600"/>
            <w:vAlign w:val="top"/>
          </w:tcPr>
          <w:p>
            <w:r/>
            <w:r>
              <w:rPr>
                <w:rFonts w:ascii="Aptos" w:hAnsi="Aptos"/>
                <w:b w:val="0"/>
                <w:sz w:val="19"/>
              </w:rPr>
              <w:t>Original source</w:t>
            </w:r>
          </w:p>
        </w:tc>
        <w:tc>
          <w:tcPr>
            <w:tcW w:type="dxa" w:w="7200"/>
            <w:vAlign w:val="top"/>
          </w:tcPr>
          <w:p>
            <w:r/>
            <w:r>
              <w:rPr>
                <w:rFonts w:ascii="Aptos" w:hAnsi="Aptos"/>
                <w:b w:val="0"/>
                <w:sz w:val="19"/>
              </w:rPr>
            </w:r>
          </w:p>
        </w:tc>
      </w:tr>
      <w:tr>
        <w:tc>
          <w:tcPr>
            <w:tcW w:type="dxa" w:w="3600"/>
            <w:vAlign w:val="top"/>
          </w:tcPr>
          <w:p>
            <w:r/>
            <w:r>
              <w:rPr>
                <w:rFonts w:ascii="Aptos" w:hAnsi="Aptos"/>
                <w:b w:val="0"/>
                <w:sz w:val="19"/>
              </w:rPr>
              <w:t>Collected by</w:t>
            </w:r>
          </w:p>
        </w:tc>
        <w:tc>
          <w:tcPr>
            <w:tcW w:type="dxa" w:w="7200"/>
            <w:vAlign w:val="top"/>
          </w:tcPr>
          <w:p>
            <w:r/>
            <w:r>
              <w:rPr>
                <w:rFonts w:ascii="Aptos" w:hAnsi="Aptos"/>
                <w:b w:val="0"/>
                <w:sz w:val="19"/>
              </w:rPr>
            </w:r>
          </w:p>
        </w:tc>
      </w:tr>
      <w:tr>
        <w:tc>
          <w:tcPr>
            <w:tcW w:type="dxa" w:w="3600"/>
            <w:vAlign w:val="top"/>
          </w:tcPr>
          <w:p>
            <w:r/>
            <w:r>
              <w:rPr>
                <w:rFonts w:ascii="Aptos" w:hAnsi="Aptos"/>
                <w:b w:val="0"/>
                <w:sz w:val="19"/>
              </w:rPr>
              <w:t>Collection date</w:t>
            </w:r>
          </w:p>
        </w:tc>
        <w:tc>
          <w:tcPr>
            <w:tcW w:type="dxa" w:w="7200"/>
            <w:vAlign w:val="top"/>
          </w:tcPr>
          <w:p>
            <w:r/>
            <w:r>
              <w:rPr>
                <w:rFonts w:ascii="Aptos" w:hAnsi="Aptos"/>
                <w:b w:val="0"/>
                <w:sz w:val="19"/>
              </w:rPr>
            </w:r>
          </w:p>
        </w:tc>
      </w:tr>
      <w:tr>
        <w:tc>
          <w:tcPr>
            <w:tcW w:type="dxa" w:w="3600"/>
            <w:vAlign w:val="top"/>
          </w:tcPr>
          <w:p>
            <w:r/>
            <w:r>
              <w:rPr>
                <w:rFonts w:ascii="Aptos" w:hAnsi="Aptos"/>
                <w:b w:val="0"/>
                <w:sz w:val="19"/>
              </w:rPr>
              <w:t>Original purpose</w:t>
            </w:r>
          </w:p>
        </w:tc>
        <w:tc>
          <w:tcPr>
            <w:tcW w:type="dxa" w:w="7200"/>
            <w:vAlign w:val="top"/>
          </w:tcPr>
          <w:p>
            <w:r/>
            <w:r>
              <w:rPr>
                <w:rFonts w:ascii="Aptos" w:hAnsi="Aptos"/>
                <w:b w:val="0"/>
                <w:sz w:val="19"/>
              </w:rPr>
            </w:r>
          </w:p>
        </w:tc>
      </w:tr>
      <w:tr>
        <w:tc>
          <w:tcPr>
            <w:tcW w:type="dxa" w:w="3600"/>
            <w:vAlign w:val="top"/>
          </w:tcPr>
          <w:p>
            <w:r/>
            <w:r>
              <w:rPr>
                <w:rFonts w:ascii="Aptos" w:hAnsi="Aptos"/>
                <w:b w:val="0"/>
                <w:sz w:val="19"/>
              </w:rPr>
              <w:t>Raw version retained?</w:t>
            </w:r>
          </w:p>
        </w:tc>
        <w:tc>
          <w:tcPr>
            <w:tcW w:type="dxa" w:w="7200"/>
            <w:vAlign w:val="top"/>
          </w:tcPr>
          <w:p>
            <w:r/>
            <w:r>
              <w:rPr>
                <w:rFonts w:ascii="Aptos" w:hAnsi="Aptos"/>
                <w:b w:val="0"/>
                <w:sz w:val="19"/>
              </w:rPr>
            </w:r>
          </w:p>
        </w:tc>
      </w:tr>
      <w:tr>
        <w:tc>
          <w:tcPr>
            <w:tcW w:type="dxa" w:w="3600"/>
            <w:vAlign w:val="top"/>
          </w:tcPr>
          <w:p>
            <w:r/>
            <w:r>
              <w:rPr>
                <w:rFonts w:ascii="Aptos" w:hAnsi="Aptos"/>
                <w:b w:val="0"/>
                <w:sz w:val="19"/>
              </w:rPr>
              <w:t>Current version</w:t>
            </w:r>
          </w:p>
        </w:tc>
        <w:tc>
          <w:tcPr>
            <w:tcW w:type="dxa" w:w="7200"/>
            <w:vAlign w:val="top"/>
          </w:tcPr>
          <w:p>
            <w:r/>
            <w:r>
              <w:rPr>
                <w:rFonts w:ascii="Aptos" w:hAnsi="Aptos"/>
                <w:b w:val="0"/>
                <w:sz w:val="19"/>
              </w:rPr>
            </w:r>
          </w:p>
        </w:tc>
      </w:tr>
      <w:tr>
        <w:tc>
          <w:tcPr>
            <w:tcW w:type="dxa" w:w="3600"/>
            <w:vAlign w:val="top"/>
          </w:tcPr>
          <w:p>
            <w:r/>
            <w:r>
              <w:rPr>
                <w:rFonts w:ascii="Aptos" w:hAnsi="Aptos"/>
                <w:b w:val="0"/>
                <w:sz w:val="19"/>
              </w:rPr>
              <w:t>Transformations</w:t>
            </w:r>
          </w:p>
        </w:tc>
        <w:tc>
          <w:tcPr>
            <w:tcW w:type="dxa" w:w="7200"/>
            <w:vAlign w:val="top"/>
          </w:tcPr>
          <w:p>
            <w:r/>
            <w:r>
              <w:rPr>
                <w:rFonts w:ascii="Aptos" w:hAnsi="Aptos"/>
                <w:b w:val="0"/>
                <w:sz w:val="19"/>
              </w:rPr>
            </w:r>
          </w:p>
        </w:tc>
      </w:tr>
      <w:tr>
        <w:tc>
          <w:tcPr>
            <w:tcW w:type="dxa" w:w="3600"/>
            <w:vAlign w:val="top"/>
          </w:tcPr>
          <w:p>
            <w:r/>
            <w:r>
              <w:rPr>
                <w:rFonts w:ascii="Aptos" w:hAnsi="Aptos"/>
                <w:b w:val="0"/>
                <w:sz w:val="19"/>
              </w:rPr>
              <w:t>Known limitations</w:t>
            </w:r>
          </w:p>
        </w:tc>
        <w:tc>
          <w:tcPr>
            <w:tcW w:type="dxa" w:w="7200"/>
            <w:vAlign w:val="top"/>
          </w:tcPr>
          <w:p>
            <w:r/>
            <w:r>
              <w:rPr>
                <w:rFonts w:ascii="Aptos" w:hAnsi="Aptos"/>
                <w:b w:val="0"/>
                <w:sz w:val="19"/>
              </w:rPr>
            </w:r>
          </w:p>
        </w:tc>
      </w:tr>
      <w:tr>
        <w:tc>
          <w:tcPr>
            <w:tcW w:type="dxa" w:w="3600"/>
            <w:vAlign w:val="top"/>
          </w:tcPr>
          <w:p>
            <w:r/>
            <w:r>
              <w:rPr>
                <w:rFonts w:ascii="Aptos" w:hAnsi="Aptos"/>
                <w:b w:val="0"/>
                <w:sz w:val="19"/>
              </w:rPr>
              <w:t>Retention/deletion date</w:t>
            </w:r>
          </w:p>
        </w:tc>
        <w:tc>
          <w:tcPr>
            <w:tcW w:type="dxa" w:w="7200"/>
            <w:vAlign w:val="top"/>
          </w:tcPr>
          <w:p>
            <w:r/>
            <w:r>
              <w:rPr>
                <w:rFonts w:ascii="Aptos" w:hAnsi="Aptos"/>
                <w:b w:val="0"/>
                <w:sz w:val="19"/>
              </w:rPr>
            </w:r>
          </w:p>
        </w:tc>
      </w:tr>
    </w:tbl>
    <w:p/>
    <w:p>
      <w:pPr>
        <w:pStyle w:val="Heading2"/>
      </w:pPr>
      <w:r>
        <w:t>Sheet A9 – Evaluation &amp; Fairness Record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448"/>
            <w:vAlign w:val="top"/>
            <w:shd w:fill="DCE9E6"/>
          </w:tcPr>
          <w:p>
            <w:r/>
            <w:r>
              <w:rPr>
                <w:rFonts w:ascii="Aptos" w:hAnsi="Aptos"/>
                <w:b/>
                <w:sz w:val="19"/>
              </w:rPr>
              <w:t>Metric / group</w:t>
            </w:r>
          </w:p>
        </w:tc>
        <w:tc>
          <w:tcPr>
            <w:tcW w:type="dxa" w:w="1584"/>
            <w:vAlign w:val="top"/>
            <w:shd w:fill="DCE9E6"/>
          </w:tcPr>
          <w:p>
            <w:r/>
            <w:r>
              <w:rPr>
                <w:rFonts w:ascii="Aptos" w:hAnsi="Aptos"/>
                <w:b/>
                <w:sz w:val="19"/>
              </w:rPr>
              <w:t>Baseline</w:t>
            </w:r>
          </w:p>
        </w:tc>
        <w:tc>
          <w:tcPr>
            <w:tcW w:type="dxa" w:w="1440"/>
            <w:vAlign w:val="top"/>
            <w:shd w:fill="DCE9E6"/>
          </w:tcPr>
          <w:p>
            <w:r/>
            <w:r>
              <w:rPr>
                <w:rFonts w:ascii="Aptos" w:hAnsi="Aptos"/>
                <w:b/>
                <w:sz w:val="19"/>
              </w:rPr>
              <w:t>v1</w:t>
            </w:r>
          </w:p>
        </w:tc>
        <w:tc>
          <w:tcPr>
            <w:tcW w:type="dxa" w:w="1440"/>
            <w:vAlign w:val="top"/>
            <w:shd w:fill="DCE9E6"/>
          </w:tcPr>
          <w:p>
            <w:r/>
            <w:r>
              <w:rPr>
                <w:rFonts w:ascii="Aptos" w:hAnsi="Aptos"/>
                <w:b/>
                <w:sz w:val="19"/>
              </w:rPr>
              <w:t>v2</w:t>
            </w:r>
          </w:p>
        </w:tc>
        <w:tc>
          <w:tcPr>
            <w:tcW w:type="dxa" w:w="1584"/>
            <w:vAlign w:val="top"/>
            <w:shd w:fill="DCE9E6"/>
          </w:tcPr>
          <w:p>
            <w:r/>
            <w:r>
              <w:rPr>
                <w:rFonts w:ascii="Aptos" w:hAnsi="Aptos"/>
                <w:b/>
                <w:sz w:val="19"/>
              </w:rPr>
              <w:t>Target</w:t>
            </w:r>
          </w:p>
        </w:tc>
        <w:tc>
          <w:tcPr>
            <w:tcW w:type="dxa" w:w="3744"/>
            <w:vAlign w:val="top"/>
            <w:shd w:fill="DCE9E6"/>
          </w:tcPr>
          <w:p>
            <w:r/>
            <w:r>
              <w:rPr>
                <w:rFonts w:ascii="Aptos" w:hAnsi="Aptos"/>
                <w:b/>
                <w:sz w:val="19"/>
              </w:rPr>
              <w:t>Interpretation / limitation</w:t>
            </w:r>
          </w:p>
        </w:tc>
      </w:tr>
      <w:tr>
        <w:tc>
          <w:tcPr>
            <w:tcW w:type="dxa" w:w="2448"/>
            <w:vAlign w:val="top"/>
          </w:tcPr>
          <w:p>
            <w:r/>
            <w:r>
              <w:rPr>
                <w:rFonts w:ascii="Aptos" w:hAnsi="Aptos"/>
                <w:b w:val="0"/>
                <w:sz w:val="19"/>
              </w:rPr>
            </w:r>
          </w:p>
        </w:tc>
        <w:tc>
          <w:tcPr>
            <w:tcW w:type="dxa" w:w="1584"/>
            <w:vAlign w:val="top"/>
          </w:tcPr>
          <w:p>
            <w:r/>
            <w:r>
              <w:rPr>
                <w:rFonts w:ascii="Aptos" w:hAnsi="Aptos"/>
                <w:b w:val="0"/>
                <w:sz w:val="19"/>
              </w:rPr>
            </w:r>
          </w:p>
        </w:tc>
        <w:tc>
          <w:tcPr>
            <w:tcW w:type="dxa" w:w="1440"/>
            <w:vAlign w:val="top"/>
          </w:tcPr>
          <w:p>
            <w:r/>
            <w:r>
              <w:rPr>
                <w:rFonts w:ascii="Aptos" w:hAnsi="Aptos"/>
                <w:b w:val="0"/>
                <w:sz w:val="19"/>
              </w:rPr>
            </w:r>
          </w:p>
        </w:tc>
        <w:tc>
          <w:tcPr>
            <w:tcW w:type="dxa" w:w="1440"/>
            <w:vAlign w:val="top"/>
          </w:tcPr>
          <w:p>
            <w:r/>
            <w:r>
              <w:rPr>
                <w:rFonts w:ascii="Aptos" w:hAnsi="Aptos"/>
                <w:b w:val="0"/>
                <w:sz w:val="19"/>
              </w:rPr>
            </w:r>
          </w:p>
        </w:tc>
        <w:tc>
          <w:tcPr>
            <w:tcW w:type="dxa" w:w="1584"/>
            <w:vAlign w:val="top"/>
          </w:tcPr>
          <w:p>
            <w:r/>
            <w:r>
              <w:rPr>
                <w:rFonts w:ascii="Aptos" w:hAnsi="Aptos"/>
                <w:b w:val="0"/>
                <w:sz w:val="19"/>
              </w:rPr>
            </w:r>
          </w:p>
        </w:tc>
        <w:tc>
          <w:tcPr>
            <w:tcW w:type="dxa" w:w="3744"/>
            <w:vAlign w:val="top"/>
          </w:tcPr>
          <w:p>
            <w:r/>
            <w:r>
              <w:rPr>
                <w:rFonts w:ascii="Aptos" w:hAnsi="Aptos"/>
                <w:b w:val="0"/>
                <w:sz w:val="19"/>
              </w:rPr>
            </w:r>
          </w:p>
        </w:tc>
      </w:tr>
      <w:tr>
        <w:tc>
          <w:tcPr>
            <w:tcW w:type="dxa" w:w="2448"/>
            <w:vAlign w:val="top"/>
          </w:tcPr>
          <w:p>
            <w:r/>
            <w:r>
              <w:rPr>
                <w:rFonts w:ascii="Aptos" w:hAnsi="Aptos"/>
                <w:b w:val="0"/>
                <w:sz w:val="19"/>
              </w:rPr>
            </w:r>
          </w:p>
        </w:tc>
        <w:tc>
          <w:tcPr>
            <w:tcW w:type="dxa" w:w="1584"/>
            <w:vAlign w:val="top"/>
          </w:tcPr>
          <w:p>
            <w:r/>
            <w:r>
              <w:rPr>
                <w:rFonts w:ascii="Aptos" w:hAnsi="Aptos"/>
                <w:b w:val="0"/>
                <w:sz w:val="19"/>
              </w:rPr>
            </w:r>
          </w:p>
        </w:tc>
        <w:tc>
          <w:tcPr>
            <w:tcW w:type="dxa" w:w="1440"/>
            <w:vAlign w:val="top"/>
          </w:tcPr>
          <w:p>
            <w:r/>
            <w:r>
              <w:rPr>
                <w:rFonts w:ascii="Aptos" w:hAnsi="Aptos"/>
                <w:b w:val="0"/>
                <w:sz w:val="19"/>
              </w:rPr>
            </w:r>
          </w:p>
        </w:tc>
        <w:tc>
          <w:tcPr>
            <w:tcW w:type="dxa" w:w="1440"/>
            <w:vAlign w:val="top"/>
          </w:tcPr>
          <w:p>
            <w:r/>
            <w:r>
              <w:rPr>
                <w:rFonts w:ascii="Aptos" w:hAnsi="Aptos"/>
                <w:b w:val="0"/>
                <w:sz w:val="19"/>
              </w:rPr>
            </w:r>
          </w:p>
        </w:tc>
        <w:tc>
          <w:tcPr>
            <w:tcW w:type="dxa" w:w="1584"/>
            <w:vAlign w:val="top"/>
          </w:tcPr>
          <w:p>
            <w:r/>
            <w:r>
              <w:rPr>
                <w:rFonts w:ascii="Aptos" w:hAnsi="Aptos"/>
                <w:b w:val="0"/>
                <w:sz w:val="19"/>
              </w:rPr>
            </w:r>
          </w:p>
        </w:tc>
        <w:tc>
          <w:tcPr>
            <w:tcW w:type="dxa" w:w="3744"/>
            <w:vAlign w:val="top"/>
          </w:tcPr>
          <w:p>
            <w:r/>
            <w:r>
              <w:rPr>
                <w:rFonts w:ascii="Aptos" w:hAnsi="Aptos"/>
                <w:b w:val="0"/>
                <w:sz w:val="19"/>
              </w:rPr>
            </w:r>
          </w:p>
        </w:tc>
      </w:tr>
      <w:tr>
        <w:tc>
          <w:tcPr>
            <w:tcW w:type="dxa" w:w="2448"/>
            <w:vAlign w:val="top"/>
          </w:tcPr>
          <w:p>
            <w:r/>
            <w:r>
              <w:rPr>
                <w:rFonts w:ascii="Aptos" w:hAnsi="Aptos"/>
                <w:b w:val="0"/>
                <w:sz w:val="19"/>
              </w:rPr>
            </w:r>
          </w:p>
        </w:tc>
        <w:tc>
          <w:tcPr>
            <w:tcW w:type="dxa" w:w="1584"/>
            <w:vAlign w:val="top"/>
          </w:tcPr>
          <w:p>
            <w:r/>
            <w:r>
              <w:rPr>
                <w:rFonts w:ascii="Aptos" w:hAnsi="Aptos"/>
                <w:b w:val="0"/>
                <w:sz w:val="19"/>
              </w:rPr>
            </w:r>
          </w:p>
        </w:tc>
        <w:tc>
          <w:tcPr>
            <w:tcW w:type="dxa" w:w="1440"/>
            <w:vAlign w:val="top"/>
          </w:tcPr>
          <w:p>
            <w:r/>
            <w:r>
              <w:rPr>
                <w:rFonts w:ascii="Aptos" w:hAnsi="Aptos"/>
                <w:b w:val="0"/>
                <w:sz w:val="19"/>
              </w:rPr>
            </w:r>
          </w:p>
        </w:tc>
        <w:tc>
          <w:tcPr>
            <w:tcW w:type="dxa" w:w="1440"/>
            <w:vAlign w:val="top"/>
          </w:tcPr>
          <w:p>
            <w:r/>
            <w:r>
              <w:rPr>
                <w:rFonts w:ascii="Aptos" w:hAnsi="Aptos"/>
                <w:b w:val="0"/>
                <w:sz w:val="19"/>
              </w:rPr>
            </w:r>
          </w:p>
        </w:tc>
        <w:tc>
          <w:tcPr>
            <w:tcW w:type="dxa" w:w="1584"/>
            <w:vAlign w:val="top"/>
          </w:tcPr>
          <w:p>
            <w:r/>
            <w:r>
              <w:rPr>
                <w:rFonts w:ascii="Aptos" w:hAnsi="Aptos"/>
                <w:b w:val="0"/>
                <w:sz w:val="19"/>
              </w:rPr>
            </w:r>
          </w:p>
        </w:tc>
        <w:tc>
          <w:tcPr>
            <w:tcW w:type="dxa" w:w="3744"/>
            <w:vAlign w:val="top"/>
          </w:tcPr>
          <w:p>
            <w:r/>
            <w:r>
              <w:rPr>
                <w:rFonts w:ascii="Aptos" w:hAnsi="Aptos"/>
                <w:b w:val="0"/>
                <w:sz w:val="19"/>
              </w:rPr>
            </w:r>
          </w:p>
        </w:tc>
      </w:tr>
      <w:tr>
        <w:tc>
          <w:tcPr>
            <w:tcW w:type="dxa" w:w="2448"/>
            <w:vAlign w:val="top"/>
          </w:tcPr>
          <w:p>
            <w:r/>
            <w:r>
              <w:rPr>
                <w:rFonts w:ascii="Aptos" w:hAnsi="Aptos"/>
                <w:b w:val="0"/>
                <w:sz w:val="19"/>
              </w:rPr>
            </w:r>
          </w:p>
        </w:tc>
        <w:tc>
          <w:tcPr>
            <w:tcW w:type="dxa" w:w="1584"/>
            <w:vAlign w:val="top"/>
          </w:tcPr>
          <w:p>
            <w:r/>
            <w:r>
              <w:rPr>
                <w:rFonts w:ascii="Aptos" w:hAnsi="Aptos"/>
                <w:b w:val="0"/>
                <w:sz w:val="19"/>
              </w:rPr>
            </w:r>
          </w:p>
        </w:tc>
        <w:tc>
          <w:tcPr>
            <w:tcW w:type="dxa" w:w="1440"/>
            <w:vAlign w:val="top"/>
          </w:tcPr>
          <w:p>
            <w:r/>
            <w:r>
              <w:rPr>
                <w:rFonts w:ascii="Aptos" w:hAnsi="Aptos"/>
                <w:b w:val="0"/>
                <w:sz w:val="19"/>
              </w:rPr>
            </w:r>
          </w:p>
        </w:tc>
        <w:tc>
          <w:tcPr>
            <w:tcW w:type="dxa" w:w="1440"/>
            <w:vAlign w:val="top"/>
          </w:tcPr>
          <w:p>
            <w:r/>
            <w:r>
              <w:rPr>
                <w:rFonts w:ascii="Aptos" w:hAnsi="Aptos"/>
                <w:b w:val="0"/>
                <w:sz w:val="19"/>
              </w:rPr>
            </w:r>
          </w:p>
        </w:tc>
        <w:tc>
          <w:tcPr>
            <w:tcW w:type="dxa" w:w="1584"/>
            <w:vAlign w:val="top"/>
          </w:tcPr>
          <w:p>
            <w:r/>
            <w:r>
              <w:rPr>
                <w:rFonts w:ascii="Aptos" w:hAnsi="Aptos"/>
                <w:b w:val="0"/>
                <w:sz w:val="19"/>
              </w:rPr>
            </w:r>
          </w:p>
        </w:tc>
        <w:tc>
          <w:tcPr>
            <w:tcW w:type="dxa" w:w="3744"/>
            <w:vAlign w:val="top"/>
          </w:tcPr>
          <w:p>
            <w:r/>
            <w:r>
              <w:rPr>
                <w:rFonts w:ascii="Aptos" w:hAnsi="Aptos"/>
                <w:b w:val="0"/>
                <w:sz w:val="19"/>
              </w:rPr>
            </w:r>
          </w:p>
        </w:tc>
      </w:tr>
      <w:tr>
        <w:tc>
          <w:tcPr>
            <w:tcW w:type="dxa" w:w="2448"/>
            <w:vAlign w:val="top"/>
          </w:tcPr>
          <w:p>
            <w:r/>
            <w:r>
              <w:rPr>
                <w:rFonts w:ascii="Aptos" w:hAnsi="Aptos"/>
                <w:b w:val="0"/>
                <w:sz w:val="19"/>
              </w:rPr>
            </w:r>
          </w:p>
        </w:tc>
        <w:tc>
          <w:tcPr>
            <w:tcW w:type="dxa" w:w="1584"/>
            <w:vAlign w:val="top"/>
          </w:tcPr>
          <w:p>
            <w:r/>
            <w:r>
              <w:rPr>
                <w:rFonts w:ascii="Aptos" w:hAnsi="Aptos"/>
                <w:b w:val="0"/>
                <w:sz w:val="19"/>
              </w:rPr>
            </w:r>
          </w:p>
        </w:tc>
        <w:tc>
          <w:tcPr>
            <w:tcW w:type="dxa" w:w="1440"/>
            <w:vAlign w:val="top"/>
          </w:tcPr>
          <w:p>
            <w:r/>
            <w:r>
              <w:rPr>
                <w:rFonts w:ascii="Aptos" w:hAnsi="Aptos"/>
                <w:b w:val="0"/>
                <w:sz w:val="19"/>
              </w:rPr>
            </w:r>
          </w:p>
        </w:tc>
        <w:tc>
          <w:tcPr>
            <w:tcW w:type="dxa" w:w="1440"/>
            <w:vAlign w:val="top"/>
          </w:tcPr>
          <w:p>
            <w:r/>
            <w:r>
              <w:rPr>
                <w:rFonts w:ascii="Aptos" w:hAnsi="Aptos"/>
                <w:b w:val="0"/>
                <w:sz w:val="19"/>
              </w:rPr>
            </w:r>
          </w:p>
        </w:tc>
        <w:tc>
          <w:tcPr>
            <w:tcW w:type="dxa" w:w="1584"/>
            <w:vAlign w:val="top"/>
          </w:tcPr>
          <w:p>
            <w:r/>
            <w:r>
              <w:rPr>
                <w:rFonts w:ascii="Aptos" w:hAnsi="Aptos"/>
                <w:b w:val="0"/>
                <w:sz w:val="19"/>
              </w:rPr>
            </w:r>
          </w:p>
        </w:tc>
        <w:tc>
          <w:tcPr>
            <w:tcW w:type="dxa" w:w="3744"/>
            <w:vAlign w:val="top"/>
          </w:tcPr>
          <w:p>
            <w:r/>
            <w:r>
              <w:rPr>
                <w:rFonts w:ascii="Aptos" w:hAnsi="Aptos"/>
                <w:b w:val="0"/>
                <w:sz w:val="19"/>
              </w:rPr>
            </w:r>
          </w:p>
        </w:tc>
      </w:tr>
      <w:tr>
        <w:tc>
          <w:tcPr>
            <w:tcW w:type="dxa" w:w="2448"/>
            <w:vAlign w:val="top"/>
          </w:tcPr>
          <w:p>
            <w:r/>
            <w:r>
              <w:rPr>
                <w:rFonts w:ascii="Aptos" w:hAnsi="Aptos"/>
                <w:b w:val="0"/>
                <w:sz w:val="19"/>
              </w:rPr>
            </w:r>
          </w:p>
        </w:tc>
        <w:tc>
          <w:tcPr>
            <w:tcW w:type="dxa" w:w="1584"/>
            <w:vAlign w:val="top"/>
          </w:tcPr>
          <w:p>
            <w:r/>
            <w:r>
              <w:rPr>
                <w:rFonts w:ascii="Aptos" w:hAnsi="Aptos"/>
                <w:b w:val="0"/>
                <w:sz w:val="19"/>
              </w:rPr>
            </w:r>
          </w:p>
        </w:tc>
        <w:tc>
          <w:tcPr>
            <w:tcW w:type="dxa" w:w="1440"/>
            <w:vAlign w:val="top"/>
          </w:tcPr>
          <w:p>
            <w:r/>
            <w:r>
              <w:rPr>
                <w:rFonts w:ascii="Aptos" w:hAnsi="Aptos"/>
                <w:b w:val="0"/>
                <w:sz w:val="19"/>
              </w:rPr>
            </w:r>
          </w:p>
        </w:tc>
        <w:tc>
          <w:tcPr>
            <w:tcW w:type="dxa" w:w="1440"/>
            <w:vAlign w:val="top"/>
          </w:tcPr>
          <w:p>
            <w:r/>
            <w:r>
              <w:rPr>
                <w:rFonts w:ascii="Aptos" w:hAnsi="Aptos"/>
                <w:b w:val="0"/>
                <w:sz w:val="19"/>
              </w:rPr>
            </w:r>
          </w:p>
        </w:tc>
        <w:tc>
          <w:tcPr>
            <w:tcW w:type="dxa" w:w="1584"/>
            <w:vAlign w:val="top"/>
          </w:tcPr>
          <w:p>
            <w:r/>
            <w:r>
              <w:rPr>
                <w:rFonts w:ascii="Aptos" w:hAnsi="Aptos"/>
                <w:b w:val="0"/>
                <w:sz w:val="19"/>
              </w:rPr>
            </w:r>
          </w:p>
        </w:tc>
        <w:tc>
          <w:tcPr>
            <w:tcW w:type="dxa" w:w="3744"/>
            <w:vAlign w:val="top"/>
          </w:tcPr>
          <w:p>
            <w:r/>
            <w:r>
              <w:rPr>
                <w:rFonts w:ascii="Aptos" w:hAnsi="Aptos"/>
                <w:b w:val="0"/>
                <w:sz w:val="19"/>
              </w:rPr>
            </w:r>
          </w:p>
        </w:tc>
      </w:tr>
    </w:tbl>
    <w:p/>
    <w:p>
      <w:pPr>
        <w:pStyle w:val="Heading1"/>
      </w:pPr>
      <w:r>
        <w:t>21. Sample Revised 3-Hour Chapter 3 Structure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top"/>
            <w:shd w:fill="DCE9E6"/>
          </w:tcPr>
          <w:p>
            <w:r/>
            <w:r>
              <w:rPr>
                <w:rFonts w:ascii="Aptos" w:hAnsi="Aptos"/>
                <w:b/>
                <w:sz w:val="19"/>
              </w:rPr>
              <w:t>Time</w:t>
            </w:r>
          </w:p>
        </w:tc>
        <w:tc>
          <w:tcPr>
            <w:tcW w:type="dxa" w:w="2592"/>
            <w:vAlign w:val="top"/>
            <w:shd w:fill="DCE9E6"/>
          </w:tcPr>
          <w:p>
            <w:r/>
            <w:r>
              <w:rPr>
                <w:rFonts w:ascii="Aptos" w:hAnsi="Aptos"/>
                <w:b/>
                <w:sz w:val="19"/>
              </w:rPr>
              <w:t>Activity</w:t>
            </w:r>
          </w:p>
        </w:tc>
        <w:tc>
          <w:tcPr>
            <w:tcW w:type="dxa" w:w="4176"/>
            <w:vAlign w:val="top"/>
            <w:shd w:fill="DCE9E6"/>
          </w:tcPr>
          <w:p>
            <w:r/>
            <w:r>
              <w:rPr>
                <w:rFonts w:ascii="Aptos" w:hAnsi="Aptos"/>
                <w:b/>
                <w:sz w:val="19"/>
              </w:rPr>
              <w:t>What students learn</w:t>
            </w:r>
          </w:p>
        </w:tc>
        <w:tc>
          <w:tcPr>
            <w:tcW w:type="dxa" w:w="2592"/>
            <w:vAlign w:val="top"/>
            <w:shd w:fill="DCE9E6"/>
          </w:tcPr>
          <w:p>
            <w:r/>
            <w:r>
              <w:rPr>
                <w:rFonts w:ascii="Aptos" w:hAnsi="Aptos"/>
                <w:b/>
                <w:sz w:val="19"/>
              </w:rPr>
              <w:t>Evidence</w:t>
            </w:r>
          </w:p>
        </w:tc>
      </w:tr>
      <w:tr>
        <w:tc>
          <w:tcPr>
            <w:tcW w:type="dxa" w:w="1152"/>
            <w:vAlign w:val="top"/>
          </w:tcPr>
          <w:p>
            <w:r/>
            <w:r>
              <w:rPr>
                <w:rFonts w:ascii="Aptos" w:hAnsi="Aptos"/>
                <w:b w:val="0"/>
                <w:sz w:val="19"/>
              </w:rPr>
              <w:t>0–15</w:t>
            </w:r>
          </w:p>
        </w:tc>
        <w:tc>
          <w:tcPr>
            <w:tcW w:type="dxa" w:w="2592"/>
            <w:vAlign w:val="top"/>
          </w:tcPr>
          <w:p>
            <w:r/>
            <w:r>
              <w:rPr>
                <w:rFonts w:ascii="Aptos" w:hAnsi="Aptos"/>
                <w:b w:val="0"/>
                <w:sz w:val="19"/>
              </w:rPr>
              <w:t>Data trail warm-up</w:t>
            </w:r>
          </w:p>
        </w:tc>
        <w:tc>
          <w:tcPr>
            <w:tcW w:type="dxa" w:w="4176"/>
            <w:vAlign w:val="top"/>
          </w:tcPr>
          <w:p>
            <w:r/>
            <w:r>
              <w:rPr>
                <w:rFonts w:ascii="Aptos" w:hAnsi="Aptos"/>
                <w:b w:val="0"/>
                <w:sz w:val="19"/>
              </w:rPr>
              <w:t>Volunteered, observed and inferred data</w:t>
            </w:r>
          </w:p>
        </w:tc>
        <w:tc>
          <w:tcPr>
            <w:tcW w:type="dxa" w:w="2592"/>
            <w:vAlign w:val="top"/>
          </w:tcPr>
          <w:p>
            <w:r/>
            <w:r>
              <w:rPr>
                <w:rFonts w:ascii="Aptos" w:hAnsi="Aptos"/>
                <w:b w:val="0"/>
                <w:sz w:val="19"/>
              </w:rPr>
              <w:t>Classification notes</w:t>
            </w:r>
          </w:p>
        </w:tc>
      </w:tr>
      <w:tr>
        <w:tc>
          <w:tcPr>
            <w:tcW w:type="dxa" w:w="1152"/>
            <w:vAlign w:val="top"/>
          </w:tcPr>
          <w:p>
            <w:r/>
            <w:r>
              <w:rPr>
                <w:rFonts w:ascii="Aptos" w:hAnsi="Aptos"/>
                <w:b w:val="0"/>
                <w:sz w:val="19"/>
              </w:rPr>
              <w:t>15–35</w:t>
            </w:r>
          </w:p>
        </w:tc>
        <w:tc>
          <w:tcPr>
            <w:tcW w:type="dxa" w:w="2592"/>
            <w:vAlign w:val="top"/>
          </w:tcPr>
          <w:p>
            <w:r/>
            <w:r>
              <w:rPr>
                <w:rFonts w:ascii="Aptos" w:hAnsi="Aptos"/>
                <w:b w:val="0"/>
                <w:sz w:val="19"/>
              </w:rPr>
              <w:t>Privacy-policy investigation</w:t>
            </w:r>
          </w:p>
        </w:tc>
        <w:tc>
          <w:tcPr>
            <w:tcW w:type="dxa" w:w="4176"/>
            <w:vAlign w:val="top"/>
          </w:tcPr>
          <w:p>
            <w:r/>
            <w:r>
              <w:rPr>
                <w:rFonts w:ascii="Aptos" w:hAnsi="Aptos"/>
                <w:b w:val="0"/>
                <w:sz w:val="19"/>
              </w:rPr>
              <w:t>Collection categories, vague purposes, data minimisation</w:t>
            </w:r>
          </w:p>
        </w:tc>
        <w:tc>
          <w:tcPr>
            <w:tcW w:type="dxa" w:w="2592"/>
            <w:vAlign w:val="top"/>
          </w:tcPr>
          <w:p>
            <w:r/>
            <w:r>
              <w:rPr>
                <w:rFonts w:ascii="Aptos" w:hAnsi="Aptos"/>
                <w:b w:val="0"/>
                <w:sz w:val="19"/>
              </w:rPr>
              <w:t>Service audit</w:t>
            </w:r>
          </w:p>
        </w:tc>
      </w:tr>
      <w:tr>
        <w:tc>
          <w:tcPr>
            <w:tcW w:type="dxa" w:w="1152"/>
            <w:vAlign w:val="top"/>
          </w:tcPr>
          <w:p>
            <w:r/>
            <w:r>
              <w:rPr>
                <w:rFonts w:ascii="Aptos" w:hAnsi="Aptos"/>
                <w:b w:val="0"/>
                <w:sz w:val="19"/>
              </w:rPr>
              <w:t>35–65</w:t>
            </w:r>
          </w:p>
        </w:tc>
        <w:tc>
          <w:tcPr>
            <w:tcW w:type="dxa" w:w="2592"/>
            <w:vAlign w:val="top"/>
          </w:tcPr>
          <w:p>
            <w:r/>
            <w:r>
              <w:rPr>
                <w:rFonts w:ascii="Aptos" w:hAnsi="Aptos"/>
                <w:b w:val="0"/>
                <w:sz w:val="19"/>
              </w:rPr>
              <w:t>Data Integrity Lab</w:t>
            </w:r>
          </w:p>
        </w:tc>
        <w:tc>
          <w:tcPr>
            <w:tcW w:type="dxa" w:w="4176"/>
            <w:vAlign w:val="top"/>
          </w:tcPr>
          <w:p>
            <w:r/>
            <w:r>
              <w:rPr>
                <w:rFonts w:ascii="Aptos" w:hAnsi="Aptos"/>
                <w:b w:val="0"/>
                <w:sz w:val="19"/>
              </w:rPr>
              <w:t>Missingness, duplicates, validity, consistency, outliers, units</w:t>
            </w:r>
          </w:p>
        </w:tc>
        <w:tc>
          <w:tcPr>
            <w:tcW w:type="dxa" w:w="2592"/>
            <w:vAlign w:val="top"/>
          </w:tcPr>
          <w:p>
            <w:r/>
            <w:r>
              <w:rPr>
                <w:rFonts w:ascii="Aptos" w:hAnsi="Aptos"/>
                <w:b w:val="0"/>
                <w:sz w:val="19"/>
              </w:rPr>
              <w:t>A6 profile</w:t>
            </w:r>
          </w:p>
        </w:tc>
      </w:tr>
      <w:tr>
        <w:tc>
          <w:tcPr>
            <w:tcW w:type="dxa" w:w="1152"/>
            <w:vAlign w:val="top"/>
          </w:tcPr>
          <w:p>
            <w:r/>
            <w:r>
              <w:rPr>
                <w:rFonts w:ascii="Aptos" w:hAnsi="Aptos"/>
                <w:b w:val="0"/>
                <w:sz w:val="19"/>
              </w:rPr>
              <w:t>65–85</w:t>
            </w:r>
          </w:p>
        </w:tc>
        <w:tc>
          <w:tcPr>
            <w:tcW w:type="dxa" w:w="2592"/>
            <w:vAlign w:val="top"/>
          </w:tcPr>
          <w:p>
            <w:r/>
            <w:r>
              <w:rPr>
                <w:rFonts w:ascii="Aptos" w:hAnsi="Aptos"/>
                <w:b w:val="0"/>
                <w:sz w:val="19"/>
              </w:rPr>
              <w:t>Clean and document</w:t>
            </w:r>
          </w:p>
        </w:tc>
        <w:tc>
          <w:tcPr>
            <w:tcW w:type="dxa" w:w="4176"/>
            <w:vAlign w:val="top"/>
          </w:tcPr>
          <w:p>
            <w:r/>
            <w:r>
              <w:rPr>
                <w:rFonts w:ascii="Aptos" w:hAnsi="Aptos"/>
                <w:b w:val="0"/>
                <w:sz w:val="19"/>
              </w:rPr>
              <w:t>Justified correction vs unsupported alteration</w:t>
            </w:r>
          </w:p>
        </w:tc>
        <w:tc>
          <w:tcPr>
            <w:tcW w:type="dxa" w:w="2592"/>
            <w:vAlign w:val="top"/>
          </w:tcPr>
          <w:p>
            <w:r/>
            <w:r>
              <w:rPr>
                <w:rFonts w:ascii="Aptos" w:hAnsi="Aptos"/>
                <w:b w:val="0"/>
                <w:sz w:val="19"/>
              </w:rPr>
              <w:t>A7 cleaning log</w:t>
            </w:r>
          </w:p>
        </w:tc>
      </w:tr>
      <w:tr>
        <w:tc>
          <w:tcPr>
            <w:tcW w:type="dxa" w:w="1152"/>
            <w:vAlign w:val="top"/>
          </w:tcPr>
          <w:p>
            <w:r/>
            <w:r>
              <w:rPr>
                <w:rFonts w:ascii="Aptos" w:hAnsi="Aptos"/>
                <w:b w:val="0"/>
                <w:sz w:val="19"/>
              </w:rPr>
              <w:t>85–105</w:t>
            </w:r>
          </w:p>
        </w:tc>
        <w:tc>
          <w:tcPr>
            <w:tcW w:type="dxa" w:w="2592"/>
            <w:vAlign w:val="top"/>
          </w:tcPr>
          <w:p>
            <w:r/>
            <w:r>
              <w:rPr>
                <w:rFonts w:ascii="Aptos" w:hAnsi="Aptos"/>
                <w:b w:val="0"/>
                <w:sz w:val="19"/>
              </w:rPr>
              <w:t>Provenance trace</w:t>
            </w:r>
          </w:p>
        </w:tc>
        <w:tc>
          <w:tcPr>
            <w:tcW w:type="dxa" w:w="4176"/>
            <w:vAlign w:val="top"/>
          </w:tcPr>
          <w:p>
            <w:r/>
            <w:r>
              <w:rPr>
                <w:rFonts w:ascii="Aptos" w:hAnsi="Aptos"/>
                <w:b w:val="0"/>
                <w:sz w:val="19"/>
              </w:rPr>
              <w:t>Source, collection method, version and transformation history</w:t>
            </w:r>
          </w:p>
        </w:tc>
        <w:tc>
          <w:tcPr>
            <w:tcW w:type="dxa" w:w="2592"/>
            <w:vAlign w:val="top"/>
          </w:tcPr>
          <w:p>
            <w:r/>
            <w:r>
              <w:rPr>
                <w:rFonts w:ascii="Aptos" w:hAnsi="Aptos"/>
                <w:b w:val="0"/>
                <w:sz w:val="19"/>
              </w:rPr>
              <w:t>A8 provenance record</w:t>
            </w:r>
          </w:p>
        </w:tc>
      </w:tr>
      <w:tr>
        <w:tc>
          <w:tcPr>
            <w:tcW w:type="dxa" w:w="1152"/>
            <w:vAlign w:val="top"/>
          </w:tcPr>
          <w:p>
            <w:r/>
            <w:r>
              <w:rPr>
                <w:rFonts w:ascii="Aptos" w:hAnsi="Aptos"/>
                <w:b w:val="0"/>
                <w:sz w:val="19"/>
              </w:rPr>
              <w:t>105–125</w:t>
            </w:r>
          </w:p>
        </w:tc>
        <w:tc>
          <w:tcPr>
            <w:tcW w:type="dxa" w:w="2592"/>
            <w:vAlign w:val="top"/>
          </w:tcPr>
          <w:p>
            <w:r/>
            <w:r>
              <w:rPr>
                <w:rFonts w:ascii="Aptos" w:hAnsi="Aptos"/>
                <w:b w:val="0"/>
                <w:sz w:val="19"/>
              </w:rPr>
              <w:t>Dataset fairness challenge</w:t>
            </w:r>
          </w:p>
        </w:tc>
        <w:tc>
          <w:tcPr>
            <w:tcW w:type="dxa" w:w="4176"/>
            <w:vAlign w:val="top"/>
          </w:tcPr>
          <w:p>
            <w:r/>
            <w:r>
              <w:rPr>
                <w:rFonts w:ascii="Aptos" w:hAnsi="Aptos"/>
                <w:b w:val="0"/>
                <w:sz w:val="19"/>
              </w:rPr>
              <w:t>Representation, target population, proxy variables</w:t>
            </w:r>
          </w:p>
        </w:tc>
        <w:tc>
          <w:tcPr>
            <w:tcW w:type="dxa" w:w="2592"/>
            <w:vAlign w:val="top"/>
          </w:tcPr>
          <w:p>
            <w:r/>
            <w:r>
              <w:rPr>
                <w:rFonts w:ascii="Aptos" w:hAnsi="Aptos"/>
                <w:b w:val="0"/>
                <w:sz w:val="19"/>
              </w:rPr>
              <w:t>Fairness redesign</w:t>
            </w:r>
          </w:p>
        </w:tc>
      </w:tr>
      <w:tr>
        <w:tc>
          <w:tcPr>
            <w:tcW w:type="dxa" w:w="1152"/>
            <w:vAlign w:val="top"/>
          </w:tcPr>
          <w:p>
            <w:r/>
            <w:r>
              <w:rPr>
                <w:rFonts w:ascii="Aptos" w:hAnsi="Aptos"/>
                <w:b w:val="0"/>
                <w:sz w:val="19"/>
              </w:rPr>
              <w:t>125–145</w:t>
            </w:r>
          </w:p>
        </w:tc>
        <w:tc>
          <w:tcPr>
            <w:tcW w:type="dxa" w:w="2592"/>
            <w:vAlign w:val="top"/>
          </w:tcPr>
          <w:p>
            <w:r/>
            <w:r>
              <w:rPr>
                <w:rFonts w:ascii="Aptos" w:hAnsi="Aptos"/>
                <w:b w:val="0"/>
                <w:sz w:val="19"/>
              </w:rPr>
              <w:t>Rights, retention and security</w:t>
            </w:r>
          </w:p>
        </w:tc>
        <w:tc>
          <w:tcPr>
            <w:tcW w:type="dxa" w:w="4176"/>
            <w:vAlign w:val="top"/>
          </w:tcPr>
          <w:p>
            <w:r/>
            <w:r>
              <w:rPr>
                <w:rFonts w:ascii="Aptos" w:hAnsi="Aptos"/>
                <w:b w:val="0"/>
                <w:sz w:val="19"/>
              </w:rPr>
              <w:t>Purpose, minimisation, accuracy, access, deletion and human review</w:t>
            </w:r>
          </w:p>
        </w:tc>
        <w:tc>
          <w:tcPr>
            <w:tcW w:type="dxa" w:w="2592"/>
            <w:vAlign w:val="top"/>
          </w:tcPr>
          <w:p>
            <w:r/>
            <w:r>
              <w:rPr>
                <w:rFonts w:ascii="Aptos" w:hAnsi="Aptos"/>
                <w:b w:val="0"/>
                <w:sz w:val="19"/>
              </w:rPr>
              <w:t>Responsible Data &amp; Integrity Card</w:t>
            </w:r>
          </w:p>
        </w:tc>
      </w:tr>
      <w:tr>
        <w:tc>
          <w:tcPr>
            <w:tcW w:type="dxa" w:w="1152"/>
            <w:vAlign w:val="top"/>
          </w:tcPr>
          <w:p>
            <w:r/>
            <w:r>
              <w:rPr>
                <w:rFonts w:ascii="Aptos" w:hAnsi="Aptos"/>
                <w:b w:val="0"/>
                <w:sz w:val="19"/>
              </w:rPr>
              <w:t>145–165</w:t>
            </w:r>
          </w:p>
        </w:tc>
        <w:tc>
          <w:tcPr>
            <w:tcW w:type="dxa" w:w="2592"/>
            <w:vAlign w:val="top"/>
          </w:tcPr>
          <w:p>
            <w:r/>
            <w:r>
              <w:rPr>
                <w:rFonts w:ascii="Aptos" w:hAnsi="Aptos"/>
                <w:b w:val="0"/>
                <w:sz w:val="19"/>
              </w:rPr>
              <w:t>Design a better data plan</w:t>
            </w:r>
          </w:p>
        </w:tc>
        <w:tc>
          <w:tcPr>
            <w:tcW w:type="dxa" w:w="4176"/>
            <w:vAlign w:val="top"/>
          </w:tcPr>
          <w:p>
            <w:r/>
            <w:r>
              <w:rPr>
                <w:rFonts w:ascii="Aptos" w:hAnsi="Aptos"/>
                <w:b w:val="0"/>
                <w:sz w:val="19"/>
              </w:rPr>
              <w:t>Fit for purpose and governance</w:t>
            </w:r>
          </w:p>
        </w:tc>
        <w:tc>
          <w:tcPr>
            <w:tcW w:type="dxa" w:w="2592"/>
            <w:vAlign w:val="top"/>
          </w:tcPr>
          <w:p>
            <w:r/>
            <w:r>
              <w:rPr>
                <w:rFonts w:ascii="Aptos" w:hAnsi="Aptos"/>
                <w:b w:val="0"/>
                <w:sz w:val="19"/>
              </w:rPr>
              <w:t>Revised plan</w:t>
            </w:r>
          </w:p>
        </w:tc>
      </w:tr>
      <w:tr>
        <w:tc>
          <w:tcPr>
            <w:tcW w:type="dxa" w:w="1152"/>
            <w:vAlign w:val="top"/>
          </w:tcPr>
          <w:p>
            <w:r/>
            <w:r>
              <w:rPr>
                <w:rFonts w:ascii="Aptos" w:hAnsi="Aptos"/>
                <w:b w:val="0"/>
                <w:sz w:val="19"/>
              </w:rPr>
              <w:t>165–180</w:t>
            </w:r>
          </w:p>
        </w:tc>
        <w:tc>
          <w:tcPr>
            <w:tcW w:type="dxa" w:w="2592"/>
            <w:vAlign w:val="top"/>
          </w:tcPr>
          <w:p>
            <w:r/>
            <w:r>
              <w:rPr>
                <w:rFonts w:ascii="Aptos" w:hAnsi="Aptos"/>
                <w:b w:val="0"/>
                <w:sz w:val="19"/>
              </w:rPr>
              <w:t>Reflection</w:t>
            </w:r>
          </w:p>
        </w:tc>
        <w:tc>
          <w:tcPr>
            <w:tcW w:type="dxa" w:w="4176"/>
            <w:vAlign w:val="top"/>
          </w:tcPr>
          <w:p>
            <w:r/>
            <w:r>
              <w:rPr>
                <w:rFonts w:ascii="Aptos" w:hAnsi="Aptos"/>
                <w:b w:val="0"/>
                <w:sz w:val="19"/>
              </w:rPr>
              <w:t>Limits of available data and responsible interpretation</w:t>
            </w:r>
          </w:p>
        </w:tc>
        <w:tc>
          <w:tcPr>
            <w:tcW w:type="dxa" w:w="2592"/>
            <w:vAlign w:val="top"/>
          </w:tcPr>
          <w:p>
            <w:r/>
            <w:r>
              <w:rPr>
                <w:rFonts w:ascii="Aptos" w:hAnsi="Aptos"/>
                <w:b w:val="0"/>
                <w:sz w:val="19"/>
              </w:rPr>
              <w:t>Exit reflection</w:t>
            </w:r>
          </w:p>
        </w:tc>
      </w:tr>
    </w:tbl>
    <w:p/>
    <w:p>
      <w:pPr>
        <w:pStyle w:val="Heading1"/>
      </w:pPr>
      <w:r>
        <w:t>22. Proposed Expanded Chapter 8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DCE9E6"/>
          </w:tcPr>
          <w:p>
            <w:r/>
            <w:r>
              <w:rPr>
                <w:rFonts w:ascii="Aptos" w:hAnsi="Aptos"/>
                <w:b/>
                <w:sz w:val="19"/>
              </w:rPr>
              <w:t>Criterion</w:t>
            </w:r>
          </w:p>
        </w:tc>
        <w:tc>
          <w:tcPr>
            <w:tcW w:type="dxa" w:w="2880"/>
            <w:vAlign w:val="top"/>
            <w:shd w:fill="DCE9E6"/>
          </w:tcPr>
          <w:p>
            <w:r/>
            <w:r>
              <w:rPr>
                <w:rFonts w:ascii="Aptos" w:hAnsi="Aptos"/>
                <w:b/>
                <w:sz w:val="19"/>
              </w:rPr>
              <w:t>Getting started</w:t>
            </w:r>
          </w:p>
        </w:tc>
        <w:tc>
          <w:tcPr>
            <w:tcW w:type="dxa" w:w="3456"/>
            <w:vAlign w:val="top"/>
            <w:shd w:fill="DCE9E6"/>
          </w:tcPr>
          <w:p>
            <w:r/>
            <w:r>
              <w:rPr>
                <w:rFonts w:ascii="Aptos" w:hAnsi="Aptos"/>
                <w:b/>
                <w:sz w:val="19"/>
              </w:rPr>
              <w:t>Getting there</w:t>
            </w:r>
          </w:p>
        </w:tc>
        <w:tc>
          <w:tcPr>
            <w:tcW w:type="dxa" w:w="3888"/>
            <w:vAlign w:val="top"/>
            <w:shd w:fill="DCE9E6"/>
          </w:tcPr>
          <w:p>
            <w:r/>
            <w:r>
              <w:rPr>
                <w:rFonts w:ascii="Aptos" w:hAnsi="Aptos"/>
                <w:b/>
                <w:sz w:val="19"/>
              </w:rPr>
              <w:t>Going further</w:t>
            </w:r>
          </w:p>
        </w:tc>
      </w:tr>
      <w:tr>
        <w:tc>
          <w:tcPr>
            <w:tcW w:type="dxa" w:w="2160"/>
            <w:vAlign w:val="top"/>
          </w:tcPr>
          <w:p>
            <w:r/>
            <w:r>
              <w:rPr>
                <w:rFonts w:ascii="Aptos" w:hAnsi="Aptos"/>
                <w:b w:val="0"/>
                <w:sz w:val="19"/>
              </w:rPr>
              <w:t>Problem</w:t>
            </w:r>
          </w:p>
        </w:tc>
        <w:tc>
          <w:tcPr>
            <w:tcW w:type="dxa" w:w="2880"/>
            <w:vAlign w:val="top"/>
          </w:tcPr>
          <w:p>
            <w:r/>
            <w:r>
              <w:rPr>
                <w:rFonts w:ascii="Aptos" w:hAnsi="Aptos"/>
                <w:b w:val="0"/>
                <w:sz w:val="19"/>
              </w:rPr>
              <w:t>Problem is identifiable.</w:t>
            </w:r>
          </w:p>
        </w:tc>
        <w:tc>
          <w:tcPr>
            <w:tcW w:type="dxa" w:w="3456"/>
            <w:vAlign w:val="top"/>
          </w:tcPr>
          <w:p>
            <w:r/>
            <w:r>
              <w:rPr>
                <w:rFonts w:ascii="Aptos" w:hAnsi="Aptos"/>
                <w:b w:val="0"/>
                <w:sz w:val="19"/>
              </w:rPr>
              <w:t>Problem and user clearly defined with evidence.</w:t>
            </w:r>
          </w:p>
        </w:tc>
        <w:tc>
          <w:tcPr>
            <w:tcW w:type="dxa" w:w="3888"/>
            <w:vAlign w:val="top"/>
          </w:tcPr>
          <w:p>
            <w:r/>
            <w:r>
              <w:rPr>
                <w:rFonts w:ascii="Aptos" w:hAnsi="Aptos"/>
                <w:b w:val="0"/>
                <w:sz w:val="19"/>
              </w:rPr>
              <w:t>Well-bounded, evidence-based and compared with alternative framings.</w:t>
            </w:r>
          </w:p>
        </w:tc>
      </w:tr>
      <w:tr>
        <w:tc>
          <w:tcPr>
            <w:tcW w:type="dxa" w:w="2160"/>
            <w:vAlign w:val="top"/>
          </w:tcPr>
          <w:p>
            <w:r/>
            <w:r>
              <w:rPr>
                <w:rFonts w:ascii="Aptos" w:hAnsi="Aptos"/>
                <w:b w:val="0"/>
                <w:sz w:val="19"/>
              </w:rPr>
              <w:t>Solution choice</w:t>
            </w:r>
          </w:p>
        </w:tc>
        <w:tc>
          <w:tcPr>
            <w:tcW w:type="dxa" w:w="2880"/>
            <w:vAlign w:val="top"/>
          </w:tcPr>
          <w:p>
            <w:r/>
            <w:r>
              <w:rPr>
                <w:rFonts w:ascii="Aptos" w:hAnsi="Aptos"/>
                <w:b w:val="0"/>
                <w:sz w:val="19"/>
              </w:rPr>
              <w:t>Has a solution idea.</w:t>
            </w:r>
          </w:p>
        </w:tc>
        <w:tc>
          <w:tcPr>
            <w:tcW w:type="dxa" w:w="3456"/>
            <w:vAlign w:val="top"/>
          </w:tcPr>
          <w:p>
            <w:r/>
            <w:r>
              <w:rPr>
                <w:rFonts w:ascii="Aptos" w:hAnsi="Aptos"/>
                <w:b w:val="0"/>
                <w:sz w:val="19"/>
              </w:rPr>
              <w:t>Explains fit to problem.</w:t>
            </w:r>
          </w:p>
        </w:tc>
        <w:tc>
          <w:tcPr>
            <w:tcW w:type="dxa" w:w="3888"/>
            <w:vAlign w:val="top"/>
          </w:tcPr>
          <w:p>
            <w:r/>
            <w:r>
              <w:rPr>
                <w:rFonts w:ascii="Aptos" w:hAnsi="Aptos"/>
                <w:b w:val="0"/>
                <w:sz w:val="19"/>
              </w:rPr>
              <w:t>Compares AI and non-AI approaches and justifies the simplest suitable option.</w:t>
            </w:r>
          </w:p>
        </w:tc>
      </w:tr>
      <w:tr>
        <w:tc>
          <w:tcPr>
            <w:tcW w:type="dxa" w:w="2160"/>
            <w:vAlign w:val="top"/>
          </w:tcPr>
          <w:p>
            <w:r/>
            <w:r>
              <w:rPr>
                <w:rFonts w:ascii="Aptos" w:hAnsi="Aptos"/>
                <w:b w:val="0"/>
                <w:sz w:val="19"/>
              </w:rPr>
              <w:t>Prototype</w:t>
            </w:r>
          </w:p>
        </w:tc>
        <w:tc>
          <w:tcPr>
            <w:tcW w:type="dxa" w:w="2880"/>
            <w:vAlign w:val="top"/>
          </w:tcPr>
          <w:p>
            <w:r/>
            <w:r>
              <w:rPr>
                <w:rFonts w:ascii="Aptos" w:hAnsi="Aptos"/>
                <w:b w:val="0"/>
                <w:sz w:val="19"/>
              </w:rPr>
              <w:t>Basic demonstration.</w:t>
            </w:r>
          </w:p>
        </w:tc>
        <w:tc>
          <w:tcPr>
            <w:tcW w:type="dxa" w:w="3456"/>
            <w:vAlign w:val="top"/>
          </w:tcPr>
          <w:p>
            <w:r/>
            <w:r>
              <w:rPr>
                <w:rFonts w:ascii="Aptos" w:hAnsi="Aptos"/>
                <w:b w:val="0"/>
                <w:sz w:val="19"/>
              </w:rPr>
              <w:t>Tests a core assumption.</w:t>
            </w:r>
          </w:p>
        </w:tc>
        <w:tc>
          <w:tcPr>
            <w:tcW w:type="dxa" w:w="3888"/>
            <w:vAlign w:val="top"/>
          </w:tcPr>
          <w:p>
            <w:r/>
            <w:r>
              <w:rPr>
                <w:rFonts w:ascii="Aptos" w:hAnsi="Aptos"/>
                <w:b w:val="0"/>
                <w:sz w:val="19"/>
              </w:rPr>
              <w:t>Designed around measurable success and failure criteria.</w:t>
            </w:r>
          </w:p>
        </w:tc>
      </w:tr>
      <w:tr>
        <w:tc>
          <w:tcPr>
            <w:tcW w:type="dxa" w:w="2160"/>
            <w:vAlign w:val="top"/>
          </w:tcPr>
          <w:p>
            <w:r/>
            <w:r>
              <w:rPr>
                <w:rFonts w:ascii="Aptos" w:hAnsi="Aptos"/>
                <w:b w:val="0"/>
                <w:sz w:val="19"/>
              </w:rPr>
              <w:t>Data &amp; evidence integrity</w:t>
            </w:r>
          </w:p>
        </w:tc>
        <w:tc>
          <w:tcPr>
            <w:tcW w:type="dxa" w:w="2880"/>
            <w:vAlign w:val="top"/>
          </w:tcPr>
          <w:p>
            <w:r/>
            <w:r>
              <w:rPr>
                <w:rFonts w:ascii="Aptos" w:hAnsi="Aptos"/>
                <w:b w:val="0"/>
                <w:sz w:val="19"/>
              </w:rPr>
              <w:t>Uses data/evidence.</w:t>
            </w:r>
          </w:p>
        </w:tc>
        <w:tc>
          <w:tcPr>
            <w:tcW w:type="dxa" w:w="3456"/>
            <w:vAlign w:val="top"/>
          </w:tcPr>
          <w:p>
            <w:r/>
            <w:r>
              <w:rPr>
                <w:rFonts w:ascii="Aptos" w:hAnsi="Aptos"/>
                <w:b w:val="0"/>
                <w:sz w:val="19"/>
              </w:rPr>
              <w:t>Documents sources and basic quality checks.</w:t>
            </w:r>
          </w:p>
        </w:tc>
        <w:tc>
          <w:tcPr>
            <w:tcW w:type="dxa" w:w="3888"/>
            <w:vAlign w:val="top"/>
          </w:tcPr>
          <w:p>
            <w:r/>
            <w:r>
              <w:rPr>
                <w:rFonts w:ascii="Aptos" w:hAnsi="Aptos"/>
                <w:b w:val="0"/>
                <w:sz w:val="19"/>
              </w:rPr>
              <w:t>Shows provenance, validation, audit trail, representation checks and uncertainty.</w:t>
            </w:r>
          </w:p>
        </w:tc>
      </w:tr>
      <w:tr>
        <w:tc>
          <w:tcPr>
            <w:tcW w:type="dxa" w:w="2160"/>
            <w:vAlign w:val="top"/>
          </w:tcPr>
          <w:p>
            <w:r/>
            <w:r>
              <w:rPr>
                <w:rFonts w:ascii="Aptos" w:hAnsi="Aptos"/>
                <w:b w:val="0"/>
                <w:sz w:val="19"/>
              </w:rPr>
              <w:t>Testing</w:t>
            </w:r>
          </w:p>
        </w:tc>
        <w:tc>
          <w:tcPr>
            <w:tcW w:type="dxa" w:w="2880"/>
            <w:vAlign w:val="top"/>
          </w:tcPr>
          <w:p>
            <w:r/>
            <w:r>
              <w:rPr>
                <w:rFonts w:ascii="Aptos" w:hAnsi="Aptos"/>
                <w:b w:val="0"/>
                <w:sz w:val="19"/>
              </w:rPr>
              <w:t>Gets feedback.</w:t>
            </w:r>
          </w:p>
        </w:tc>
        <w:tc>
          <w:tcPr>
            <w:tcW w:type="dxa" w:w="3456"/>
            <w:vAlign w:val="top"/>
          </w:tcPr>
          <w:p>
            <w:r/>
            <w:r>
              <w:rPr>
                <w:rFonts w:ascii="Aptos" w:hAnsi="Aptos"/>
                <w:b w:val="0"/>
                <w:sz w:val="19"/>
              </w:rPr>
              <w:t>Records test evidence and makes a change.</w:t>
            </w:r>
          </w:p>
        </w:tc>
        <w:tc>
          <w:tcPr>
            <w:tcW w:type="dxa" w:w="3888"/>
            <w:vAlign w:val="top"/>
          </w:tcPr>
          <w:p>
            <w:r/>
            <w:r>
              <w:rPr>
                <w:rFonts w:ascii="Aptos" w:hAnsi="Aptos"/>
                <w:b w:val="0"/>
                <w:sz w:val="19"/>
              </w:rPr>
              <w:t>Uses baseline, structured tests, version comparison and mixed quantitative/qualitative evidence.</w:t>
            </w:r>
          </w:p>
        </w:tc>
      </w:tr>
      <w:tr>
        <w:tc>
          <w:tcPr>
            <w:tcW w:type="dxa" w:w="2160"/>
            <w:vAlign w:val="top"/>
          </w:tcPr>
          <w:p>
            <w:r/>
            <w:r>
              <w:rPr>
                <w:rFonts w:ascii="Aptos" w:hAnsi="Aptos"/>
                <w:b w:val="0"/>
                <w:sz w:val="19"/>
              </w:rPr>
              <w:t>Responsible AI</w:t>
            </w:r>
          </w:p>
        </w:tc>
        <w:tc>
          <w:tcPr>
            <w:tcW w:type="dxa" w:w="2880"/>
            <w:vAlign w:val="top"/>
          </w:tcPr>
          <w:p>
            <w:r/>
            <w:r>
              <w:rPr>
                <w:rFonts w:ascii="Aptos" w:hAnsi="Aptos"/>
                <w:b w:val="0"/>
                <w:sz w:val="19"/>
              </w:rPr>
              <w:t>Names a risk.</w:t>
            </w:r>
          </w:p>
        </w:tc>
        <w:tc>
          <w:tcPr>
            <w:tcW w:type="dxa" w:w="3456"/>
            <w:vAlign w:val="top"/>
          </w:tcPr>
          <w:p>
            <w:r/>
            <w:r>
              <w:rPr>
                <w:rFonts w:ascii="Aptos" w:hAnsi="Aptos"/>
                <w:b w:val="0"/>
                <w:sz w:val="19"/>
              </w:rPr>
              <w:t>Identifies privacy/bias/hallucination/oversight issue and safeguard.</w:t>
            </w:r>
          </w:p>
        </w:tc>
        <w:tc>
          <w:tcPr>
            <w:tcW w:type="dxa" w:w="3888"/>
            <w:vAlign w:val="top"/>
          </w:tcPr>
          <w:p>
            <w:r/>
            <w:r>
              <w:rPr>
                <w:rFonts w:ascii="Aptos" w:hAnsi="Aptos"/>
                <w:b w:val="0"/>
                <w:sz w:val="19"/>
              </w:rPr>
              <w:t>Analyses trade-offs, residual risk, affected stakeholders and accountability.</w:t>
            </w:r>
          </w:p>
        </w:tc>
      </w:tr>
      <w:tr>
        <w:tc>
          <w:tcPr>
            <w:tcW w:type="dxa" w:w="2160"/>
            <w:vAlign w:val="top"/>
          </w:tcPr>
          <w:p>
            <w:r/>
            <w:r>
              <w:rPr>
                <w:rFonts w:ascii="Aptos" w:hAnsi="Aptos"/>
                <w:b w:val="0"/>
                <w:sz w:val="19"/>
              </w:rPr>
              <w:t>Accessibility &amp; inclusion</w:t>
            </w:r>
          </w:p>
        </w:tc>
        <w:tc>
          <w:tcPr>
            <w:tcW w:type="dxa" w:w="2880"/>
            <w:vAlign w:val="top"/>
          </w:tcPr>
          <w:p>
            <w:r/>
            <w:r>
              <w:rPr>
                <w:rFonts w:ascii="Aptos" w:hAnsi="Aptos"/>
                <w:b w:val="0"/>
                <w:sz w:val="19"/>
              </w:rPr>
              <w:t>Names an affected user.</w:t>
            </w:r>
          </w:p>
        </w:tc>
        <w:tc>
          <w:tcPr>
            <w:tcW w:type="dxa" w:w="3456"/>
            <w:vAlign w:val="top"/>
          </w:tcPr>
          <w:p>
            <w:r/>
            <w:r>
              <w:rPr>
                <w:rFonts w:ascii="Aptos" w:hAnsi="Aptos"/>
                <w:b w:val="0"/>
                <w:sz w:val="19"/>
              </w:rPr>
              <w:t>Checks obvious access barriers.</w:t>
            </w:r>
          </w:p>
        </w:tc>
        <w:tc>
          <w:tcPr>
            <w:tcW w:type="dxa" w:w="3888"/>
            <w:vAlign w:val="top"/>
          </w:tcPr>
          <w:p>
            <w:r/>
            <w:r>
              <w:rPr>
                <w:rFonts w:ascii="Aptos" w:hAnsi="Aptos"/>
                <w:b w:val="0"/>
                <w:sz w:val="19"/>
              </w:rPr>
              <w:t>Tests or explicitly designs for differing abilities, devices, language/digital access.</w:t>
            </w:r>
          </w:p>
        </w:tc>
      </w:tr>
      <w:tr>
        <w:tc>
          <w:tcPr>
            <w:tcW w:type="dxa" w:w="2160"/>
            <w:vAlign w:val="top"/>
          </w:tcPr>
          <w:p>
            <w:r/>
            <w:r>
              <w:rPr>
                <w:rFonts w:ascii="Aptos" w:hAnsi="Aptos"/>
                <w:b w:val="0"/>
                <w:sz w:val="19"/>
              </w:rPr>
              <w:t>Presentation</w:t>
            </w:r>
          </w:p>
        </w:tc>
        <w:tc>
          <w:tcPr>
            <w:tcW w:type="dxa" w:w="2880"/>
            <w:vAlign w:val="top"/>
          </w:tcPr>
          <w:p>
            <w:r/>
            <w:r>
              <w:rPr>
                <w:rFonts w:ascii="Aptos" w:hAnsi="Aptos"/>
                <w:b w:val="0"/>
                <w:sz w:val="19"/>
              </w:rPr>
              <w:t>Describes the idea.</w:t>
            </w:r>
          </w:p>
        </w:tc>
        <w:tc>
          <w:tcPr>
            <w:tcW w:type="dxa" w:w="3456"/>
            <w:vAlign w:val="top"/>
          </w:tcPr>
          <w:p>
            <w:r/>
            <w:r>
              <w:rPr>
                <w:rFonts w:ascii="Aptos" w:hAnsi="Aptos"/>
                <w:b w:val="0"/>
                <w:sz w:val="19"/>
              </w:rPr>
              <w:t>Communicates problem, test and learning.</w:t>
            </w:r>
          </w:p>
        </w:tc>
        <w:tc>
          <w:tcPr>
            <w:tcW w:type="dxa" w:w="3888"/>
            <w:vAlign w:val="top"/>
          </w:tcPr>
          <w:p>
            <w:r/>
            <w:r>
              <w:rPr>
                <w:rFonts w:ascii="Aptos" w:hAnsi="Aptos"/>
                <w:b w:val="0"/>
                <w:sz w:val="19"/>
              </w:rPr>
              <w:t>Uses evidence, states uncertainty and limitations, and answers challenge questions thoughtfully.</w:t>
            </w:r>
          </w:p>
        </w:tc>
      </w:tr>
    </w:tbl>
    <w:p/>
    <w:p>
      <w:pPr>
        <w:pStyle w:val="Heading1"/>
      </w:pPr>
      <w:r>
        <w:t>23. Version 1.1 / Version 2.0 Revision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top"/>
            <w:shd w:fill="DCE9E6"/>
          </w:tcPr>
          <w:p>
            <w:r/>
            <w:r>
              <w:rPr>
                <w:rFonts w:ascii="Aptos" w:hAnsi="Aptos"/>
                <w:b/>
                <w:sz w:val="19"/>
              </w:rPr>
              <w:t>Release</w:t>
            </w:r>
          </w:p>
        </w:tc>
        <w:tc>
          <w:tcPr>
            <w:tcW w:type="dxa" w:w="6480"/>
            <w:vAlign w:val="top"/>
            <w:shd w:fill="DCE9E6"/>
          </w:tcPr>
          <w:p>
            <w:r/>
            <w:r>
              <w:rPr>
                <w:rFonts w:ascii="Aptos" w:hAnsi="Aptos"/>
                <w:b/>
                <w:sz w:val="19"/>
              </w:rPr>
              <w:t>Change</w:t>
            </w:r>
          </w:p>
        </w:tc>
        <w:tc>
          <w:tcPr>
            <w:tcW w:type="dxa" w:w="1440"/>
            <w:vAlign w:val="top"/>
            <w:shd w:fill="DCE9E6"/>
          </w:tcPr>
          <w:p>
            <w:r/>
            <w:r>
              <w:rPr>
                <w:rFonts w:ascii="Aptos" w:hAnsi="Aptos"/>
                <w:b/>
                <w:sz w:val="19"/>
              </w:rPr>
              <w:t>Effort</w:t>
            </w:r>
          </w:p>
        </w:tc>
        <w:tc>
          <w:tcPr>
            <w:tcW w:type="dxa" w:w="1872"/>
            <w:vAlign w:val="top"/>
            <w:shd w:fill="DCE9E6"/>
          </w:tcPr>
          <w:p>
            <w:r/>
            <w:r>
              <w:rPr>
                <w:rFonts w:ascii="Aptos" w:hAnsi="Aptos"/>
                <w:b/>
                <w:sz w:val="19"/>
              </w:rPr>
              <w:t>Impact</w:t>
            </w:r>
          </w:p>
        </w:tc>
      </w:tr>
      <w:tr>
        <w:tc>
          <w:tcPr>
            <w:tcW w:type="dxa" w:w="1872"/>
            <w:vAlign w:val="top"/>
          </w:tcPr>
          <w:p>
            <w:r/>
            <w:r>
              <w:rPr>
                <w:rFonts w:ascii="Aptos" w:hAnsi="Aptos"/>
                <w:b w:val="0"/>
                <w:sz w:val="19"/>
              </w:rPr>
              <w:t>V1.1 – essential</w:t>
            </w:r>
          </w:p>
        </w:tc>
        <w:tc>
          <w:tcPr>
            <w:tcW w:type="dxa" w:w="6480"/>
            <w:vAlign w:val="top"/>
          </w:tcPr>
          <w:p>
            <w:r/>
            <w:r>
              <w:rPr>
                <w:rFonts w:ascii="Aptos" w:hAnsi="Aptos"/>
                <w:b w:val="0"/>
                <w:sz w:val="19"/>
              </w:rPr>
              <w:t>Add data integrity definition and 6–10 quality dimensions to Chapter 3.</w:t>
            </w:r>
          </w:p>
        </w:tc>
        <w:tc>
          <w:tcPr>
            <w:tcW w:type="dxa" w:w="1440"/>
            <w:vAlign w:val="top"/>
          </w:tcPr>
          <w:p>
            <w:r/>
            <w:r>
              <w:rPr>
                <w:rFonts w:ascii="Aptos" w:hAnsi="Aptos"/>
                <w:b w:val="0"/>
                <w:sz w:val="19"/>
              </w:rPr>
              <w:t>Low</w:t>
            </w:r>
          </w:p>
        </w:tc>
        <w:tc>
          <w:tcPr>
            <w:tcW w:type="dxa" w:w="1872"/>
            <w:vAlign w:val="top"/>
          </w:tcPr>
          <w:p>
            <w:r/>
            <w:r>
              <w:rPr>
                <w:rFonts w:ascii="Aptos" w:hAnsi="Aptos"/>
                <w:b w:val="0"/>
                <w:sz w:val="19"/>
              </w:rPr>
              <w:t>Very high</w:t>
            </w:r>
          </w:p>
        </w:tc>
      </w:tr>
      <w:tr>
        <w:tc>
          <w:tcPr>
            <w:tcW w:type="dxa" w:w="1872"/>
            <w:vAlign w:val="top"/>
          </w:tcPr>
          <w:p>
            <w:r/>
            <w:r>
              <w:rPr>
                <w:rFonts w:ascii="Aptos" w:hAnsi="Aptos"/>
                <w:b w:val="0"/>
                <w:sz w:val="19"/>
              </w:rPr>
              <w:t>V1.1 – essential</w:t>
            </w:r>
          </w:p>
        </w:tc>
        <w:tc>
          <w:tcPr>
            <w:tcW w:type="dxa" w:w="6480"/>
            <w:vAlign w:val="top"/>
          </w:tcPr>
          <w:p>
            <w:r/>
            <w:r>
              <w:rPr>
                <w:rFonts w:ascii="Aptos" w:hAnsi="Aptos"/>
                <w:b w:val="0"/>
                <w:sz w:val="19"/>
              </w:rPr>
              <w:t>Expand A5; add A6 cleaning/quality log.</w:t>
            </w:r>
          </w:p>
        </w:tc>
        <w:tc>
          <w:tcPr>
            <w:tcW w:type="dxa" w:w="1440"/>
            <w:vAlign w:val="top"/>
          </w:tcPr>
          <w:p>
            <w:r/>
            <w:r>
              <w:rPr>
                <w:rFonts w:ascii="Aptos" w:hAnsi="Aptos"/>
                <w:b w:val="0"/>
                <w:sz w:val="19"/>
              </w:rPr>
              <w:t>Medium</w:t>
            </w:r>
          </w:p>
        </w:tc>
        <w:tc>
          <w:tcPr>
            <w:tcW w:type="dxa" w:w="1872"/>
            <w:vAlign w:val="top"/>
          </w:tcPr>
          <w:p>
            <w:r/>
            <w:r>
              <w:rPr>
                <w:rFonts w:ascii="Aptos" w:hAnsi="Aptos"/>
                <w:b w:val="0"/>
                <w:sz w:val="19"/>
              </w:rPr>
              <w:t>Very high</w:t>
            </w:r>
          </w:p>
        </w:tc>
      </w:tr>
      <w:tr>
        <w:tc>
          <w:tcPr>
            <w:tcW w:type="dxa" w:w="1872"/>
            <w:vAlign w:val="top"/>
          </w:tcPr>
          <w:p>
            <w:r/>
            <w:r>
              <w:rPr>
                <w:rFonts w:ascii="Aptos" w:hAnsi="Aptos"/>
                <w:b w:val="0"/>
                <w:sz w:val="19"/>
              </w:rPr>
              <w:t>V1.1 – essential</w:t>
            </w:r>
          </w:p>
        </w:tc>
        <w:tc>
          <w:tcPr>
            <w:tcW w:type="dxa" w:w="6480"/>
            <w:vAlign w:val="top"/>
          </w:tcPr>
          <w:p>
            <w:r/>
            <w:r>
              <w:rPr>
                <w:rFonts w:ascii="Aptos" w:hAnsi="Aptos"/>
                <w:b w:val="0"/>
                <w:sz w:val="19"/>
              </w:rPr>
              <w:t>Add explicit 10-test sample-size warning and data leakage note to Chapter 2.</w:t>
            </w:r>
          </w:p>
        </w:tc>
        <w:tc>
          <w:tcPr>
            <w:tcW w:type="dxa" w:w="1440"/>
            <w:vAlign w:val="top"/>
          </w:tcPr>
          <w:p>
            <w:r/>
            <w:r>
              <w:rPr>
                <w:rFonts w:ascii="Aptos" w:hAnsi="Aptos"/>
                <w:b w:val="0"/>
                <w:sz w:val="19"/>
              </w:rPr>
              <w:t>Low</w:t>
            </w:r>
          </w:p>
        </w:tc>
        <w:tc>
          <w:tcPr>
            <w:tcW w:type="dxa" w:w="1872"/>
            <w:vAlign w:val="top"/>
          </w:tcPr>
          <w:p>
            <w:r/>
            <w:r>
              <w:rPr>
                <w:rFonts w:ascii="Aptos" w:hAnsi="Aptos"/>
                <w:b w:val="0"/>
                <w:sz w:val="19"/>
              </w:rPr>
              <w:t>High</w:t>
            </w:r>
          </w:p>
        </w:tc>
      </w:tr>
      <w:tr>
        <w:tc>
          <w:tcPr>
            <w:tcW w:type="dxa" w:w="1872"/>
            <w:vAlign w:val="top"/>
          </w:tcPr>
          <w:p>
            <w:r/>
            <w:r>
              <w:rPr>
                <w:rFonts w:ascii="Aptos" w:hAnsi="Aptos"/>
                <w:b w:val="0"/>
                <w:sz w:val="19"/>
              </w:rPr>
              <w:t>V1.1 – essential</w:t>
            </w:r>
          </w:p>
        </w:tc>
        <w:tc>
          <w:tcPr>
            <w:tcW w:type="dxa" w:w="6480"/>
            <w:vAlign w:val="top"/>
          </w:tcPr>
          <w:p>
            <w:r/>
            <w:r>
              <w:rPr>
                <w:rFonts w:ascii="Aptos" w:hAnsi="Aptos"/>
                <w:b w:val="0"/>
                <w:sz w:val="19"/>
              </w:rPr>
              <w:t>Structure Chapter 6 messy-data workflow.</w:t>
            </w:r>
          </w:p>
        </w:tc>
        <w:tc>
          <w:tcPr>
            <w:tcW w:type="dxa" w:w="1440"/>
            <w:vAlign w:val="top"/>
          </w:tcPr>
          <w:p>
            <w:r/>
            <w:r>
              <w:rPr>
                <w:rFonts w:ascii="Aptos" w:hAnsi="Aptos"/>
                <w:b w:val="0"/>
                <w:sz w:val="19"/>
              </w:rPr>
              <w:t>Medium</w:t>
            </w:r>
          </w:p>
        </w:tc>
        <w:tc>
          <w:tcPr>
            <w:tcW w:type="dxa" w:w="1872"/>
            <w:vAlign w:val="top"/>
          </w:tcPr>
          <w:p>
            <w:r/>
            <w:r>
              <w:rPr>
                <w:rFonts w:ascii="Aptos" w:hAnsi="Aptos"/>
                <w:b w:val="0"/>
                <w:sz w:val="19"/>
              </w:rPr>
              <w:t>High</w:t>
            </w:r>
          </w:p>
        </w:tc>
      </w:tr>
      <w:tr>
        <w:tc>
          <w:tcPr>
            <w:tcW w:type="dxa" w:w="1872"/>
            <w:vAlign w:val="top"/>
          </w:tcPr>
          <w:p>
            <w:r/>
            <w:r>
              <w:rPr>
                <w:rFonts w:ascii="Aptos" w:hAnsi="Aptos"/>
                <w:b w:val="0"/>
                <w:sz w:val="19"/>
              </w:rPr>
              <w:t>V1.1 – essential</w:t>
            </w:r>
          </w:p>
        </w:tc>
        <w:tc>
          <w:tcPr>
            <w:tcW w:type="dxa" w:w="6480"/>
            <w:vAlign w:val="top"/>
          </w:tcPr>
          <w:p>
            <w:r/>
            <w:r>
              <w:rPr>
                <w:rFonts w:ascii="Aptos" w:hAnsi="Aptos"/>
                <w:b w:val="0"/>
                <w:sz w:val="19"/>
              </w:rPr>
              <w:t>Add data/evidence integrity to Chapter 8 rubric.</w:t>
            </w:r>
          </w:p>
        </w:tc>
        <w:tc>
          <w:tcPr>
            <w:tcW w:type="dxa" w:w="1440"/>
            <w:vAlign w:val="top"/>
          </w:tcPr>
          <w:p>
            <w:r/>
            <w:r>
              <w:rPr>
                <w:rFonts w:ascii="Aptos" w:hAnsi="Aptos"/>
                <w:b w:val="0"/>
                <w:sz w:val="19"/>
              </w:rPr>
              <w:t>Low</w:t>
            </w:r>
          </w:p>
        </w:tc>
        <w:tc>
          <w:tcPr>
            <w:tcW w:type="dxa" w:w="1872"/>
            <w:vAlign w:val="top"/>
          </w:tcPr>
          <w:p>
            <w:r/>
            <w:r>
              <w:rPr>
                <w:rFonts w:ascii="Aptos" w:hAnsi="Aptos"/>
                <w:b w:val="0"/>
                <w:sz w:val="19"/>
              </w:rPr>
              <w:t>High</w:t>
            </w:r>
          </w:p>
        </w:tc>
      </w:tr>
      <w:tr>
        <w:tc>
          <w:tcPr>
            <w:tcW w:type="dxa" w:w="1872"/>
            <w:vAlign w:val="top"/>
          </w:tcPr>
          <w:p>
            <w:r/>
            <w:r>
              <w:rPr>
                <w:rFonts w:ascii="Aptos" w:hAnsi="Aptos"/>
                <w:b w:val="0"/>
                <w:sz w:val="19"/>
              </w:rPr>
              <w:t>V1.1</w:t>
            </w:r>
          </w:p>
        </w:tc>
        <w:tc>
          <w:tcPr>
            <w:tcW w:type="dxa" w:w="6480"/>
            <w:vAlign w:val="top"/>
          </w:tcPr>
          <w:p>
            <w:r/>
            <w:r>
              <w:rPr>
                <w:rFonts w:ascii="Aptos" w:hAnsi="Aptos"/>
                <w:b w:val="0"/>
                <w:sz w:val="19"/>
              </w:rPr>
              <w:t>Add provenance/data lineage and versioning.</w:t>
            </w:r>
          </w:p>
        </w:tc>
        <w:tc>
          <w:tcPr>
            <w:tcW w:type="dxa" w:w="1440"/>
            <w:vAlign w:val="top"/>
          </w:tcPr>
          <w:p>
            <w:r/>
            <w:r>
              <w:rPr>
                <w:rFonts w:ascii="Aptos" w:hAnsi="Aptos"/>
                <w:b w:val="0"/>
                <w:sz w:val="19"/>
              </w:rPr>
              <w:t>Low</w:t>
            </w:r>
          </w:p>
        </w:tc>
        <w:tc>
          <w:tcPr>
            <w:tcW w:type="dxa" w:w="1872"/>
            <w:vAlign w:val="top"/>
          </w:tcPr>
          <w:p>
            <w:r/>
            <w:r>
              <w:rPr>
                <w:rFonts w:ascii="Aptos" w:hAnsi="Aptos"/>
                <w:b w:val="0"/>
                <w:sz w:val="19"/>
              </w:rPr>
              <w:t>High</w:t>
            </w:r>
          </w:p>
        </w:tc>
      </w:tr>
      <w:tr>
        <w:tc>
          <w:tcPr>
            <w:tcW w:type="dxa" w:w="1872"/>
            <w:vAlign w:val="top"/>
          </w:tcPr>
          <w:p>
            <w:r/>
            <w:r>
              <w:rPr>
                <w:rFonts w:ascii="Aptos" w:hAnsi="Aptos"/>
                <w:b w:val="0"/>
                <w:sz w:val="19"/>
              </w:rPr>
              <w:t>V1.1</w:t>
            </w:r>
          </w:p>
        </w:tc>
        <w:tc>
          <w:tcPr>
            <w:tcW w:type="dxa" w:w="6480"/>
            <w:vAlign w:val="top"/>
          </w:tcPr>
          <w:p>
            <w:r/>
            <w:r>
              <w:rPr>
                <w:rFonts w:ascii="Aptos" w:hAnsi="Aptos"/>
                <w:b w:val="0"/>
                <w:sz w:val="19"/>
              </w:rPr>
              <w:t>Add counts alongside percentages and baseline guidance.</w:t>
            </w:r>
          </w:p>
        </w:tc>
        <w:tc>
          <w:tcPr>
            <w:tcW w:type="dxa" w:w="1440"/>
            <w:vAlign w:val="top"/>
          </w:tcPr>
          <w:p>
            <w:r/>
            <w:r>
              <w:rPr>
                <w:rFonts w:ascii="Aptos" w:hAnsi="Aptos"/>
                <w:b w:val="0"/>
                <w:sz w:val="19"/>
              </w:rPr>
              <w:t>Low</w:t>
            </w:r>
          </w:p>
        </w:tc>
        <w:tc>
          <w:tcPr>
            <w:tcW w:type="dxa" w:w="1872"/>
            <w:vAlign w:val="top"/>
          </w:tcPr>
          <w:p>
            <w:r/>
            <w:r>
              <w:rPr>
                <w:rFonts w:ascii="Aptos" w:hAnsi="Aptos"/>
                <w:b w:val="0"/>
                <w:sz w:val="19"/>
              </w:rPr>
              <w:t>High</w:t>
            </w:r>
          </w:p>
        </w:tc>
      </w:tr>
      <w:tr>
        <w:tc>
          <w:tcPr>
            <w:tcW w:type="dxa" w:w="1872"/>
            <w:vAlign w:val="top"/>
          </w:tcPr>
          <w:p>
            <w:r/>
            <w:r>
              <w:rPr>
                <w:rFonts w:ascii="Aptos" w:hAnsi="Aptos"/>
                <w:b w:val="0"/>
                <w:sz w:val="19"/>
              </w:rPr>
              <w:t>V2.0</w:t>
            </w:r>
          </w:p>
        </w:tc>
        <w:tc>
          <w:tcPr>
            <w:tcW w:type="dxa" w:w="6480"/>
            <w:vAlign w:val="top"/>
          </w:tcPr>
          <w:p>
            <w:r/>
            <w:r>
              <w:rPr>
                <w:rFonts w:ascii="Aptos" w:hAnsi="Aptos"/>
                <w:b w:val="0"/>
                <w:sz w:val="19"/>
              </w:rPr>
              <w:t>Add subgroup fairness and proxy-variable exercise.</w:t>
            </w:r>
          </w:p>
        </w:tc>
        <w:tc>
          <w:tcPr>
            <w:tcW w:type="dxa" w:w="1440"/>
            <w:vAlign w:val="top"/>
          </w:tcPr>
          <w:p>
            <w:r/>
            <w:r>
              <w:rPr>
                <w:rFonts w:ascii="Aptos" w:hAnsi="Aptos"/>
                <w:b w:val="0"/>
                <w:sz w:val="19"/>
              </w:rPr>
              <w:t>Medium</w:t>
            </w:r>
          </w:p>
        </w:tc>
        <w:tc>
          <w:tcPr>
            <w:tcW w:type="dxa" w:w="1872"/>
            <w:vAlign w:val="top"/>
          </w:tcPr>
          <w:p>
            <w:r/>
            <w:r>
              <w:rPr>
                <w:rFonts w:ascii="Aptos" w:hAnsi="Aptos"/>
                <w:b w:val="0"/>
                <w:sz w:val="19"/>
              </w:rPr>
              <w:t>High</w:t>
            </w:r>
          </w:p>
        </w:tc>
      </w:tr>
      <w:tr>
        <w:tc>
          <w:tcPr>
            <w:tcW w:type="dxa" w:w="1872"/>
            <w:vAlign w:val="top"/>
          </w:tcPr>
          <w:p>
            <w:r/>
            <w:r>
              <w:rPr>
                <w:rFonts w:ascii="Aptos" w:hAnsi="Aptos"/>
                <w:b w:val="0"/>
                <w:sz w:val="19"/>
              </w:rPr>
              <w:t>V2.0</w:t>
            </w:r>
          </w:p>
        </w:tc>
        <w:tc>
          <w:tcPr>
            <w:tcW w:type="dxa" w:w="6480"/>
            <w:vAlign w:val="top"/>
          </w:tcPr>
          <w:p>
            <w:r/>
            <w:r>
              <w:rPr>
                <w:rFonts w:ascii="Aptos" w:hAnsi="Aptos"/>
                <w:b w:val="0"/>
                <w:sz w:val="19"/>
              </w:rPr>
              <w:t>Add validation/test distinction and optional advanced evaluation material.</w:t>
            </w:r>
          </w:p>
        </w:tc>
        <w:tc>
          <w:tcPr>
            <w:tcW w:type="dxa" w:w="1440"/>
            <w:vAlign w:val="top"/>
          </w:tcPr>
          <w:p>
            <w:r/>
            <w:r>
              <w:rPr>
                <w:rFonts w:ascii="Aptos" w:hAnsi="Aptos"/>
                <w:b w:val="0"/>
                <w:sz w:val="19"/>
              </w:rPr>
              <w:t>Medium</w:t>
            </w:r>
          </w:p>
        </w:tc>
        <w:tc>
          <w:tcPr>
            <w:tcW w:type="dxa" w:w="1872"/>
            <w:vAlign w:val="top"/>
          </w:tcPr>
          <w:p>
            <w:r/>
            <w:r>
              <w:rPr>
                <w:rFonts w:ascii="Aptos" w:hAnsi="Aptos"/>
                <w:b w:val="0"/>
                <w:sz w:val="19"/>
              </w:rPr>
              <w:t>Medium/High</w:t>
            </w:r>
          </w:p>
        </w:tc>
      </w:tr>
      <w:tr>
        <w:tc>
          <w:tcPr>
            <w:tcW w:type="dxa" w:w="1872"/>
            <w:vAlign w:val="top"/>
          </w:tcPr>
          <w:p>
            <w:r/>
            <w:r>
              <w:rPr>
                <w:rFonts w:ascii="Aptos" w:hAnsi="Aptos"/>
                <w:b w:val="0"/>
                <w:sz w:val="19"/>
              </w:rPr>
              <w:t>V2.0</w:t>
            </w:r>
          </w:p>
        </w:tc>
        <w:tc>
          <w:tcPr>
            <w:tcW w:type="dxa" w:w="6480"/>
            <w:vAlign w:val="top"/>
          </w:tcPr>
          <w:p>
            <w:r/>
            <w:r>
              <w:rPr>
                <w:rFonts w:ascii="Aptos" w:hAnsi="Aptos"/>
                <w:b w:val="0"/>
                <w:sz w:val="19"/>
              </w:rPr>
              <w:t>Add accessibility, drift, monitoring and lifecycle governance activities.</w:t>
            </w:r>
          </w:p>
        </w:tc>
        <w:tc>
          <w:tcPr>
            <w:tcW w:type="dxa" w:w="1440"/>
            <w:vAlign w:val="top"/>
          </w:tcPr>
          <w:p>
            <w:r/>
            <w:r>
              <w:rPr>
                <w:rFonts w:ascii="Aptos" w:hAnsi="Aptos"/>
                <w:b w:val="0"/>
                <w:sz w:val="19"/>
              </w:rPr>
              <w:t>Medium</w:t>
            </w:r>
          </w:p>
        </w:tc>
        <w:tc>
          <w:tcPr>
            <w:tcW w:type="dxa" w:w="1872"/>
            <w:vAlign w:val="top"/>
          </w:tcPr>
          <w:p>
            <w:r/>
            <w:r>
              <w:rPr>
                <w:rFonts w:ascii="Aptos" w:hAnsi="Aptos"/>
                <w:b w:val="0"/>
                <w:sz w:val="19"/>
              </w:rPr>
              <w:t>High</w:t>
            </w:r>
          </w:p>
        </w:tc>
      </w:tr>
      <w:tr>
        <w:tc>
          <w:tcPr>
            <w:tcW w:type="dxa" w:w="1872"/>
            <w:vAlign w:val="top"/>
          </w:tcPr>
          <w:p>
            <w:r/>
            <w:r>
              <w:rPr>
                <w:rFonts w:ascii="Aptos" w:hAnsi="Aptos"/>
                <w:b w:val="0"/>
                <w:sz w:val="19"/>
              </w:rPr>
              <w:t>V2.0</w:t>
            </w:r>
          </w:p>
        </w:tc>
        <w:tc>
          <w:tcPr>
            <w:tcW w:type="dxa" w:w="6480"/>
            <w:vAlign w:val="top"/>
          </w:tcPr>
          <w:p>
            <w:r/>
            <w:r>
              <w:rPr>
                <w:rFonts w:ascii="Aptos" w:hAnsi="Aptos"/>
                <w:b w:val="0"/>
                <w:sz w:val="19"/>
              </w:rPr>
              <w:t>Develop teacher answer keys and deliberately flawed datasets.</w:t>
            </w:r>
          </w:p>
        </w:tc>
        <w:tc>
          <w:tcPr>
            <w:tcW w:type="dxa" w:w="1440"/>
            <w:vAlign w:val="top"/>
          </w:tcPr>
          <w:p>
            <w:r/>
            <w:r>
              <w:rPr>
                <w:rFonts w:ascii="Aptos" w:hAnsi="Aptos"/>
                <w:b w:val="0"/>
                <w:sz w:val="19"/>
              </w:rPr>
              <w:t>High</w:t>
            </w:r>
          </w:p>
        </w:tc>
        <w:tc>
          <w:tcPr>
            <w:tcW w:type="dxa" w:w="1872"/>
            <w:vAlign w:val="top"/>
          </w:tcPr>
          <w:p>
            <w:r/>
            <w:r>
              <w:rPr>
                <w:rFonts w:ascii="Aptos" w:hAnsi="Aptos"/>
                <w:b w:val="0"/>
                <w:sz w:val="19"/>
              </w:rPr>
              <w:t>Very high</w:t>
            </w:r>
          </w:p>
        </w:tc>
      </w:tr>
    </w:tbl>
    <w:p/>
    <w:p>
      <w:pPr>
        <w:pStyle w:val="Heading1"/>
      </w:pPr>
      <w:r>
        <w:t>24. Comprehensive Issue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88"/>
            <w:vAlign w:val="top"/>
            <w:shd w:fill="DCE9E6"/>
          </w:tcPr>
          <w:p>
            <w:r/>
            <w:r>
              <w:rPr>
                <w:rFonts w:ascii="Aptos" w:hAnsi="Aptos"/>
                <w:b/>
                <w:sz w:val="19"/>
              </w:rPr>
              <w:t>Issue</w:t>
            </w:r>
          </w:p>
        </w:tc>
        <w:tc>
          <w:tcPr>
            <w:tcW w:type="dxa" w:w="1296"/>
            <w:vAlign w:val="top"/>
            <w:shd w:fill="DCE9E6"/>
          </w:tcPr>
          <w:p>
            <w:r/>
            <w:r>
              <w:rPr>
                <w:rFonts w:ascii="Aptos" w:hAnsi="Aptos"/>
                <w:b/>
                <w:sz w:val="19"/>
              </w:rPr>
              <w:t>Priority</w:t>
            </w:r>
          </w:p>
        </w:tc>
        <w:tc>
          <w:tcPr>
            <w:tcW w:type="dxa" w:w="1656"/>
            <w:vAlign w:val="top"/>
            <w:shd w:fill="DCE9E6"/>
          </w:tcPr>
          <w:p>
            <w:r/>
            <w:r>
              <w:rPr>
                <w:rFonts w:ascii="Aptos" w:hAnsi="Aptos"/>
                <w:b/>
                <w:sz w:val="19"/>
              </w:rPr>
              <w:t>Location</w:t>
            </w:r>
          </w:p>
        </w:tc>
        <w:tc>
          <w:tcPr>
            <w:tcW w:type="dxa" w:w="3600"/>
            <w:vAlign w:val="top"/>
            <w:shd w:fill="DCE9E6"/>
          </w:tcPr>
          <w:p>
            <w:r/>
            <w:r>
              <w:rPr>
                <w:rFonts w:ascii="Aptos" w:hAnsi="Aptos"/>
                <w:b/>
                <w:sz w:val="19"/>
              </w:rPr>
              <w:t>Why it matters</w:t>
            </w:r>
          </w:p>
        </w:tc>
        <w:tc>
          <w:tcPr>
            <w:tcW w:type="dxa" w:w="3456"/>
            <w:vAlign w:val="top"/>
            <w:shd w:fill="DCE9E6"/>
          </w:tcPr>
          <w:p>
            <w:r/>
            <w:r>
              <w:rPr>
                <w:rFonts w:ascii="Aptos" w:hAnsi="Aptos"/>
                <w:b/>
                <w:sz w:val="19"/>
              </w:rPr>
              <w:t>Suggested action</w:t>
            </w:r>
          </w:p>
        </w:tc>
      </w:tr>
      <w:tr>
        <w:tc>
          <w:tcPr>
            <w:tcW w:type="dxa" w:w="2088"/>
            <w:vAlign w:val="top"/>
          </w:tcPr>
          <w:p>
            <w:r/>
            <w:r>
              <w:rPr>
                <w:rFonts w:ascii="Aptos" w:hAnsi="Aptos"/>
                <w:b w:val="0"/>
                <w:sz w:val="19"/>
              </w:rPr>
              <w:t>Data integrity not named</w:t>
            </w:r>
          </w:p>
        </w:tc>
        <w:tc>
          <w:tcPr>
            <w:tcW w:type="dxa" w:w="1296"/>
            <w:vAlign w:val="top"/>
          </w:tcPr>
          <w:p>
            <w:r/>
            <w:r>
              <w:rPr>
                <w:rFonts w:ascii="Aptos" w:hAnsi="Aptos"/>
                <w:b w:val="0"/>
                <w:sz w:val="19"/>
              </w:rPr>
              <w:t>Critical</w:t>
            </w:r>
          </w:p>
        </w:tc>
        <w:tc>
          <w:tcPr>
            <w:tcW w:type="dxa" w:w="1656"/>
            <w:vAlign w:val="top"/>
          </w:tcPr>
          <w:p>
            <w:r/>
            <w:r>
              <w:rPr>
                <w:rFonts w:ascii="Aptos" w:hAnsi="Aptos"/>
                <w:b w:val="0"/>
                <w:sz w:val="19"/>
              </w:rPr>
              <w:t>Ch. 3 / glossary</w:t>
            </w:r>
          </w:p>
        </w:tc>
        <w:tc>
          <w:tcPr>
            <w:tcW w:type="dxa" w:w="3600"/>
            <w:vAlign w:val="top"/>
          </w:tcPr>
          <w:p>
            <w:r/>
            <w:r>
              <w:rPr>
                <w:rFonts w:ascii="Aptos" w:hAnsi="Aptos"/>
                <w:b w:val="0"/>
                <w:sz w:val="19"/>
              </w:rPr>
              <w:t>Students lack a structured way to establish whether a dataset itself is trustworthy.</w:t>
            </w:r>
          </w:p>
        </w:tc>
        <w:tc>
          <w:tcPr>
            <w:tcW w:type="dxa" w:w="3456"/>
            <w:vAlign w:val="top"/>
          </w:tcPr>
          <w:p>
            <w:r/>
            <w:r>
              <w:rPr>
                <w:rFonts w:ascii="Aptos" w:hAnsi="Aptos"/>
                <w:b w:val="0"/>
                <w:sz w:val="19"/>
              </w:rPr>
              <w:t>Add definition, dimensions, activity and rubric evidence.</w:t>
            </w:r>
          </w:p>
        </w:tc>
      </w:tr>
      <w:tr>
        <w:tc>
          <w:tcPr>
            <w:tcW w:type="dxa" w:w="2088"/>
            <w:vAlign w:val="top"/>
          </w:tcPr>
          <w:p>
            <w:r/>
            <w:r>
              <w:rPr>
                <w:rFonts w:ascii="Aptos" w:hAnsi="Aptos"/>
                <w:b w:val="0"/>
                <w:sz w:val="19"/>
              </w:rPr>
              <w:t>Data quality dimensions absent</w:t>
            </w:r>
          </w:p>
        </w:tc>
        <w:tc>
          <w:tcPr>
            <w:tcW w:type="dxa" w:w="1296"/>
            <w:vAlign w:val="top"/>
          </w:tcPr>
          <w:p>
            <w:r/>
            <w:r>
              <w:rPr>
                <w:rFonts w:ascii="Aptos" w:hAnsi="Aptos"/>
                <w:b w:val="0"/>
                <w:sz w:val="19"/>
              </w:rPr>
              <w:t>Critical</w:t>
            </w:r>
          </w:p>
        </w:tc>
        <w:tc>
          <w:tcPr>
            <w:tcW w:type="dxa" w:w="1656"/>
            <w:vAlign w:val="top"/>
          </w:tcPr>
          <w:p>
            <w:r/>
            <w:r>
              <w:rPr>
                <w:rFonts w:ascii="Aptos" w:hAnsi="Aptos"/>
                <w:b w:val="0"/>
                <w:sz w:val="19"/>
              </w:rPr>
              <w:t>Ch. 3</w:t>
            </w:r>
          </w:p>
        </w:tc>
        <w:tc>
          <w:tcPr>
            <w:tcW w:type="dxa" w:w="3600"/>
            <w:vAlign w:val="top"/>
          </w:tcPr>
          <w:p>
            <w:r/>
            <w:r>
              <w:rPr>
                <w:rFonts w:ascii="Aptos" w:hAnsi="Aptos"/>
                <w:b w:val="0"/>
                <w:sz w:val="19"/>
              </w:rPr>
              <w:t>Accuracy/security are mentioned, but completeness, validity, uniqueness and timeliness are not operationalised.</w:t>
            </w:r>
          </w:p>
        </w:tc>
        <w:tc>
          <w:tcPr>
            <w:tcW w:type="dxa" w:w="3456"/>
            <w:vAlign w:val="top"/>
          </w:tcPr>
          <w:p>
            <w:r/>
            <w:r>
              <w:rPr>
                <w:rFonts w:ascii="Aptos" w:hAnsi="Aptos"/>
                <w:b w:val="0"/>
                <w:sz w:val="19"/>
              </w:rPr>
              <w:t>Add Data Integrity Lab and A6.</w:t>
            </w:r>
          </w:p>
        </w:tc>
      </w:tr>
      <w:tr>
        <w:tc>
          <w:tcPr>
            <w:tcW w:type="dxa" w:w="2088"/>
            <w:vAlign w:val="top"/>
          </w:tcPr>
          <w:p>
            <w:r/>
            <w:r>
              <w:rPr>
                <w:rFonts w:ascii="Aptos" w:hAnsi="Aptos"/>
                <w:b w:val="0"/>
                <w:sz w:val="19"/>
              </w:rPr>
              <w:t>Provenance too content-focused</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5 / glossary</w:t>
            </w:r>
          </w:p>
        </w:tc>
        <w:tc>
          <w:tcPr>
            <w:tcW w:type="dxa" w:w="3600"/>
            <w:vAlign w:val="top"/>
          </w:tcPr>
          <w:p>
            <w:r/>
            <w:r>
              <w:rPr>
                <w:rFonts w:ascii="Aptos" w:hAnsi="Aptos"/>
                <w:b w:val="0"/>
                <w:sz w:val="19"/>
              </w:rPr>
              <w:t>Students trace claims but not dataset transformations.</w:t>
            </w:r>
          </w:p>
        </w:tc>
        <w:tc>
          <w:tcPr>
            <w:tcW w:type="dxa" w:w="3456"/>
            <w:vAlign w:val="top"/>
          </w:tcPr>
          <w:p>
            <w:r/>
            <w:r>
              <w:rPr>
                <w:rFonts w:ascii="Aptos" w:hAnsi="Aptos"/>
                <w:b w:val="0"/>
                <w:sz w:val="19"/>
              </w:rPr>
              <w:t>Add data provenance and lineage.</w:t>
            </w:r>
          </w:p>
        </w:tc>
      </w:tr>
      <w:tr>
        <w:tc>
          <w:tcPr>
            <w:tcW w:type="dxa" w:w="2088"/>
            <w:vAlign w:val="top"/>
          </w:tcPr>
          <w:p>
            <w:r/>
            <w:r>
              <w:rPr>
                <w:rFonts w:ascii="Aptos" w:hAnsi="Aptos"/>
                <w:b w:val="0"/>
                <w:sz w:val="19"/>
              </w:rPr>
              <w:t>No cleaning audit trail</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6</w:t>
            </w:r>
          </w:p>
        </w:tc>
        <w:tc>
          <w:tcPr>
            <w:tcW w:type="dxa" w:w="3600"/>
            <w:vAlign w:val="top"/>
          </w:tcPr>
          <w:p>
            <w:r/>
            <w:r>
              <w:rPr>
                <w:rFonts w:ascii="Aptos" w:hAnsi="Aptos"/>
                <w:b w:val="0"/>
                <w:sz w:val="19"/>
              </w:rPr>
              <w:t>Students are asked to clean data but not document every change.</w:t>
            </w:r>
          </w:p>
        </w:tc>
        <w:tc>
          <w:tcPr>
            <w:tcW w:type="dxa" w:w="3456"/>
            <w:vAlign w:val="top"/>
          </w:tcPr>
          <w:p>
            <w:r/>
            <w:r>
              <w:rPr>
                <w:rFonts w:ascii="Aptos" w:hAnsi="Aptos"/>
                <w:b w:val="0"/>
                <w:sz w:val="19"/>
              </w:rPr>
              <w:t>Add A7 cleaning log.</w:t>
            </w:r>
          </w:p>
        </w:tc>
      </w:tr>
      <w:tr>
        <w:tc>
          <w:tcPr>
            <w:tcW w:type="dxa" w:w="2088"/>
            <w:vAlign w:val="top"/>
          </w:tcPr>
          <w:p>
            <w:r/>
            <w:r>
              <w:rPr>
                <w:rFonts w:ascii="Aptos" w:hAnsi="Aptos"/>
                <w:b w:val="0"/>
                <w:sz w:val="19"/>
              </w:rPr>
              <w:t>Raw data preservation not explicit</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6 / 8</w:t>
            </w:r>
          </w:p>
        </w:tc>
        <w:tc>
          <w:tcPr>
            <w:tcW w:type="dxa" w:w="3600"/>
            <w:vAlign w:val="top"/>
          </w:tcPr>
          <w:p>
            <w:r/>
            <w:r>
              <w:rPr>
                <w:rFonts w:ascii="Aptos" w:hAnsi="Aptos"/>
                <w:b w:val="0"/>
                <w:sz w:val="19"/>
              </w:rPr>
              <w:t>Students may overwrite source data.</w:t>
            </w:r>
          </w:p>
        </w:tc>
        <w:tc>
          <w:tcPr>
            <w:tcW w:type="dxa" w:w="3456"/>
            <w:vAlign w:val="top"/>
          </w:tcPr>
          <w:p>
            <w:r/>
            <w:r>
              <w:rPr>
                <w:rFonts w:ascii="Aptos" w:hAnsi="Aptos"/>
                <w:b w:val="0"/>
                <w:sz w:val="19"/>
              </w:rPr>
              <w:t>Require raw read-only/original copy.</w:t>
            </w:r>
          </w:p>
        </w:tc>
      </w:tr>
      <w:tr>
        <w:tc>
          <w:tcPr>
            <w:tcW w:type="dxa" w:w="2088"/>
            <w:vAlign w:val="top"/>
          </w:tcPr>
          <w:p>
            <w:r/>
            <w:r>
              <w:rPr>
                <w:rFonts w:ascii="Aptos" w:hAnsi="Aptos"/>
                <w:b w:val="0"/>
                <w:sz w:val="19"/>
              </w:rPr>
              <w:t>Label quality underdeveloped</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2</w:t>
            </w:r>
          </w:p>
        </w:tc>
        <w:tc>
          <w:tcPr>
            <w:tcW w:type="dxa" w:w="3600"/>
            <w:vAlign w:val="top"/>
          </w:tcPr>
          <w:p>
            <w:r/>
            <w:r>
              <w:rPr>
                <w:rFonts w:ascii="Aptos" w:hAnsi="Aptos"/>
                <w:b w:val="0"/>
                <w:sz w:val="19"/>
              </w:rPr>
              <w:t>Labels are treated as correct rather than potentially subjective.</w:t>
            </w:r>
          </w:p>
        </w:tc>
        <w:tc>
          <w:tcPr>
            <w:tcW w:type="dxa" w:w="3456"/>
            <w:vAlign w:val="top"/>
          </w:tcPr>
          <w:p>
            <w:r/>
            <w:r>
              <w:rPr>
                <w:rFonts w:ascii="Aptos" w:hAnsi="Aptos"/>
                <w:b w:val="0"/>
                <w:sz w:val="19"/>
              </w:rPr>
              <w:t>Add independent relabelling and agreement exercise.</w:t>
            </w:r>
          </w:p>
        </w:tc>
      </w:tr>
      <w:tr>
        <w:tc>
          <w:tcPr>
            <w:tcW w:type="dxa" w:w="2088"/>
            <w:vAlign w:val="top"/>
          </w:tcPr>
          <w:p>
            <w:r/>
            <w:r>
              <w:rPr>
                <w:rFonts w:ascii="Aptos" w:hAnsi="Aptos"/>
                <w:b w:val="0"/>
                <w:sz w:val="19"/>
              </w:rPr>
              <w:t>Data leakage unnamed</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2</w:t>
            </w:r>
          </w:p>
        </w:tc>
        <w:tc>
          <w:tcPr>
            <w:tcW w:type="dxa" w:w="3600"/>
            <w:vAlign w:val="top"/>
          </w:tcPr>
          <w:p>
            <w:r/>
            <w:r>
              <w:rPr>
                <w:rFonts w:ascii="Aptos" w:hAnsi="Aptos"/>
                <w:b w:val="0"/>
                <w:sz w:val="19"/>
              </w:rPr>
              <w:t>Iterative testing can create over-optimistic results.</w:t>
            </w:r>
          </w:p>
        </w:tc>
        <w:tc>
          <w:tcPr>
            <w:tcW w:type="dxa" w:w="3456"/>
            <w:vAlign w:val="top"/>
          </w:tcPr>
          <w:p>
            <w:r/>
            <w:r>
              <w:rPr>
                <w:rFonts w:ascii="Aptos" w:hAnsi="Aptos"/>
                <w:b w:val="0"/>
                <w:sz w:val="19"/>
              </w:rPr>
              <w:t>Define leakage; explain validation/final test.</w:t>
            </w:r>
          </w:p>
        </w:tc>
      </w:tr>
      <w:tr>
        <w:tc>
          <w:tcPr>
            <w:tcW w:type="dxa" w:w="2088"/>
            <w:vAlign w:val="top"/>
          </w:tcPr>
          <w:p>
            <w:r/>
            <w:r>
              <w:rPr>
                <w:rFonts w:ascii="Aptos" w:hAnsi="Aptos"/>
                <w:b w:val="0"/>
                <w:sz w:val="19"/>
              </w:rPr>
              <w:t>10-case testing easy to overgeneralise</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2</w:t>
            </w:r>
          </w:p>
        </w:tc>
        <w:tc>
          <w:tcPr>
            <w:tcW w:type="dxa" w:w="3600"/>
            <w:vAlign w:val="top"/>
          </w:tcPr>
          <w:p>
            <w:r/>
            <w:r>
              <w:rPr>
                <w:rFonts w:ascii="Aptos" w:hAnsi="Aptos"/>
                <w:b w:val="0"/>
                <w:sz w:val="19"/>
              </w:rPr>
              <w:t>80% from ten examples may be interpreted as stable model accuracy.</w:t>
            </w:r>
          </w:p>
        </w:tc>
        <w:tc>
          <w:tcPr>
            <w:tcW w:type="dxa" w:w="3456"/>
            <w:vAlign w:val="top"/>
          </w:tcPr>
          <w:p>
            <w:r/>
            <w:r>
              <w:rPr>
                <w:rFonts w:ascii="Aptos" w:hAnsi="Aptos"/>
                <w:b w:val="0"/>
                <w:sz w:val="19"/>
              </w:rPr>
              <w:t>Require count-based language and caution.</w:t>
            </w:r>
          </w:p>
        </w:tc>
      </w:tr>
      <w:tr>
        <w:tc>
          <w:tcPr>
            <w:tcW w:type="dxa" w:w="2088"/>
            <w:vAlign w:val="top"/>
          </w:tcPr>
          <w:p>
            <w:r/>
            <w:r>
              <w:rPr>
                <w:rFonts w:ascii="Aptos" w:hAnsi="Aptos"/>
                <w:b w:val="0"/>
                <w:sz w:val="19"/>
              </w:rPr>
              <w:t>Baseline absent</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2 / 8</w:t>
            </w:r>
          </w:p>
        </w:tc>
        <w:tc>
          <w:tcPr>
            <w:tcW w:type="dxa" w:w="3600"/>
            <w:vAlign w:val="top"/>
          </w:tcPr>
          <w:p>
            <w:r/>
            <w:r>
              <w:rPr>
                <w:rFonts w:ascii="Aptos" w:hAnsi="Aptos"/>
                <w:b w:val="0"/>
                <w:sz w:val="19"/>
              </w:rPr>
              <w:t>Performance lacks context.</w:t>
            </w:r>
          </w:p>
        </w:tc>
        <w:tc>
          <w:tcPr>
            <w:tcW w:type="dxa" w:w="3456"/>
            <w:vAlign w:val="top"/>
          </w:tcPr>
          <w:p>
            <w:r/>
            <w:r>
              <w:rPr>
                <w:rFonts w:ascii="Aptos" w:hAnsi="Aptos"/>
                <w:b w:val="0"/>
                <w:sz w:val="19"/>
              </w:rPr>
              <w:t>Add naive baseline and current-process baseline.</w:t>
            </w:r>
          </w:p>
        </w:tc>
      </w:tr>
      <w:tr>
        <w:tc>
          <w:tcPr>
            <w:tcW w:type="dxa" w:w="2088"/>
            <w:vAlign w:val="top"/>
          </w:tcPr>
          <w:p>
            <w:r/>
            <w:r>
              <w:rPr>
                <w:rFonts w:ascii="Aptos" w:hAnsi="Aptos"/>
                <w:b w:val="0"/>
                <w:sz w:val="19"/>
              </w:rPr>
              <w:t>Precision/recall optional</w:t>
            </w:r>
          </w:p>
        </w:tc>
        <w:tc>
          <w:tcPr>
            <w:tcW w:type="dxa" w:w="1296"/>
            <w:vAlign w:val="top"/>
          </w:tcPr>
          <w:p>
            <w:r/>
            <w:r>
              <w:rPr>
                <w:rFonts w:ascii="Aptos" w:hAnsi="Aptos"/>
                <w:b w:val="0"/>
                <w:sz w:val="19"/>
              </w:rPr>
              <w:t>Medium/High</w:t>
            </w:r>
          </w:p>
        </w:tc>
        <w:tc>
          <w:tcPr>
            <w:tcW w:type="dxa" w:w="1656"/>
            <w:vAlign w:val="top"/>
          </w:tcPr>
          <w:p>
            <w:r/>
            <w:r>
              <w:rPr>
                <w:rFonts w:ascii="Aptos" w:hAnsi="Aptos"/>
                <w:b w:val="0"/>
                <w:sz w:val="19"/>
              </w:rPr>
              <w:t>Ch. 2</w:t>
            </w:r>
          </w:p>
        </w:tc>
        <w:tc>
          <w:tcPr>
            <w:tcW w:type="dxa" w:w="3600"/>
            <w:vAlign w:val="top"/>
          </w:tcPr>
          <w:p>
            <w:r/>
            <w:r>
              <w:rPr>
                <w:rFonts w:ascii="Aptos" w:hAnsi="Aptos"/>
                <w:b w:val="0"/>
                <w:sz w:val="19"/>
              </w:rPr>
              <w:t>LO3 treatment remains narrow.</w:t>
            </w:r>
          </w:p>
        </w:tc>
        <w:tc>
          <w:tcPr>
            <w:tcW w:type="dxa" w:w="3456"/>
            <w:vAlign w:val="top"/>
          </w:tcPr>
          <w:p>
            <w:r/>
            <w:r>
              <w:rPr>
                <w:rFonts w:ascii="Aptos" w:hAnsi="Aptos"/>
                <w:b w:val="0"/>
                <w:sz w:val="19"/>
              </w:rPr>
              <w:t>Make conceptual understanding core.</w:t>
            </w:r>
          </w:p>
        </w:tc>
      </w:tr>
      <w:tr>
        <w:tc>
          <w:tcPr>
            <w:tcW w:type="dxa" w:w="2088"/>
            <w:vAlign w:val="top"/>
          </w:tcPr>
          <w:p>
            <w:r/>
            <w:r>
              <w:rPr>
                <w:rFonts w:ascii="Aptos" w:hAnsi="Aptos"/>
                <w:b w:val="0"/>
                <w:sz w:val="19"/>
              </w:rPr>
              <w:t>Missing-data mechanism absent</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3 / 6</w:t>
            </w:r>
          </w:p>
        </w:tc>
        <w:tc>
          <w:tcPr>
            <w:tcW w:type="dxa" w:w="3600"/>
            <w:vAlign w:val="top"/>
          </w:tcPr>
          <w:p>
            <w:r/>
            <w:r>
              <w:rPr>
                <w:rFonts w:ascii="Aptos" w:hAnsi="Aptos"/>
                <w:b w:val="0"/>
                <w:sz w:val="19"/>
              </w:rPr>
              <w:t>Students may ignore systematic missingness.</w:t>
            </w:r>
          </w:p>
        </w:tc>
        <w:tc>
          <w:tcPr>
            <w:tcW w:type="dxa" w:w="3456"/>
            <w:vAlign w:val="top"/>
          </w:tcPr>
          <w:p>
            <w:r/>
            <w:r>
              <w:rPr>
                <w:rFonts w:ascii="Aptos" w:hAnsi="Aptos"/>
                <w:b w:val="0"/>
                <w:sz w:val="19"/>
              </w:rPr>
              <w:t>Teach 'missing for a reason'.</w:t>
            </w:r>
          </w:p>
        </w:tc>
      </w:tr>
      <w:tr>
        <w:tc>
          <w:tcPr>
            <w:tcW w:type="dxa" w:w="2088"/>
            <w:vAlign w:val="top"/>
          </w:tcPr>
          <w:p>
            <w:r/>
            <w:r>
              <w:rPr>
                <w:rFonts w:ascii="Aptos" w:hAnsi="Aptos"/>
                <w:b w:val="0"/>
                <w:sz w:val="19"/>
              </w:rPr>
              <w:t>Outlier handling absent</w:t>
            </w:r>
          </w:p>
        </w:tc>
        <w:tc>
          <w:tcPr>
            <w:tcW w:type="dxa" w:w="1296"/>
            <w:vAlign w:val="top"/>
          </w:tcPr>
          <w:p>
            <w:r/>
            <w:r>
              <w:rPr>
                <w:rFonts w:ascii="Aptos" w:hAnsi="Aptos"/>
                <w:b w:val="0"/>
                <w:sz w:val="19"/>
              </w:rPr>
              <w:t>Medium</w:t>
            </w:r>
          </w:p>
        </w:tc>
        <w:tc>
          <w:tcPr>
            <w:tcW w:type="dxa" w:w="1656"/>
            <w:vAlign w:val="top"/>
          </w:tcPr>
          <w:p>
            <w:r/>
            <w:r>
              <w:rPr>
                <w:rFonts w:ascii="Aptos" w:hAnsi="Aptos"/>
                <w:b w:val="0"/>
                <w:sz w:val="19"/>
              </w:rPr>
              <w:t>Ch. 3 / 6</w:t>
            </w:r>
          </w:p>
        </w:tc>
        <w:tc>
          <w:tcPr>
            <w:tcW w:type="dxa" w:w="3600"/>
            <w:vAlign w:val="top"/>
          </w:tcPr>
          <w:p>
            <w:r/>
            <w:r>
              <w:rPr>
                <w:rFonts w:ascii="Aptos" w:hAnsi="Aptos"/>
                <w:b w:val="0"/>
                <w:sz w:val="19"/>
              </w:rPr>
              <w:t>Risk of deleting valid rare cases.</w:t>
            </w:r>
          </w:p>
        </w:tc>
        <w:tc>
          <w:tcPr>
            <w:tcW w:type="dxa" w:w="3456"/>
            <w:vAlign w:val="top"/>
          </w:tcPr>
          <w:p>
            <w:r/>
            <w:r>
              <w:rPr>
                <w:rFonts w:ascii="Aptos" w:hAnsi="Aptos"/>
                <w:b w:val="0"/>
                <w:sz w:val="19"/>
              </w:rPr>
              <w:t>Investigate-before-delete rule.</w:t>
            </w:r>
          </w:p>
        </w:tc>
      </w:tr>
      <w:tr>
        <w:tc>
          <w:tcPr>
            <w:tcW w:type="dxa" w:w="2088"/>
            <w:vAlign w:val="top"/>
          </w:tcPr>
          <w:p>
            <w:r/>
            <w:r>
              <w:rPr>
                <w:rFonts w:ascii="Aptos" w:hAnsi="Aptos"/>
                <w:b w:val="0"/>
                <w:sz w:val="19"/>
              </w:rPr>
              <w:t>Metadata not named</w:t>
            </w:r>
          </w:p>
        </w:tc>
        <w:tc>
          <w:tcPr>
            <w:tcW w:type="dxa" w:w="1296"/>
            <w:vAlign w:val="top"/>
          </w:tcPr>
          <w:p>
            <w:r/>
            <w:r>
              <w:rPr>
                <w:rFonts w:ascii="Aptos" w:hAnsi="Aptos"/>
                <w:b w:val="0"/>
                <w:sz w:val="19"/>
              </w:rPr>
              <w:t>Medium</w:t>
            </w:r>
          </w:p>
        </w:tc>
        <w:tc>
          <w:tcPr>
            <w:tcW w:type="dxa" w:w="1656"/>
            <w:vAlign w:val="top"/>
          </w:tcPr>
          <w:p>
            <w:r/>
            <w:r>
              <w:rPr>
                <w:rFonts w:ascii="Aptos" w:hAnsi="Aptos"/>
                <w:b w:val="0"/>
                <w:sz w:val="19"/>
              </w:rPr>
              <w:t>Ch. 3</w:t>
            </w:r>
          </w:p>
        </w:tc>
        <w:tc>
          <w:tcPr>
            <w:tcW w:type="dxa" w:w="3600"/>
            <w:vAlign w:val="top"/>
          </w:tcPr>
          <w:p>
            <w:r/>
            <w:r>
              <w:rPr>
                <w:rFonts w:ascii="Aptos" w:hAnsi="Aptos"/>
                <w:b w:val="0"/>
                <w:sz w:val="19"/>
              </w:rPr>
              <w:t>Students lack context for fields, units and definitions.</w:t>
            </w:r>
          </w:p>
        </w:tc>
        <w:tc>
          <w:tcPr>
            <w:tcW w:type="dxa" w:w="3456"/>
            <w:vAlign w:val="top"/>
          </w:tcPr>
          <w:p>
            <w:r/>
            <w:r>
              <w:rPr>
                <w:rFonts w:ascii="Aptos" w:hAnsi="Aptos"/>
                <w:b w:val="0"/>
                <w:sz w:val="19"/>
              </w:rPr>
              <w:t>Add metadata and data dictionary.</w:t>
            </w:r>
          </w:p>
        </w:tc>
      </w:tr>
      <w:tr>
        <w:tc>
          <w:tcPr>
            <w:tcW w:type="dxa" w:w="2088"/>
            <w:vAlign w:val="top"/>
          </w:tcPr>
          <w:p>
            <w:r/>
            <w:r>
              <w:rPr>
                <w:rFonts w:ascii="Aptos" w:hAnsi="Aptos"/>
                <w:b w:val="0"/>
                <w:sz w:val="19"/>
              </w:rPr>
              <w:t>Units/formats not explicit</w:t>
            </w:r>
          </w:p>
        </w:tc>
        <w:tc>
          <w:tcPr>
            <w:tcW w:type="dxa" w:w="1296"/>
            <w:vAlign w:val="top"/>
          </w:tcPr>
          <w:p>
            <w:r/>
            <w:r>
              <w:rPr>
                <w:rFonts w:ascii="Aptos" w:hAnsi="Aptos"/>
                <w:b w:val="0"/>
                <w:sz w:val="19"/>
              </w:rPr>
              <w:t>Medium</w:t>
            </w:r>
          </w:p>
        </w:tc>
        <w:tc>
          <w:tcPr>
            <w:tcW w:type="dxa" w:w="1656"/>
            <w:vAlign w:val="top"/>
          </w:tcPr>
          <w:p>
            <w:r/>
            <w:r>
              <w:rPr>
                <w:rFonts w:ascii="Aptos" w:hAnsi="Aptos"/>
                <w:b w:val="0"/>
                <w:sz w:val="19"/>
              </w:rPr>
              <w:t>Ch. 3 / 6</w:t>
            </w:r>
          </w:p>
        </w:tc>
        <w:tc>
          <w:tcPr>
            <w:tcW w:type="dxa" w:w="3600"/>
            <w:vAlign w:val="top"/>
          </w:tcPr>
          <w:p>
            <w:r/>
            <w:r>
              <w:rPr>
                <w:rFonts w:ascii="Aptos" w:hAnsi="Aptos"/>
                <w:b w:val="0"/>
                <w:sz w:val="19"/>
              </w:rPr>
              <w:t>Simple integrity errors may contaminate analysis.</w:t>
            </w:r>
          </w:p>
        </w:tc>
        <w:tc>
          <w:tcPr>
            <w:tcW w:type="dxa" w:w="3456"/>
            <w:vAlign w:val="top"/>
          </w:tcPr>
          <w:p>
            <w:r/>
            <w:r>
              <w:rPr>
                <w:rFonts w:ascii="Aptos" w:hAnsi="Aptos"/>
                <w:b w:val="0"/>
                <w:sz w:val="19"/>
              </w:rPr>
              <w:t>Use mixed-unit/date examples.</w:t>
            </w:r>
          </w:p>
        </w:tc>
      </w:tr>
      <w:tr>
        <w:tc>
          <w:tcPr>
            <w:tcW w:type="dxa" w:w="2088"/>
            <w:vAlign w:val="top"/>
          </w:tcPr>
          <w:p>
            <w:r/>
            <w:r>
              <w:rPr>
                <w:rFonts w:ascii="Aptos" w:hAnsi="Aptos"/>
                <w:b w:val="0"/>
                <w:sz w:val="19"/>
              </w:rPr>
              <w:t>Proxy variables absent</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5</w:t>
            </w:r>
          </w:p>
        </w:tc>
        <w:tc>
          <w:tcPr>
            <w:tcW w:type="dxa" w:w="3600"/>
            <w:vAlign w:val="top"/>
          </w:tcPr>
          <w:p>
            <w:r/>
            <w:r>
              <w:rPr>
                <w:rFonts w:ascii="Aptos" w:hAnsi="Aptos"/>
                <w:b w:val="0"/>
                <w:sz w:val="19"/>
              </w:rPr>
              <w:t>Sensitive influence can remain after removing sensitive fields.</w:t>
            </w:r>
          </w:p>
        </w:tc>
        <w:tc>
          <w:tcPr>
            <w:tcW w:type="dxa" w:w="3456"/>
            <w:vAlign w:val="top"/>
          </w:tcPr>
          <w:p>
            <w:r/>
            <w:r>
              <w:rPr>
                <w:rFonts w:ascii="Aptos" w:hAnsi="Aptos"/>
                <w:b w:val="0"/>
                <w:sz w:val="19"/>
              </w:rPr>
              <w:t>Add proxy exercise.</w:t>
            </w:r>
          </w:p>
        </w:tc>
      </w:tr>
      <w:tr>
        <w:tc>
          <w:tcPr>
            <w:tcW w:type="dxa" w:w="2088"/>
            <w:vAlign w:val="top"/>
          </w:tcPr>
          <w:p>
            <w:r/>
            <w:r>
              <w:rPr>
                <w:rFonts w:ascii="Aptos" w:hAnsi="Aptos"/>
                <w:b w:val="0"/>
                <w:sz w:val="19"/>
              </w:rPr>
              <w:t>Intersectional fairness absent</w:t>
            </w:r>
          </w:p>
        </w:tc>
        <w:tc>
          <w:tcPr>
            <w:tcW w:type="dxa" w:w="1296"/>
            <w:vAlign w:val="top"/>
          </w:tcPr>
          <w:p>
            <w:r/>
            <w:r>
              <w:rPr>
                <w:rFonts w:ascii="Aptos" w:hAnsi="Aptos"/>
                <w:b w:val="0"/>
                <w:sz w:val="19"/>
              </w:rPr>
              <w:t>Medium/High</w:t>
            </w:r>
          </w:p>
        </w:tc>
        <w:tc>
          <w:tcPr>
            <w:tcW w:type="dxa" w:w="1656"/>
            <w:vAlign w:val="top"/>
          </w:tcPr>
          <w:p>
            <w:r/>
            <w:r>
              <w:rPr>
                <w:rFonts w:ascii="Aptos" w:hAnsi="Aptos"/>
                <w:b w:val="0"/>
                <w:sz w:val="19"/>
              </w:rPr>
              <w:t>Ch. 5</w:t>
            </w:r>
          </w:p>
        </w:tc>
        <w:tc>
          <w:tcPr>
            <w:tcW w:type="dxa" w:w="3600"/>
            <w:vAlign w:val="top"/>
          </w:tcPr>
          <w:p>
            <w:r/>
            <w:r>
              <w:rPr>
                <w:rFonts w:ascii="Aptos" w:hAnsi="Aptos"/>
                <w:b w:val="0"/>
                <w:sz w:val="19"/>
              </w:rPr>
              <w:t>Single-group analysis can hide subgroup harm.</w:t>
            </w:r>
          </w:p>
        </w:tc>
        <w:tc>
          <w:tcPr>
            <w:tcW w:type="dxa" w:w="3456"/>
            <w:vAlign w:val="top"/>
          </w:tcPr>
          <w:p>
            <w:r/>
            <w:r>
              <w:rPr>
                <w:rFonts w:ascii="Aptos" w:hAnsi="Aptos"/>
                <w:b w:val="0"/>
                <w:sz w:val="19"/>
              </w:rPr>
              <w:t>Add cross-group thought exercise.</w:t>
            </w:r>
          </w:p>
        </w:tc>
      </w:tr>
      <w:tr>
        <w:tc>
          <w:tcPr>
            <w:tcW w:type="dxa" w:w="2088"/>
            <w:vAlign w:val="top"/>
          </w:tcPr>
          <w:p>
            <w:r/>
            <w:r>
              <w:rPr>
                <w:rFonts w:ascii="Aptos" w:hAnsi="Aptos"/>
                <w:b w:val="0"/>
                <w:sz w:val="19"/>
              </w:rPr>
              <w:t>Subgroup metrics absent</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5 / 8</w:t>
            </w:r>
          </w:p>
        </w:tc>
        <w:tc>
          <w:tcPr>
            <w:tcW w:type="dxa" w:w="3600"/>
            <w:vAlign w:val="top"/>
          </w:tcPr>
          <w:p>
            <w:r/>
            <w:r>
              <w:rPr>
                <w:rFonts w:ascii="Aptos" w:hAnsi="Aptos"/>
                <w:b w:val="0"/>
                <w:sz w:val="19"/>
              </w:rPr>
              <w:t>Aggregate accuracy can hide disparities.</w:t>
            </w:r>
          </w:p>
        </w:tc>
        <w:tc>
          <w:tcPr>
            <w:tcW w:type="dxa" w:w="3456"/>
            <w:vAlign w:val="top"/>
          </w:tcPr>
          <w:p>
            <w:r/>
            <w:r>
              <w:rPr>
                <w:rFonts w:ascii="Aptos" w:hAnsi="Aptos"/>
                <w:b w:val="0"/>
                <w:sz w:val="19"/>
              </w:rPr>
              <w:t>Add group performance table.</w:t>
            </w:r>
          </w:p>
        </w:tc>
      </w:tr>
      <w:tr>
        <w:tc>
          <w:tcPr>
            <w:tcW w:type="dxa" w:w="2088"/>
            <w:vAlign w:val="top"/>
          </w:tcPr>
          <w:p>
            <w:r/>
            <w:r>
              <w:rPr>
                <w:rFonts w:ascii="Aptos" w:hAnsi="Aptos"/>
                <w:b w:val="0"/>
                <w:sz w:val="19"/>
              </w:rPr>
              <w:t>Correlation/causation absent</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6 / 8</w:t>
            </w:r>
          </w:p>
        </w:tc>
        <w:tc>
          <w:tcPr>
            <w:tcW w:type="dxa" w:w="3600"/>
            <w:vAlign w:val="top"/>
          </w:tcPr>
          <w:p>
            <w:r/>
            <w:r>
              <w:rPr>
                <w:rFonts w:ascii="Aptos" w:hAnsi="Aptos"/>
                <w:b w:val="0"/>
                <w:sz w:val="19"/>
              </w:rPr>
              <w:t>Students may overclaim from observational data.</w:t>
            </w:r>
          </w:p>
        </w:tc>
        <w:tc>
          <w:tcPr>
            <w:tcW w:type="dxa" w:w="3456"/>
            <w:vAlign w:val="top"/>
          </w:tcPr>
          <w:p>
            <w:r/>
            <w:r>
              <w:rPr>
                <w:rFonts w:ascii="Aptos" w:hAnsi="Aptos"/>
                <w:b w:val="0"/>
                <w:sz w:val="19"/>
              </w:rPr>
              <w:t>Add explicit rule and exercise.</w:t>
            </w:r>
          </w:p>
        </w:tc>
      </w:tr>
      <w:tr>
        <w:tc>
          <w:tcPr>
            <w:tcW w:type="dxa" w:w="2088"/>
            <w:vAlign w:val="top"/>
          </w:tcPr>
          <w:p>
            <w:r/>
            <w:r>
              <w:rPr>
                <w:rFonts w:ascii="Aptos" w:hAnsi="Aptos"/>
                <w:b w:val="0"/>
                <w:sz w:val="19"/>
              </w:rPr>
              <w:t>Percentages without sample-size caution</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8</w:t>
            </w:r>
          </w:p>
        </w:tc>
        <w:tc>
          <w:tcPr>
            <w:tcW w:type="dxa" w:w="3600"/>
            <w:vAlign w:val="top"/>
          </w:tcPr>
          <w:p>
            <w:r/>
            <w:r>
              <w:rPr>
                <w:rFonts w:ascii="Aptos" w:hAnsi="Aptos"/>
                <w:b w:val="0"/>
                <w:sz w:val="19"/>
              </w:rPr>
              <w:t>Small tests can sound representative.</w:t>
            </w:r>
          </w:p>
        </w:tc>
        <w:tc>
          <w:tcPr>
            <w:tcW w:type="dxa" w:w="3456"/>
            <w:vAlign w:val="top"/>
          </w:tcPr>
          <w:p>
            <w:r/>
            <w:r>
              <w:rPr>
                <w:rFonts w:ascii="Aptos" w:hAnsi="Aptos"/>
                <w:b w:val="0"/>
                <w:sz w:val="19"/>
              </w:rPr>
              <w:t>Require n with percentages.</w:t>
            </w:r>
          </w:p>
        </w:tc>
      </w:tr>
      <w:tr>
        <w:tc>
          <w:tcPr>
            <w:tcW w:type="dxa" w:w="2088"/>
            <w:vAlign w:val="top"/>
          </w:tcPr>
          <w:p>
            <w:r/>
            <w:r>
              <w:rPr>
                <w:rFonts w:ascii="Aptos" w:hAnsi="Aptos"/>
                <w:b w:val="0"/>
                <w:sz w:val="19"/>
              </w:rPr>
              <w:t>Retention not a glossary concept</w:t>
            </w:r>
          </w:p>
        </w:tc>
        <w:tc>
          <w:tcPr>
            <w:tcW w:type="dxa" w:w="1296"/>
            <w:vAlign w:val="top"/>
          </w:tcPr>
          <w:p>
            <w:r/>
            <w:r>
              <w:rPr>
                <w:rFonts w:ascii="Aptos" w:hAnsi="Aptos"/>
                <w:b w:val="0"/>
                <w:sz w:val="19"/>
              </w:rPr>
              <w:t>Medium</w:t>
            </w:r>
          </w:p>
        </w:tc>
        <w:tc>
          <w:tcPr>
            <w:tcW w:type="dxa" w:w="1656"/>
            <w:vAlign w:val="top"/>
          </w:tcPr>
          <w:p>
            <w:r/>
            <w:r>
              <w:rPr>
                <w:rFonts w:ascii="Aptos" w:hAnsi="Aptos"/>
                <w:b w:val="0"/>
                <w:sz w:val="19"/>
              </w:rPr>
              <w:t>Ch. 3 / 8</w:t>
            </w:r>
          </w:p>
        </w:tc>
        <w:tc>
          <w:tcPr>
            <w:tcW w:type="dxa" w:w="3600"/>
            <w:vAlign w:val="top"/>
          </w:tcPr>
          <w:p>
            <w:r/>
            <w:r>
              <w:rPr>
                <w:rFonts w:ascii="Aptos" w:hAnsi="Aptos"/>
                <w:b w:val="0"/>
                <w:sz w:val="19"/>
              </w:rPr>
              <w:t>Retention is mentioned operationally but not developed.</w:t>
            </w:r>
          </w:p>
        </w:tc>
        <w:tc>
          <w:tcPr>
            <w:tcW w:type="dxa" w:w="3456"/>
            <w:vAlign w:val="top"/>
          </w:tcPr>
          <w:p>
            <w:r/>
            <w:r>
              <w:rPr>
                <w:rFonts w:ascii="Aptos" w:hAnsi="Aptos"/>
                <w:b w:val="0"/>
                <w:sz w:val="19"/>
              </w:rPr>
              <w:t>Add retention definition and deletion record.</w:t>
            </w:r>
          </w:p>
        </w:tc>
      </w:tr>
      <w:tr>
        <w:tc>
          <w:tcPr>
            <w:tcW w:type="dxa" w:w="2088"/>
            <w:vAlign w:val="top"/>
          </w:tcPr>
          <w:p>
            <w:r/>
            <w:r>
              <w:rPr>
                <w:rFonts w:ascii="Aptos" w:hAnsi="Aptos"/>
                <w:b w:val="0"/>
                <w:sz w:val="19"/>
              </w:rPr>
              <w:t>Security controls implicit</w:t>
            </w:r>
          </w:p>
        </w:tc>
        <w:tc>
          <w:tcPr>
            <w:tcW w:type="dxa" w:w="1296"/>
            <w:vAlign w:val="top"/>
          </w:tcPr>
          <w:p>
            <w:r/>
            <w:r>
              <w:rPr>
                <w:rFonts w:ascii="Aptos" w:hAnsi="Aptos"/>
                <w:b w:val="0"/>
                <w:sz w:val="19"/>
              </w:rPr>
              <w:t>Medium/High</w:t>
            </w:r>
          </w:p>
        </w:tc>
        <w:tc>
          <w:tcPr>
            <w:tcW w:type="dxa" w:w="1656"/>
            <w:vAlign w:val="top"/>
          </w:tcPr>
          <w:p>
            <w:r/>
            <w:r>
              <w:rPr>
                <w:rFonts w:ascii="Aptos" w:hAnsi="Aptos"/>
                <w:b w:val="0"/>
                <w:sz w:val="19"/>
              </w:rPr>
              <w:t>Cross-cutting</w:t>
            </w:r>
          </w:p>
        </w:tc>
        <w:tc>
          <w:tcPr>
            <w:tcW w:type="dxa" w:w="3600"/>
            <w:vAlign w:val="top"/>
          </w:tcPr>
          <w:p>
            <w:r/>
            <w:r>
              <w:rPr>
                <w:rFonts w:ascii="Aptos" w:hAnsi="Aptos"/>
                <w:b w:val="0"/>
                <w:sz w:val="19"/>
              </w:rPr>
              <w:t>Private-data rule is strong but operational access/security skills are limited.</w:t>
            </w:r>
          </w:p>
        </w:tc>
        <w:tc>
          <w:tcPr>
            <w:tcW w:type="dxa" w:w="3456"/>
            <w:vAlign w:val="top"/>
          </w:tcPr>
          <w:p>
            <w:r/>
            <w:r>
              <w:rPr>
                <w:rFonts w:ascii="Aptos" w:hAnsi="Aptos"/>
                <w:b w:val="0"/>
                <w:sz w:val="19"/>
              </w:rPr>
              <w:t>Add access, storage, credentials, sharing, deletion.</w:t>
            </w:r>
          </w:p>
        </w:tc>
      </w:tr>
      <w:tr>
        <w:tc>
          <w:tcPr>
            <w:tcW w:type="dxa" w:w="2088"/>
            <w:vAlign w:val="top"/>
          </w:tcPr>
          <w:p>
            <w:r/>
            <w:r>
              <w:rPr>
                <w:rFonts w:ascii="Aptos" w:hAnsi="Aptos"/>
                <w:b w:val="0"/>
                <w:sz w:val="19"/>
              </w:rPr>
              <w:t>Anonymisation/pseudonymisation not distinguished</w:t>
            </w:r>
          </w:p>
        </w:tc>
        <w:tc>
          <w:tcPr>
            <w:tcW w:type="dxa" w:w="1296"/>
            <w:vAlign w:val="top"/>
          </w:tcPr>
          <w:p>
            <w:r/>
            <w:r>
              <w:rPr>
                <w:rFonts w:ascii="Aptos" w:hAnsi="Aptos"/>
                <w:b w:val="0"/>
                <w:sz w:val="19"/>
              </w:rPr>
              <w:t>Medium</w:t>
            </w:r>
          </w:p>
        </w:tc>
        <w:tc>
          <w:tcPr>
            <w:tcW w:type="dxa" w:w="1656"/>
            <w:vAlign w:val="top"/>
          </w:tcPr>
          <w:p>
            <w:r/>
            <w:r>
              <w:rPr>
                <w:rFonts w:ascii="Aptos" w:hAnsi="Aptos"/>
                <w:b w:val="0"/>
                <w:sz w:val="19"/>
              </w:rPr>
              <w:t>Ch. 3</w:t>
            </w:r>
          </w:p>
        </w:tc>
        <w:tc>
          <w:tcPr>
            <w:tcW w:type="dxa" w:w="3600"/>
            <w:vAlign w:val="top"/>
          </w:tcPr>
          <w:p>
            <w:r/>
            <w:r>
              <w:rPr>
                <w:rFonts w:ascii="Aptos" w:hAnsi="Aptos"/>
                <w:b w:val="0"/>
                <w:sz w:val="19"/>
              </w:rPr>
              <w:t>Students may think coded identifiers are anonymous.</w:t>
            </w:r>
          </w:p>
        </w:tc>
        <w:tc>
          <w:tcPr>
            <w:tcW w:type="dxa" w:w="3456"/>
            <w:vAlign w:val="top"/>
          </w:tcPr>
          <w:p>
            <w:r/>
            <w:r>
              <w:rPr>
                <w:rFonts w:ascii="Aptos" w:hAnsi="Aptos"/>
                <w:b w:val="0"/>
                <w:sz w:val="19"/>
              </w:rPr>
              <w:t>Add distinction.</w:t>
            </w:r>
          </w:p>
        </w:tc>
      </w:tr>
      <w:tr>
        <w:tc>
          <w:tcPr>
            <w:tcW w:type="dxa" w:w="2088"/>
            <w:vAlign w:val="top"/>
          </w:tcPr>
          <w:p>
            <w:r/>
            <w:r>
              <w:rPr>
                <w:rFonts w:ascii="Aptos" w:hAnsi="Aptos"/>
                <w:b w:val="0"/>
                <w:sz w:val="19"/>
              </w:rPr>
              <w:t>AI transformation integrity underdeveloped</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4 / 6</w:t>
            </w:r>
          </w:p>
        </w:tc>
        <w:tc>
          <w:tcPr>
            <w:tcW w:type="dxa" w:w="3600"/>
            <w:vAlign w:val="top"/>
          </w:tcPr>
          <w:p>
            <w:r/>
            <w:r>
              <w:rPr>
                <w:rFonts w:ascii="Aptos" w:hAnsi="Aptos"/>
                <w:b w:val="0"/>
                <w:sz w:val="19"/>
              </w:rPr>
              <w:t>AI may alter source data or meaning during summarisation/extraction.</w:t>
            </w:r>
          </w:p>
        </w:tc>
        <w:tc>
          <w:tcPr>
            <w:tcW w:type="dxa" w:w="3456"/>
            <w:vAlign w:val="top"/>
          </w:tcPr>
          <w:p>
            <w:r/>
            <w:r>
              <w:rPr>
                <w:rFonts w:ascii="Aptos" w:hAnsi="Aptos"/>
                <w:b w:val="0"/>
                <w:sz w:val="19"/>
              </w:rPr>
              <w:t>Require before/after validation.</w:t>
            </w:r>
          </w:p>
        </w:tc>
      </w:tr>
      <w:tr>
        <w:tc>
          <w:tcPr>
            <w:tcW w:type="dxa" w:w="2088"/>
            <w:vAlign w:val="top"/>
          </w:tcPr>
          <w:p>
            <w:r/>
            <w:r>
              <w:rPr>
                <w:rFonts w:ascii="Aptos" w:hAnsi="Aptos"/>
                <w:b w:val="0"/>
                <w:sz w:val="19"/>
              </w:rPr>
              <w:t>Synthetic data absent</w:t>
            </w:r>
          </w:p>
        </w:tc>
        <w:tc>
          <w:tcPr>
            <w:tcW w:type="dxa" w:w="1296"/>
            <w:vAlign w:val="top"/>
          </w:tcPr>
          <w:p>
            <w:r/>
            <w:r>
              <w:rPr>
                <w:rFonts w:ascii="Aptos" w:hAnsi="Aptos"/>
                <w:b w:val="0"/>
                <w:sz w:val="19"/>
              </w:rPr>
              <w:t>Medium</w:t>
            </w:r>
          </w:p>
        </w:tc>
        <w:tc>
          <w:tcPr>
            <w:tcW w:type="dxa" w:w="1656"/>
            <w:vAlign w:val="top"/>
          </w:tcPr>
          <w:p>
            <w:r/>
            <w:r>
              <w:rPr>
                <w:rFonts w:ascii="Aptos" w:hAnsi="Aptos"/>
                <w:b w:val="0"/>
                <w:sz w:val="19"/>
              </w:rPr>
              <w:t>Ch. 4 / 8</w:t>
            </w:r>
          </w:p>
        </w:tc>
        <w:tc>
          <w:tcPr>
            <w:tcW w:type="dxa" w:w="3600"/>
            <w:vAlign w:val="top"/>
          </w:tcPr>
          <w:p>
            <w:r/>
            <w:r>
              <w:rPr>
                <w:rFonts w:ascii="Aptos" w:hAnsi="Aptos"/>
                <w:b w:val="0"/>
                <w:sz w:val="19"/>
              </w:rPr>
              <w:t>Generated records may be mistaken for observed evidence.</w:t>
            </w:r>
          </w:p>
        </w:tc>
        <w:tc>
          <w:tcPr>
            <w:tcW w:type="dxa" w:w="3456"/>
            <w:vAlign w:val="top"/>
          </w:tcPr>
          <w:p>
            <w:r/>
            <w:r>
              <w:rPr>
                <w:rFonts w:ascii="Aptos" w:hAnsi="Aptos"/>
                <w:b w:val="0"/>
                <w:sz w:val="19"/>
              </w:rPr>
              <w:t>Add synthetic/observed labels.</w:t>
            </w:r>
          </w:p>
        </w:tc>
      </w:tr>
      <w:tr>
        <w:tc>
          <w:tcPr>
            <w:tcW w:type="dxa" w:w="2088"/>
            <w:vAlign w:val="top"/>
          </w:tcPr>
          <w:p>
            <w:r/>
            <w:r>
              <w:rPr>
                <w:rFonts w:ascii="Aptos" w:hAnsi="Aptos"/>
                <w:b w:val="0"/>
                <w:sz w:val="19"/>
              </w:rPr>
              <w:t>Reproducibility unnamed</w:t>
            </w:r>
          </w:p>
        </w:tc>
        <w:tc>
          <w:tcPr>
            <w:tcW w:type="dxa" w:w="1296"/>
            <w:vAlign w:val="top"/>
          </w:tcPr>
          <w:p>
            <w:r/>
            <w:r>
              <w:rPr>
                <w:rFonts w:ascii="Aptos" w:hAnsi="Aptos"/>
                <w:b w:val="0"/>
                <w:sz w:val="19"/>
              </w:rPr>
              <w:t>Medium/High</w:t>
            </w:r>
          </w:p>
        </w:tc>
        <w:tc>
          <w:tcPr>
            <w:tcW w:type="dxa" w:w="1656"/>
            <w:vAlign w:val="top"/>
          </w:tcPr>
          <w:p>
            <w:r/>
            <w:r>
              <w:rPr>
                <w:rFonts w:ascii="Aptos" w:hAnsi="Aptos"/>
                <w:b w:val="0"/>
                <w:sz w:val="19"/>
              </w:rPr>
              <w:t>Portfolio / Ch. 8</w:t>
            </w:r>
          </w:p>
        </w:tc>
        <w:tc>
          <w:tcPr>
            <w:tcW w:type="dxa" w:w="3600"/>
            <w:vAlign w:val="top"/>
          </w:tcPr>
          <w:p>
            <w:r/>
            <w:r>
              <w:rPr>
                <w:rFonts w:ascii="Aptos" w:hAnsi="Aptos"/>
                <w:b w:val="0"/>
                <w:sz w:val="19"/>
              </w:rPr>
              <w:t>Evidence practices are present but concept not formalised.</w:t>
            </w:r>
          </w:p>
        </w:tc>
        <w:tc>
          <w:tcPr>
            <w:tcW w:type="dxa" w:w="3456"/>
            <w:vAlign w:val="top"/>
          </w:tcPr>
          <w:p>
            <w:r/>
            <w:r>
              <w:rPr>
                <w:rFonts w:ascii="Aptos" w:hAnsi="Aptos"/>
                <w:b w:val="0"/>
                <w:sz w:val="19"/>
              </w:rPr>
              <w:t>Add reproducibility check.</w:t>
            </w:r>
          </w:p>
        </w:tc>
      </w:tr>
      <w:tr>
        <w:tc>
          <w:tcPr>
            <w:tcW w:type="dxa" w:w="2088"/>
            <w:vAlign w:val="top"/>
          </w:tcPr>
          <w:p>
            <w:r/>
            <w:r>
              <w:rPr>
                <w:rFonts w:ascii="Aptos" w:hAnsi="Aptos"/>
                <w:b w:val="0"/>
                <w:sz w:val="19"/>
              </w:rPr>
              <w:t>Version control weak</w:t>
            </w:r>
          </w:p>
        </w:tc>
        <w:tc>
          <w:tcPr>
            <w:tcW w:type="dxa" w:w="1296"/>
            <w:vAlign w:val="top"/>
          </w:tcPr>
          <w:p>
            <w:r/>
            <w:r>
              <w:rPr>
                <w:rFonts w:ascii="Aptos" w:hAnsi="Aptos"/>
                <w:b w:val="0"/>
                <w:sz w:val="19"/>
              </w:rPr>
              <w:t>Medium</w:t>
            </w:r>
          </w:p>
        </w:tc>
        <w:tc>
          <w:tcPr>
            <w:tcW w:type="dxa" w:w="1656"/>
            <w:vAlign w:val="top"/>
          </w:tcPr>
          <w:p>
            <w:r/>
            <w:r>
              <w:rPr>
                <w:rFonts w:ascii="Aptos" w:hAnsi="Aptos"/>
                <w:b w:val="0"/>
                <w:sz w:val="19"/>
              </w:rPr>
              <w:t>Ch. 2 / 4 / 8</w:t>
            </w:r>
          </w:p>
        </w:tc>
        <w:tc>
          <w:tcPr>
            <w:tcW w:type="dxa" w:w="3600"/>
            <w:vAlign w:val="top"/>
          </w:tcPr>
          <w:p>
            <w:r/>
            <w:r>
              <w:rPr>
                <w:rFonts w:ascii="Aptos" w:hAnsi="Aptos"/>
                <w:b w:val="0"/>
                <w:sz w:val="19"/>
              </w:rPr>
              <w:t>v1/v2/v3 used, but data/model version discipline is not explicit.</w:t>
            </w:r>
          </w:p>
        </w:tc>
        <w:tc>
          <w:tcPr>
            <w:tcW w:type="dxa" w:w="3456"/>
            <w:vAlign w:val="top"/>
          </w:tcPr>
          <w:p>
            <w:r/>
            <w:r>
              <w:rPr>
                <w:rFonts w:ascii="Aptos" w:hAnsi="Aptos"/>
                <w:b w:val="0"/>
                <w:sz w:val="19"/>
              </w:rPr>
              <w:t>Add naming/version log.</w:t>
            </w:r>
          </w:p>
        </w:tc>
      </w:tr>
      <w:tr>
        <w:tc>
          <w:tcPr>
            <w:tcW w:type="dxa" w:w="2088"/>
            <w:vAlign w:val="top"/>
          </w:tcPr>
          <w:p>
            <w:r/>
            <w:r>
              <w:rPr>
                <w:rFonts w:ascii="Aptos" w:hAnsi="Aptos"/>
                <w:b w:val="0"/>
                <w:sz w:val="19"/>
              </w:rPr>
              <w:t>Residual risk absent</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8</w:t>
            </w:r>
          </w:p>
        </w:tc>
        <w:tc>
          <w:tcPr>
            <w:tcW w:type="dxa" w:w="3600"/>
            <w:vAlign w:val="top"/>
          </w:tcPr>
          <w:p>
            <w:r/>
            <w:r>
              <w:rPr>
                <w:rFonts w:ascii="Aptos" w:hAnsi="Aptos"/>
                <w:b w:val="0"/>
                <w:sz w:val="19"/>
              </w:rPr>
              <w:t>Safeguards may be mistaken for elimination of risk.</w:t>
            </w:r>
          </w:p>
        </w:tc>
        <w:tc>
          <w:tcPr>
            <w:tcW w:type="dxa" w:w="3456"/>
            <w:vAlign w:val="top"/>
          </w:tcPr>
          <w:p>
            <w:r/>
            <w:r>
              <w:rPr>
                <w:rFonts w:ascii="Aptos" w:hAnsi="Aptos"/>
                <w:b w:val="0"/>
                <w:sz w:val="19"/>
              </w:rPr>
              <w:t>Add risk before/after concept.</w:t>
            </w:r>
          </w:p>
        </w:tc>
      </w:tr>
      <w:tr>
        <w:tc>
          <w:tcPr>
            <w:tcW w:type="dxa" w:w="2088"/>
            <w:vAlign w:val="top"/>
          </w:tcPr>
          <w:p>
            <w:r/>
            <w:r>
              <w:rPr>
                <w:rFonts w:ascii="Aptos" w:hAnsi="Aptos"/>
                <w:b w:val="0"/>
                <w:sz w:val="19"/>
              </w:rPr>
              <w:t>Post-deployment monitoring absent</w:t>
            </w:r>
          </w:p>
        </w:tc>
        <w:tc>
          <w:tcPr>
            <w:tcW w:type="dxa" w:w="1296"/>
            <w:vAlign w:val="top"/>
          </w:tcPr>
          <w:p>
            <w:r/>
            <w:r>
              <w:rPr>
                <w:rFonts w:ascii="Aptos" w:hAnsi="Aptos"/>
                <w:b w:val="0"/>
                <w:sz w:val="19"/>
              </w:rPr>
              <w:t>Medium/High</w:t>
            </w:r>
          </w:p>
        </w:tc>
        <w:tc>
          <w:tcPr>
            <w:tcW w:type="dxa" w:w="1656"/>
            <w:vAlign w:val="top"/>
          </w:tcPr>
          <w:p>
            <w:r/>
            <w:r>
              <w:rPr>
                <w:rFonts w:ascii="Aptos" w:hAnsi="Aptos"/>
                <w:b w:val="0"/>
                <w:sz w:val="19"/>
              </w:rPr>
              <w:t>Ch. 8</w:t>
            </w:r>
          </w:p>
        </w:tc>
        <w:tc>
          <w:tcPr>
            <w:tcW w:type="dxa" w:w="3600"/>
            <w:vAlign w:val="top"/>
          </w:tcPr>
          <w:p>
            <w:r/>
            <w:r>
              <w:rPr>
                <w:rFonts w:ascii="Aptos" w:hAnsi="Aptos"/>
                <w:b w:val="0"/>
                <w:sz w:val="19"/>
              </w:rPr>
              <w:t>AI appears to end at prototype test.</w:t>
            </w:r>
          </w:p>
        </w:tc>
        <w:tc>
          <w:tcPr>
            <w:tcW w:type="dxa" w:w="3456"/>
            <w:vAlign w:val="top"/>
          </w:tcPr>
          <w:p>
            <w:r/>
            <w:r>
              <w:rPr>
                <w:rFonts w:ascii="Aptos" w:hAnsi="Aptos"/>
                <w:b w:val="0"/>
                <w:sz w:val="19"/>
              </w:rPr>
              <w:t>Add monitoring and drift question.</w:t>
            </w:r>
          </w:p>
        </w:tc>
      </w:tr>
      <w:tr>
        <w:tc>
          <w:tcPr>
            <w:tcW w:type="dxa" w:w="2088"/>
            <w:vAlign w:val="top"/>
          </w:tcPr>
          <w:p>
            <w:r/>
            <w:r>
              <w:rPr>
                <w:rFonts w:ascii="Aptos" w:hAnsi="Aptos"/>
                <w:b w:val="0"/>
                <w:sz w:val="19"/>
              </w:rPr>
              <w:t>Accessibility underdeveloped</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8</w:t>
            </w:r>
          </w:p>
        </w:tc>
        <w:tc>
          <w:tcPr>
            <w:tcW w:type="dxa" w:w="3600"/>
            <w:vAlign w:val="top"/>
          </w:tcPr>
          <w:p>
            <w:r/>
            <w:r>
              <w:rPr>
                <w:rFonts w:ascii="Aptos" w:hAnsi="Aptos"/>
                <w:b w:val="0"/>
                <w:sz w:val="19"/>
              </w:rPr>
              <w:t>Inclusion is discussed but not systematically tested.</w:t>
            </w:r>
          </w:p>
        </w:tc>
        <w:tc>
          <w:tcPr>
            <w:tcW w:type="dxa" w:w="3456"/>
            <w:vAlign w:val="top"/>
          </w:tcPr>
          <w:p>
            <w:r/>
            <w:r>
              <w:rPr>
                <w:rFonts w:ascii="Aptos" w:hAnsi="Aptos"/>
                <w:b w:val="0"/>
                <w:sz w:val="19"/>
              </w:rPr>
              <w:t>Add accessibility checklist.</w:t>
            </w:r>
          </w:p>
        </w:tc>
      </w:tr>
      <w:tr>
        <w:tc>
          <w:tcPr>
            <w:tcW w:type="dxa" w:w="2088"/>
            <w:vAlign w:val="top"/>
          </w:tcPr>
          <w:p>
            <w:r/>
            <w:r>
              <w:rPr>
                <w:rFonts w:ascii="Aptos" w:hAnsi="Aptos"/>
                <w:b w:val="0"/>
                <w:sz w:val="19"/>
              </w:rPr>
              <w:t>Mixed-method evaluation optional</w:t>
            </w:r>
          </w:p>
        </w:tc>
        <w:tc>
          <w:tcPr>
            <w:tcW w:type="dxa" w:w="1296"/>
            <w:vAlign w:val="top"/>
          </w:tcPr>
          <w:p>
            <w:r/>
            <w:r>
              <w:rPr>
                <w:rFonts w:ascii="Aptos" w:hAnsi="Aptos"/>
                <w:b w:val="0"/>
                <w:sz w:val="19"/>
              </w:rPr>
              <w:t>High</w:t>
            </w:r>
          </w:p>
        </w:tc>
        <w:tc>
          <w:tcPr>
            <w:tcW w:type="dxa" w:w="1656"/>
            <w:vAlign w:val="top"/>
          </w:tcPr>
          <w:p>
            <w:r/>
            <w:r>
              <w:rPr>
                <w:rFonts w:ascii="Aptos" w:hAnsi="Aptos"/>
                <w:b w:val="0"/>
                <w:sz w:val="19"/>
              </w:rPr>
              <w:t>Ch. 8</w:t>
            </w:r>
          </w:p>
        </w:tc>
        <w:tc>
          <w:tcPr>
            <w:tcW w:type="dxa" w:w="3600"/>
            <w:vAlign w:val="top"/>
          </w:tcPr>
          <w:p>
            <w:r/>
            <w:r>
              <w:rPr>
                <w:rFonts w:ascii="Aptos" w:hAnsi="Aptos"/>
                <w:b w:val="0"/>
                <w:sz w:val="19"/>
              </w:rPr>
              <w:t>Strong evaluation practice is left to Level Up.</w:t>
            </w:r>
          </w:p>
        </w:tc>
        <w:tc>
          <w:tcPr>
            <w:tcW w:type="dxa" w:w="3456"/>
            <w:vAlign w:val="top"/>
          </w:tcPr>
          <w:p>
            <w:r/>
            <w:r>
              <w:rPr>
                <w:rFonts w:ascii="Aptos" w:hAnsi="Aptos"/>
                <w:b w:val="0"/>
                <w:sz w:val="19"/>
              </w:rPr>
              <w:t>Move one quantitative + one qualitative measure into core.</w:t>
            </w:r>
          </w:p>
        </w:tc>
      </w:tr>
    </w:tbl>
    <w:p/>
    <w:p>
      <w:pPr>
        <w:pStyle w:val="Heading1"/>
      </w:pPr>
      <w:r>
        <w:t>25. Copy-Ready Student Text for a New Data Integrity Box</w:t>
      </w:r>
    </w:p>
    <w:p>
      <w:pPr>
        <w:pStyle w:val="Callout"/>
      </w:pPr>
      <w:r>
        <w:t>Before you trust the result, trust the data - and before you trust the data, check it.</w:t>
        <w:br/>
        <w:br/>
        <w:t>A dataset can look neat and still contain problems. Check whether values are accurate, whether important information is missing, whether the same thing is written consistently, whether values follow the rules, whether records appear more than once and whether the data is recent enough for the job. Then ask where it came from, what was changed and who might be missing.</w:t>
        <w:br/>
        <w:br/>
        <w:t>Never change a strange value simply because it is inconvenient. Investigate it. If you make a change, record what you changed and why. Keep the original data. Your goal is not to make the dataset look perfect; your goal is to make your decisions traceable.</w:t>
      </w:r>
    </w:p>
    <w:p>
      <w:pPr>
        <w:pStyle w:val="Heading1"/>
      </w:pPr>
      <w:r>
        <w:t>26. Copy-Ready Student Text for AI-Assisted Data Work</w:t>
      </w:r>
    </w:p>
    <w:p>
      <w:pPr>
        <w:pStyle w:val="Callout"/>
      </w:pPr>
      <w:r>
        <w:t>AI can help you organise, summarise or transform data, but it can also silently change it. If an AI tool reformats a table, groups responses, fills blanks, converts units or extracts information, compare the result with the original. Check counts, totals and important values. Keep observed values separate from inferred, estimated or AI-generated values. AI assistance does not remove your responsibility for the final dataset.</w:t>
      </w:r>
    </w:p>
    <w:p>
      <w:pPr>
        <w:pStyle w:val="Heading1"/>
      </w:pPr>
      <w:r>
        <w:t>27. Copy-Ready Student Text for Small Samples</w:t>
      </w:r>
    </w:p>
    <w:p>
      <w:pPr>
        <w:pStyle w:val="Callout"/>
      </w:pPr>
      <w:r>
        <w:t>Small tests are useful for learning, but they do not prove how a system will perform everywhere. If 8 out of 10 test users complete a task, report '8 of our 10 test users completed it' rather than claiming that 80% of all students will succeed. Always report the number of people or examples behind a percentage.</w:t>
      </w:r>
    </w:p>
    <w:p>
      <w:pPr>
        <w:pStyle w:val="Heading1"/>
      </w:pPr>
      <w:r>
        <w:t>Conclusion</w:t>
      </w:r>
    </w:p>
    <w:p>
      <w:r>
        <w:t>The Student Book already has the right educational philosophy for responsible AI: students test rather than trust, retain evidence, challenge outputs, identify bias, use human oversight, compare AI and non-AI approaches, and communicate uncertainty. The recommended revision does not require abandoning that approach. It requires applying the same scepticism to the underlying data.</w:t>
      </w:r>
    </w:p>
    <w:p>
      <w:r>
        <w:t>The most important conceptual shift is simple: responsible AI education should teach three linked questions. First, can we trust the output? Second, can we trust the model or process that produced it? Third, can we trust the data on which that process depends? Version 1.0 handles the first question strongly and much of the second. A stronger Version 1.1/2.0 should make the third equally explicit.</w:t>
      </w:r>
    </w:p>
    <w:p>
      <w:r>
        <w:t>If the proposed data-integrity strand, structured cleaning workflow, provenance records, subgroup evaluation, baseline comparison, stronger Chapter 8 assessment and governance controls are incorporated, the programme would move from a strong introductory AI-literacy workbook toward a notably more rigorous applied AI, data-literacy and responsible-technology curriculum while remaining accessible to Transition Year students.</w:t>
      </w:r>
    </w:p>
    <w:p>
      <w:pPr>
        <w:pStyle w:val="Heading1"/>
      </w:pPr>
      <w:r>
        <w:t>Review Basis</w:t>
      </w:r>
    </w:p>
    <w:p>
      <w:r>
        <w:t>This review is grounded in the uploaded AI in Practice Student Book, Pilot Edition, Version 1.0 (September 2026). Page references in this report refer to that source. The recommendations marked as additions or revisions are analytical recommendations developed from the reviewed curriculum; they are not presented as text already contained in the Student Book. No external legal or regulatory verification was performed for this document.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AI in Practice · Comprehensive Curriculum Review &amp; Data Integrity Enhancement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65A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