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B71D" w14:textId="77777777" w:rsidR="00411DEA" w:rsidRDefault="00000000">
      <w:pPr>
        <w:spacing w:before="157" w:after="157" w:line="270" w:lineRule="auto"/>
      </w:pPr>
      <w:bookmarkStart w:id="0" w:name="customer_query_responses"/>
      <w:r>
        <w:rPr>
          <w:rFonts w:ascii="source serif 4" w:eastAsia="source serif 4" w:hAnsi="source serif 4" w:cs="source serif 4"/>
          <w:b/>
          <w:color w:val="000000"/>
          <w:sz w:val="39"/>
        </w:rPr>
        <w:t>Customer Query Responses</w:t>
      </w:r>
      <w:bookmarkEnd w:id="0"/>
    </w:p>
    <w:p w14:paraId="1E7D9B05" w14:textId="77777777" w:rsidR="00411DEA" w:rsidRDefault="00000000">
      <w:pPr>
        <w:spacing w:before="315" w:after="105" w:line="360" w:lineRule="auto"/>
        <w:ind w:left="-30"/>
      </w:pPr>
      <w:bookmarkStart w:id="1" w:name="ai_enabled_news_agency_platform_proposal"/>
      <w:r>
        <w:rPr>
          <w:rFonts w:ascii="source serif 4" w:eastAsia="source serif 4" w:hAnsi="source serif 4" w:cs="source serif 4"/>
          <w:b/>
          <w:color w:val="000000"/>
          <w:sz w:val="24"/>
        </w:rPr>
        <w:t>AI-Enabled News Agency Platform Proposal</w:t>
      </w:r>
      <w:bookmarkEnd w:id="1"/>
    </w:p>
    <w:p w14:paraId="53B0CD3B" w14:textId="75B9D46F" w:rsidR="00411DEA" w:rsidRDefault="00000000">
      <w:pPr>
        <w:spacing w:after="210" w:line="360" w:lineRule="auto"/>
        <w:rPr>
          <w:rFonts w:ascii="source serif 4" w:eastAsia="source serif 4" w:hAnsi="source serif 4" w:cs="source serif 4"/>
          <w:color w:val="000000"/>
        </w:rPr>
      </w:pPr>
      <w:r>
        <w:rPr>
          <w:rFonts w:ascii="source serif 4" w:eastAsia="source serif 4" w:hAnsi="source serif 4" w:cs="source serif 4"/>
          <w:b/>
          <w:color w:val="000000"/>
        </w:rPr>
        <w:t>Proposal Reference</w:t>
      </w:r>
      <w:r>
        <w:rPr>
          <w:rFonts w:ascii="source serif 4" w:eastAsia="source serif 4" w:hAnsi="source serif 4" w:cs="source serif 4"/>
          <w:color w:val="000000"/>
        </w:rPr>
        <w:t xml:space="preserve">: Advanced News Platform - Proposal for News Karnataka </w:t>
      </w:r>
      <w:r w:rsidR="00140EEB">
        <w:rPr>
          <w:rFonts w:ascii="source serif 4" w:eastAsia="source serif 4" w:hAnsi="source serif 4" w:cs="source serif 4"/>
          <w:color w:val="000000"/>
        </w:rPr>
        <w:t>–</w:t>
      </w:r>
      <w:r>
        <w:rPr>
          <w:rFonts w:ascii="source serif 4" w:eastAsia="source serif 4" w:hAnsi="source serif 4" w:cs="source serif 4"/>
          <w:color w:val="000000"/>
        </w:rPr>
        <w:t xml:space="preserve"> V</w:t>
      </w:r>
      <w:r w:rsidR="00140EEB">
        <w:rPr>
          <w:rFonts w:ascii="source serif 4" w:eastAsia="source serif 4" w:hAnsi="source serif 4" w:cs="source serif 4"/>
          <w:color w:val="000000"/>
        </w:rPr>
        <w:t>1</w:t>
      </w:r>
      <w:r>
        <w:rPr>
          <w:rFonts w:ascii="source serif 4" w:eastAsia="source serif 4" w:hAnsi="source serif 4" w:cs="source serif 4"/>
          <w:color w:val="000000"/>
        </w:rPr>
        <w:t>.0</w:t>
      </w:r>
      <w:r>
        <w:rPr>
          <w:rFonts w:ascii="source serif 4" w:eastAsia="source serif 4" w:hAnsi="source serif 4" w:cs="source serif 4"/>
          <w:color w:val="000000"/>
        </w:rPr>
        <w:br/>
      </w:r>
      <w:r>
        <w:rPr>
          <w:rFonts w:ascii="source serif 4" w:eastAsia="source serif 4" w:hAnsi="source serif 4" w:cs="source serif 4"/>
          <w:b/>
          <w:color w:val="000000"/>
        </w:rPr>
        <w:t>Date</w:t>
      </w:r>
      <w:r>
        <w:rPr>
          <w:rFonts w:ascii="source serif 4" w:eastAsia="source serif 4" w:hAnsi="source serif 4" w:cs="source serif 4"/>
          <w:color w:val="000000"/>
        </w:rPr>
        <w:t>: 06 September 2026</w:t>
      </w:r>
      <w:r>
        <w:rPr>
          <w:rFonts w:ascii="source serif 4" w:eastAsia="source serif 4" w:hAnsi="source serif 4" w:cs="source serif 4"/>
          <w:color w:val="000000"/>
        </w:rPr>
        <w:br/>
      </w:r>
      <w:r>
        <w:rPr>
          <w:rFonts w:ascii="source serif 4" w:eastAsia="source serif 4" w:hAnsi="source serif 4" w:cs="source serif 4"/>
          <w:b/>
          <w:color w:val="000000"/>
        </w:rPr>
        <w:t>Prepared For</w:t>
      </w:r>
      <w:r>
        <w:rPr>
          <w:rFonts w:ascii="source serif 4" w:eastAsia="source serif 4" w:hAnsi="source serif 4" w:cs="source serif 4"/>
          <w:color w:val="000000"/>
        </w:rPr>
        <w:t>: News Karnataka Leadership Team</w:t>
      </w:r>
    </w:p>
    <w:p w14:paraId="555B1837" w14:textId="77777777" w:rsidR="00C27F2E" w:rsidRDefault="00C27F2E">
      <w:pPr>
        <w:spacing w:after="210" w:line="360" w:lineRule="auto"/>
        <w:rPr>
          <w:rFonts w:ascii="source serif 4" w:eastAsia="source serif 4" w:hAnsi="source serif 4" w:cs="source serif 4"/>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781"/>
        <w:gridCol w:w="6817"/>
      </w:tblGrid>
      <w:tr w:rsidR="00C27F2E" w:rsidRPr="00B15483" w14:paraId="7F570005" w14:textId="77777777" w:rsidTr="008A2B8E">
        <w:trPr>
          <w:tblHeader/>
        </w:trPr>
        <w:tc>
          <w:tcPr>
            <w:tcW w:w="0" w:type="auto"/>
            <w:shd w:val="clear" w:color="auto" w:fill="F2F2F2"/>
            <w:tcMar>
              <w:top w:w="120" w:type="dxa"/>
              <w:left w:w="120" w:type="dxa"/>
              <w:bottom w:w="120" w:type="dxa"/>
              <w:right w:w="120" w:type="dxa"/>
            </w:tcMar>
            <w:vAlign w:val="center"/>
            <w:hideMark/>
          </w:tcPr>
          <w:p w14:paraId="77545420" w14:textId="77777777" w:rsidR="00C27F2E" w:rsidRPr="00B15483" w:rsidRDefault="00C27F2E" w:rsidP="00C034DF">
            <w:pPr>
              <w:spacing w:after="160" w:line="278" w:lineRule="auto"/>
              <w:rPr>
                <w:b/>
                <w:bCs/>
              </w:rPr>
            </w:pPr>
            <w:r w:rsidRPr="00B15483">
              <w:rPr>
                <w:b/>
                <w:bCs/>
              </w:rPr>
              <w:t>Query</w:t>
            </w:r>
          </w:p>
        </w:tc>
        <w:tc>
          <w:tcPr>
            <w:tcW w:w="0" w:type="auto"/>
            <w:shd w:val="clear" w:color="auto" w:fill="F2F2F2"/>
            <w:tcMar>
              <w:top w:w="120" w:type="dxa"/>
              <w:left w:w="120" w:type="dxa"/>
              <w:bottom w:w="120" w:type="dxa"/>
              <w:right w:w="120" w:type="dxa"/>
            </w:tcMar>
            <w:vAlign w:val="center"/>
            <w:hideMark/>
          </w:tcPr>
          <w:p w14:paraId="792C4EA0" w14:textId="77777777" w:rsidR="00C27F2E" w:rsidRPr="00B15483" w:rsidRDefault="00C27F2E" w:rsidP="00C034DF">
            <w:pPr>
              <w:spacing w:after="160" w:line="278" w:lineRule="auto"/>
              <w:rPr>
                <w:b/>
                <w:bCs/>
              </w:rPr>
            </w:pPr>
            <w:r w:rsidRPr="00B15483">
              <w:rPr>
                <w:b/>
                <w:bCs/>
              </w:rPr>
              <w:t>Topic</w:t>
            </w:r>
          </w:p>
        </w:tc>
        <w:tc>
          <w:tcPr>
            <w:tcW w:w="0" w:type="auto"/>
            <w:shd w:val="clear" w:color="auto" w:fill="F2F2F2"/>
            <w:tcMar>
              <w:top w:w="120" w:type="dxa"/>
              <w:left w:w="120" w:type="dxa"/>
              <w:bottom w:w="120" w:type="dxa"/>
              <w:right w:w="120" w:type="dxa"/>
            </w:tcMar>
            <w:vAlign w:val="center"/>
            <w:hideMark/>
          </w:tcPr>
          <w:p w14:paraId="33D14BD5" w14:textId="77777777" w:rsidR="00C27F2E" w:rsidRPr="00B15483" w:rsidRDefault="00C27F2E" w:rsidP="00C034DF">
            <w:pPr>
              <w:spacing w:after="160" w:line="278" w:lineRule="auto"/>
              <w:rPr>
                <w:b/>
                <w:bCs/>
              </w:rPr>
            </w:pPr>
            <w:r w:rsidRPr="00B15483">
              <w:rPr>
                <w:b/>
                <w:bCs/>
              </w:rPr>
              <w:t>Key Commitment</w:t>
            </w:r>
          </w:p>
        </w:tc>
      </w:tr>
      <w:tr w:rsidR="00C27F2E" w:rsidRPr="00B15483" w14:paraId="656EFF88" w14:textId="77777777" w:rsidTr="008A2B8E">
        <w:tc>
          <w:tcPr>
            <w:tcW w:w="0" w:type="auto"/>
            <w:tcMar>
              <w:top w:w="120" w:type="dxa"/>
              <w:left w:w="120" w:type="dxa"/>
              <w:bottom w:w="120" w:type="dxa"/>
              <w:right w:w="120" w:type="dxa"/>
            </w:tcMar>
            <w:vAlign w:val="center"/>
            <w:hideMark/>
          </w:tcPr>
          <w:p w14:paraId="47A8B142" w14:textId="77777777" w:rsidR="00C27F2E" w:rsidRPr="00B15483" w:rsidRDefault="00C27F2E" w:rsidP="00C034DF">
            <w:pPr>
              <w:spacing w:after="160" w:line="278" w:lineRule="auto"/>
            </w:pPr>
            <w:r w:rsidRPr="00B15483">
              <w:rPr>
                <w:b/>
                <w:bCs/>
              </w:rPr>
              <w:t>1</w:t>
            </w:r>
          </w:p>
        </w:tc>
        <w:tc>
          <w:tcPr>
            <w:tcW w:w="0" w:type="auto"/>
            <w:tcMar>
              <w:top w:w="120" w:type="dxa"/>
              <w:left w:w="120" w:type="dxa"/>
              <w:bottom w:w="120" w:type="dxa"/>
              <w:right w:w="120" w:type="dxa"/>
            </w:tcMar>
            <w:vAlign w:val="center"/>
            <w:hideMark/>
          </w:tcPr>
          <w:p w14:paraId="2DA50B1E" w14:textId="77777777" w:rsidR="00C27F2E" w:rsidRPr="00B15483" w:rsidRDefault="00C27F2E" w:rsidP="00C034DF">
            <w:pPr>
              <w:spacing w:after="160" w:line="278" w:lineRule="auto"/>
            </w:pPr>
            <w:r w:rsidRPr="00B15483">
              <w:t>Version Discrepancy</w:t>
            </w:r>
          </w:p>
        </w:tc>
        <w:tc>
          <w:tcPr>
            <w:tcW w:w="0" w:type="auto"/>
            <w:tcMar>
              <w:top w:w="120" w:type="dxa"/>
              <w:left w:w="120" w:type="dxa"/>
              <w:bottom w:w="120" w:type="dxa"/>
              <w:right w:w="120" w:type="dxa"/>
            </w:tcMar>
            <w:vAlign w:val="center"/>
            <w:hideMark/>
          </w:tcPr>
          <w:p w14:paraId="2FA84515" w14:textId="194907FA" w:rsidR="00C27F2E" w:rsidRPr="00B15483" w:rsidRDefault="00C27F2E" w:rsidP="00C034DF">
            <w:pPr>
              <w:spacing w:after="160" w:line="278" w:lineRule="auto"/>
            </w:pPr>
            <w:r w:rsidRPr="00B15483">
              <w:t>V</w:t>
            </w:r>
            <w:r w:rsidR="00140EEB">
              <w:t>1</w:t>
            </w:r>
            <w:r w:rsidRPr="00B15483">
              <w:t>.0 is authoritative</w:t>
            </w:r>
          </w:p>
        </w:tc>
      </w:tr>
      <w:tr w:rsidR="00C27F2E" w:rsidRPr="00B15483" w14:paraId="50A5C725" w14:textId="77777777" w:rsidTr="008A2B8E">
        <w:tc>
          <w:tcPr>
            <w:tcW w:w="0" w:type="auto"/>
            <w:tcMar>
              <w:top w:w="120" w:type="dxa"/>
              <w:left w:w="120" w:type="dxa"/>
              <w:bottom w:w="120" w:type="dxa"/>
              <w:right w:w="120" w:type="dxa"/>
            </w:tcMar>
            <w:vAlign w:val="center"/>
            <w:hideMark/>
          </w:tcPr>
          <w:p w14:paraId="6E4DFA7E" w14:textId="77777777" w:rsidR="00C27F2E" w:rsidRPr="00B15483" w:rsidRDefault="00C27F2E" w:rsidP="00C034DF">
            <w:pPr>
              <w:spacing w:after="160" w:line="278" w:lineRule="auto"/>
            </w:pPr>
            <w:r w:rsidRPr="00B15483">
              <w:rPr>
                <w:b/>
                <w:bCs/>
              </w:rPr>
              <w:t>2</w:t>
            </w:r>
          </w:p>
        </w:tc>
        <w:tc>
          <w:tcPr>
            <w:tcW w:w="0" w:type="auto"/>
            <w:tcMar>
              <w:top w:w="120" w:type="dxa"/>
              <w:left w:w="120" w:type="dxa"/>
              <w:bottom w:w="120" w:type="dxa"/>
              <w:right w:w="120" w:type="dxa"/>
            </w:tcMar>
            <w:vAlign w:val="center"/>
            <w:hideMark/>
          </w:tcPr>
          <w:p w14:paraId="408F97CE" w14:textId="77777777" w:rsidR="00C27F2E" w:rsidRPr="00B15483" w:rsidRDefault="00C27F2E" w:rsidP="00C034DF">
            <w:pPr>
              <w:spacing w:after="160" w:line="278" w:lineRule="auto"/>
            </w:pPr>
            <w:r w:rsidRPr="00B15483">
              <w:t>OpEx Costs</w:t>
            </w:r>
          </w:p>
        </w:tc>
        <w:tc>
          <w:tcPr>
            <w:tcW w:w="0" w:type="auto"/>
            <w:tcMar>
              <w:top w:w="120" w:type="dxa"/>
              <w:left w:w="120" w:type="dxa"/>
              <w:bottom w:w="120" w:type="dxa"/>
              <w:right w:w="120" w:type="dxa"/>
            </w:tcMar>
            <w:vAlign w:val="center"/>
            <w:hideMark/>
          </w:tcPr>
          <w:p w14:paraId="5FBF8031" w14:textId="249EFA59" w:rsidR="00C27F2E" w:rsidRPr="00B15483" w:rsidRDefault="00A3765F" w:rsidP="00C034DF">
            <w:pPr>
              <w:spacing w:after="160" w:line="278" w:lineRule="auto"/>
            </w:pPr>
            <w:r>
              <w:t xml:space="preserve">Attached </w:t>
            </w:r>
            <w:r>
              <w:t>–</w:t>
            </w:r>
            <w:r>
              <w:t xml:space="preserve"> </w:t>
            </w:r>
            <w:r w:rsidRPr="00A3765F">
              <w:t>Tentative Operating Cost Forecast</w:t>
            </w:r>
            <w:r>
              <w:t>.docx</w:t>
            </w:r>
          </w:p>
        </w:tc>
      </w:tr>
      <w:tr w:rsidR="00C27F2E" w:rsidRPr="00B15483" w14:paraId="76E4DB7D" w14:textId="77777777" w:rsidTr="008A2B8E">
        <w:tc>
          <w:tcPr>
            <w:tcW w:w="0" w:type="auto"/>
            <w:tcMar>
              <w:top w:w="120" w:type="dxa"/>
              <w:left w:w="120" w:type="dxa"/>
              <w:bottom w:w="120" w:type="dxa"/>
              <w:right w:w="120" w:type="dxa"/>
            </w:tcMar>
            <w:vAlign w:val="center"/>
            <w:hideMark/>
          </w:tcPr>
          <w:p w14:paraId="02D5AD23" w14:textId="77777777" w:rsidR="00C27F2E" w:rsidRPr="00B15483" w:rsidRDefault="00C27F2E" w:rsidP="00C034DF">
            <w:pPr>
              <w:spacing w:after="160" w:line="278" w:lineRule="auto"/>
            </w:pPr>
            <w:r w:rsidRPr="00B15483">
              <w:rPr>
                <w:b/>
                <w:bCs/>
              </w:rPr>
              <w:t>3</w:t>
            </w:r>
          </w:p>
        </w:tc>
        <w:tc>
          <w:tcPr>
            <w:tcW w:w="0" w:type="auto"/>
            <w:tcMar>
              <w:top w:w="120" w:type="dxa"/>
              <w:left w:w="120" w:type="dxa"/>
              <w:bottom w:w="120" w:type="dxa"/>
              <w:right w:w="120" w:type="dxa"/>
            </w:tcMar>
            <w:vAlign w:val="center"/>
            <w:hideMark/>
          </w:tcPr>
          <w:p w14:paraId="5A5FD142" w14:textId="77777777" w:rsidR="00C27F2E" w:rsidRPr="00B15483" w:rsidRDefault="00C27F2E" w:rsidP="00C034DF">
            <w:pPr>
              <w:spacing w:after="160" w:line="278" w:lineRule="auto"/>
            </w:pPr>
            <w:r w:rsidRPr="00B15483">
              <w:t>Content Migration</w:t>
            </w:r>
          </w:p>
        </w:tc>
        <w:tc>
          <w:tcPr>
            <w:tcW w:w="0" w:type="auto"/>
            <w:tcMar>
              <w:top w:w="120" w:type="dxa"/>
              <w:left w:w="120" w:type="dxa"/>
              <w:bottom w:w="120" w:type="dxa"/>
              <w:right w:w="120" w:type="dxa"/>
            </w:tcMar>
            <w:vAlign w:val="center"/>
            <w:hideMark/>
          </w:tcPr>
          <w:p w14:paraId="28EBBE00" w14:textId="0C74B5A3" w:rsidR="00C27F2E" w:rsidRPr="00B15483" w:rsidRDefault="00C27F2E" w:rsidP="00C034DF">
            <w:pPr>
              <w:spacing w:after="160" w:line="278" w:lineRule="auto"/>
            </w:pPr>
            <w:r w:rsidRPr="00B15483">
              <w:t>24-month cut-off; 4 options for older content (including full archive at ~$0.02</w:t>
            </w:r>
            <w:r w:rsidRPr="00B15483">
              <w:t>–</w:t>
            </w:r>
            <w:r w:rsidRPr="00B15483">
              <w:t>0.05/article)</w:t>
            </w:r>
            <w:r w:rsidR="00A3765F">
              <w:t xml:space="preserve"> </w:t>
            </w:r>
            <w:r w:rsidR="00A3765F">
              <w:t>–</w:t>
            </w:r>
            <w:r w:rsidR="00A3765F">
              <w:t xml:space="preserve"> Charges not included in the Proposal</w:t>
            </w:r>
          </w:p>
        </w:tc>
      </w:tr>
      <w:tr w:rsidR="00C27F2E" w:rsidRPr="00B15483" w14:paraId="552DC2D3" w14:textId="77777777" w:rsidTr="008A2B8E">
        <w:tc>
          <w:tcPr>
            <w:tcW w:w="0" w:type="auto"/>
            <w:tcMar>
              <w:top w:w="120" w:type="dxa"/>
              <w:left w:w="120" w:type="dxa"/>
              <w:bottom w:w="120" w:type="dxa"/>
              <w:right w:w="120" w:type="dxa"/>
            </w:tcMar>
            <w:vAlign w:val="center"/>
            <w:hideMark/>
          </w:tcPr>
          <w:p w14:paraId="44C55447" w14:textId="77777777" w:rsidR="00C27F2E" w:rsidRPr="00B15483" w:rsidRDefault="00C27F2E" w:rsidP="00C034DF">
            <w:pPr>
              <w:spacing w:after="160" w:line="278" w:lineRule="auto"/>
            </w:pPr>
            <w:r w:rsidRPr="00B15483">
              <w:rPr>
                <w:b/>
                <w:bCs/>
              </w:rPr>
              <w:t>4</w:t>
            </w:r>
          </w:p>
        </w:tc>
        <w:tc>
          <w:tcPr>
            <w:tcW w:w="0" w:type="auto"/>
            <w:tcMar>
              <w:top w:w="120" w:type="dxa"/>
              <w:left w:w="120" w:type="dxa"/>
              <w:bottom w:w="120" w:type="dxa"/>
              <w:right w:w="120" w:type="dxa"/>
            </w:tcMar>
            <w:vAlign w:val="center"/>
            <w:hideMark/>
          </w:tcPr>
          <w:p w14:paraId="613F0A06" w14:textId="77777777" w:rsidR="00C27F2E" w:rsidRPr="00B15483" w:rsidRDefault="00C27F2E" w:rsidP="00C034DF">
            <w:pPr>
              <w:spacing w:after="160" w:line="278" w:lineRule="auto"/>
            </w:pPr>
            <w:r w:rsidRPr="00B15483">
              <w:t>CMS Integration</w:t>
            </w:r>
          </w:p>
        </w:tc>
        <w:tc>
          <w:tcPr>
            <w:tcW w:w="0" w:type="auto"/>
            <w:tcMar>
              <w:top w:w="120" w:type="dxa"/>
              <w:left w:w="120" w:type="dxa"/>
              <w:bottom w:w="120" w:type="dxa"/>
              <w:right w:w="120" w:type="dxa"/>
            </w:tcMar>
            <w:vAlign w:val="center"/>
            <w:hideMark/>
          </w:tcPr>
          <w:p w14:paraId="4A70670A" w14:textId="2699DFFC" w:rsidR="00C27F2E" w:rsidRPr="00B15483" w:rsidRDefault="00C27F2E" w:rsidP="00C034DF">
            <w:pPr>
              <w:spacing w:after="160" w:line="278" w:lineRule="auto"/>
            </w:pPr>
            <w:r w:rsidRPr="00B15483">
              <w:t>3 contingency plans if WordPress adapter fails; +1 to +2 weeks timeline impact</w:t>
            </w:r>
            <w:r w:rsidR="00A3765F">
              <w:t xml:space="preserve"> </w:t>
            </w:r>
          </w:p>
        </w:tc>
      </w:tr>
      <w:tr w:rsidR="00C27F2E" w:rsidRPr="00B15483" w14:paraId="268BE284" w14:textId="77777777" w:rsidTr="008A2B8E">
        <w:tc>
          <w:tcPr>
            <w:tcW w:w="0" w:type="auto"/>
            <w:tcMar>
              <w:top w:w="120" w:type="dxa"/>
              <w:left w:w="120" w:type="dxa"/>
              <w:bottom w:w="120" w:type="dxa"/>
              <w:right w:w="120" w:type="dxa"/>
            </w:tcMar>
            <w:vAlign w:val="center"/>
            <w:hideMark/>
          </w:tcPr>
          <w:p w14:paraId="5797EA79" w14:textId="77777777" w:rsidR="00C27F2E" w:rsidRPr="00B15483" w:rsidRDefault="00C27F2E" w:rsidP="00C034DF">
            <w:pPr>
              <w:spacing w:after="160" w:line="278" w:lineRule="auto"/>
            </w:pPr>
            <w:r w:rsidRPr="00B15483">
              <w:rPr>
                <w:b/>
                <w:bCs/>
              </w:rPr>
              <w:t>5</w:t>
            </w:r>
          </w:p>
        </w:tc>
        <w:tc>
          <w:tcPr>
            <w:tcW w:w="0" w:type="auto"/>
            <w:tcMar>
              <w:top w:w="120" w:type="dxa"/>
              <w:left w:w="120" w:type="dxa"/>
              <w:bottom w:w="120" w:type="dxa"/>
              <w:right w:w="120" w:type="dxa"/>
            </w:tcMar>
            <w:vAlign w:val="center"/>
            <w:hideMark/>
          </w:tcPr>
          <w:p w14:paraId="7A0B0B48" w14:textId="77777777" w:rsidR="00C27F2E" w:rsidRPr="00B15483" w:rsidRDefault="00C27F2E" w:rsidP="00C034DF">
            <w:pPr>
              <w:spacing w:after="160" w:line="278" w:lineRule="auto"/>
            </w:pPr>
            <w:r w:rsidRPr="00B15483">
              <w:t>AI Tagging</w:t>
            </w:r>
          </w:p>
        </w:tc>
        <w:tc>
          <w:tcPr>
            <w:tcW w:w="0" w:type="auto"/>
            <w:tcMar>
              <w:top w:w="120" w:type="dxa"/>
              <w:left w:w="120" w:type="dxa"/>
              <w:bottom w:w="120" w:type="dxa"/>
              <w:right w:w="120" w:type="dxa"/>
            </w:tcMar>
            <w:vAlign w:val="center"/>
            <w:hideMark/>
          </w:tcPr>
          <w:p w14:paraId="14BCB581" w14:textId="77777777" w:rsidR="00C27F2E" w:rsidRPr="00B15483" w:rsidRDefault="00C27F2E" w:rsidP="00C034DF">
            <w:pPr>
              <w:spacing w:after="160" w:line="278" w:lineRule="auto"/>
            </w:pPr>
            <w:r w:rsidRPr="00B15483">
              <w:t>Custom system prompts enforce Indian English (Mangaluru, Bengaluru); controlled vocabulary with editor override</w:t>
            </w:r>
          </w:p>
        </w:tc>
      </w:tr>
      <w:tr w:rsidR="00C27F2E" w:rsidRPr="00B15483" w14:paraId="07F05BB6" w14:textId="77777777" w:rsidTr="008A2B8E">
        <w:tc>
          <w:tcPr>
            <w:tcW w:w="0" w:type="auto"/>
            <w:tcMar>
              <w:top w:w="120" w:type="dxa"/>
              <w:left w:w="120" w:type="dxa"/>
              <w:bottom w:w="120" w:type="dxa"/>
              <w:right w:w="120" w:type="dxa"/>
            </w:tcMar>
            <w:vAlign w:val="center"/>
            <w:hideMark/>
          </w:tcPr>
          <w:p w14:paraId="5F7DB4D2" w14:textId="77777777" w:rsidR="00C27F2E" w:rsidRPr="00B15483" w:rsidRDefault="00C27F2E" w:rsidP="00C034DF">
            <w:pPr>
              <w:spacing w:after="160" w:line="278" w:lineRule="auto"/>
            </w:pPr>
            <w:r w:rsidRPr="00B15483">
              <w:rPr>
                <w:b/>
                <w:bCs/>
              </w:rPr>
              <w:t>6</w:t>
            </w:r>
          </w:p>
        </w:tc>
        <w:tc>
          <w:tcPr>
            <w:tcW w:w="0" w:type="auto"/>
            <w:tcMar>
              <w:top w:w="120" w:type="dxa"/>
              <w:left w:w="120" w:type="dxa"/>
              <w:bottom w:w="120" w:type="dxa"/>
              <w:right w:w="120" w:type="dxa"/>
            </w:tcMar>
            <w:vAlign w:val="center"/>
            <w:hideMark/>
          </w:tcPr>
          <w:p w14:paraId="748ED871" w14:textId="77777777" w:rsidR="00C27F2E" w:rsidRPr="00B15483" w:rsidRDefault="00C27F2E" w:rsidP="00C034DF">
            <w:pPr>
              <w:spacing w:after="160" w:line="278" w:lineRule="auto"/>
            </w:pPr>
            <w:r w:rsidRPr="00B15483">
              <w:t>Moderation</w:t>
            </w:r>
          </w:p>
        </w:tc>
        <w:tc>
          <w:tcPr>
            <w:tcW w:w="0" w:type="auto"/>
            <w:tcMar>
              <w:top w:w="120" w:type="dxa"/>
              <w:left w:w="120" w:type="dxa"/>
              <w:bottom w:w="120" w:type="dxa"/>
              <w:right w:w="120" w:type="dxa"/>
            </w:tcMar>
            <w:vAlign w:val="center"/>
            <w:hideMark/>
          </w:tcPr>
          <w:p w14:paraId="2712666E" w14:textId="77777777" w:rsidR="00C27F2E" w:rsidRPr="00B15483" w:rsidRDefault="00C27F2E" w:rsidP="00C034DF">
            <w:pPr>
              <w:spacing w:after="160" w:line="278" w:lineRule="auto"/>
            </w:pPr>
            <w:r w:rsidRPr="00B15483">
              <w:t>4 sensitivity levels (Conservative to Aggressive); custom keyword lists; behavioral rules</w:t>
            </w:r>
          </w:p>
        </w:tc>
      </w:tr>
      <w:tr w:rsidR="00C27F2E" w:rsidRPr="00B15483" w14:paraId="20026836" w14:textId="77777777" w:rsidTr="008A2B8E">
        <w:tc>
          <w:tcPr>
            <w:tcW w:w="0" w:type="auto"/>
            <w:tcMar>
              <w:top w:w="120" w:type="dxa"/>
              <w:left w:w="120" w:type="dxa"/>
              <w:bottom w:w="120" w:type="dxa"/>
              <w:right w:w="120" w:type="dxa"/>
            </w:tcMar>
            <w:vAlign w:val="center"/>
            <w:hideMark/>
          </w:tcPr>
          <w:p w14:paraId="2AFB0F1D" w14:textId="77777777" w:rsidR="00C27F2E" w:rsidRPr="00B15483" w:rsidRDefault="00C27F2E" w:rsidP="00C034DF">
            <w:pPr>
              <w:spacing w:after="160" w:line="278" w:lineRule="auto"/>
            </w:pPr>
            <w:r w:rsidRPr="00B15483">
              <w:rPr>
                <w:b/>
                <w:bCs/>
              </w:rPr>
              <w:t>7</w:t>
            </w:r>
          </w:p>
        </w:tc>
        <w:tc>
          <w:tcPr>
            <w:tcW w:w="0" w:type="auto"/>
            <w:tcMar>
              <w:top w:w="120" w:type="dxa"/>
              <w:left w:w="120" w:type="dxa"/>
              <w:bottom w:w="120" w:type="dxa"/>
              <w:right w:w="120" w:type="dxa"/>
            </w:tcMar>
            <w:vAlign w:val="center"/>
            <w:hideMark/>
          </w:tcPr>
          <w:p w14:paraId="7C7F95A3" w14:textId="77777777" w:rsidR="00C27F2E" w:rsidRPr="00B15483" w:rsidRDefault="00C27F2E" w:rsidP="00C034DF">
            <w:pPr>
              <w:spacing w:after="160" w:line="278" w:lineRule="auto"/>
            </w:pPr>
            <w:r w:rsidRPr="00B15483">
              <w:t>Feedback Turnaround</w:t>
            </w:r>
          </w:p>
        </w:tc>
        <w:tc>
          <w:tcPr>
            <w:tcW w:w="0" w:type="auto"/>
            <w:tcMar>
              <w:top w:w="120" w:type="dxa"/>
              <w:left w:w="120" w:type="dxa"/>
              <w:bottom w:w="120" w:type="dxa"/>
              <w:right w:w="120" w:type="dxa"/>
            </w:tcMar>
            <w:vAlign w:val="center"/>
            <w:hideMark/>
          </w:tcPr>
          <w:p w14:paraId="459C80B5" w14:textId="77777777" w:rsidR="00C27F2E" w:rsidRPr="00B15483" w:rsidRDefault="00C27F2E" w:rsidP="00C034DF">
            <w:pPr>
              <w:spacing w:after="160" w:line="278" w:lineRule="auto"/>
            </w:pPr>
            <w:r w:rsidRPr="00B15483">
              <w:t>4 gates at Weeks 2, 4, 6, 7; product owner needs technical + commercial decision authority</w:t>
            </w:r>
          </w:p>
        </w:tc>
      </w:tr>
      <w:tr w:rsidR="00C27F2E" w:rsidRPr="00B15483" w14:paraId="7E828E2E" w14:textId="77777777" w:rsidTr="008A2B8E">
        <w:tc>
          <w:tcPr>
            <w:tcW w:w="0" w:type="auto"/>
            <w:tcMar>
              <w:top w:w="120" w:type="dxa"/>
              <w:left w:w="120" w:type="dxa"/>
              <w:bottom w:w="120" w:type="dxa"/>
              <w:right w:w="120" w:type="dxa"/>
            </w:tcMar>
            <w:vAlign w:val="center"/>
            <w:hideMark/>
          </w:tcPr>
          <w:p w14:paraId="1764ABE6" w14:textId="77777777" w:rsidR="00C27F2E" w:rsidRPr="00B15483" w:rsidRDefault="00C27F2E" w:rsidP="00C034DF">
            <w:pPr>
              <w:spacing w:after="160" w:line="278" w:lineRule="auto"/>
            </w:pPr>
            <w:r w:rsidRPr="00B15483">
              <w:rPr>
                <w:b/>
                <w:bCs/>
              </w:rPr>
              <w:t>8</w:t>
            </w:r>
          </w:p>
        </w:tc>
        <w:tc>
          <w:tcPr>
            <w:tcW w:w="0" w:type="auto"/>
            <w:tcMar>
              <w:top w:w="120" w:type="dxa"/>
              <w:left w:w="120" w:type="dxa"/>
              <w:bottom w:w="120" w:type="dxa"/>
              <w:right w:w="120" w:type="dxa"/>
            </w:tcMar>
            <w:vAlign w:val="center"/>
            <w:hideMark/>
          </w:tcPr>
          <w:p w14:paraId="0C234696" w14:textId="77777777" w:rsidR="00C27F2E" w:rsidRPr="00B15483" w:rsidRDefault="00C27F2E" w:rsidP="00C034DF">
            <w:pPr>
              <w:spacing w:after="160" w:line="278" w:lineRule="auto"/>
            </w:pPr>
            <w:r w:rsidRPr="00B15483">
              <w:t>Classifieds GTM</w:t>
            </w:r>
          </w:p>
        </w:tc>
        <w:tc>
          <w:tcPr>
            <w:tcW w:w="0" w:type="auto"/>
            <w:tcMar>
              <w:top w:w="120" w:type="dxa"/>
              <w:left w:w="120" w:type="dxa"/>
              <w:bottom w:w="120" w:type="dxa"/>
              <w:right w:w="120" w:type="dxa"/>
            </w:tcMar>
            <w:vAlign w:val="center"/>
            <w:hideMark/>
          </w:tcPr>
          <w:p w14:paraId="4057AC87" w14:textId="77777777" w:rsidR="00C27F2E" w:rsidRPr="00B15483" w:rsidRDefault="00C27F2E" w:rsidP="00C034DF">
            <w:pPr>
              <w:spacing w:after="160" w:line="278" w:lineRule="auto"/>
            </w:pPr>
            <w:r w:rsidRPr="00B15483">
              <w:t>Full sales playbook, marketing templates, partner onboarding kit, 2 training sessions included</w:t>
            </w:r>
          </w:p>
        </w:tc>
      </w:tr>
      <w:tr w:rsidR="00C27F2E" w:rsidRPr="00B15483" w14:paraId="1C68EF94" w14:textId="77777777" w:rsidTr="008A2B8E">
        <w:tc>
          <w:tcPr>
            <w:tcW w:w="0" w:type="auto"/>
            <w:tcMar>
              <w:top w:w="120" w:type="dxa"/>
              <w:left w:w="120" w:type="dxa"/>
              <w:bottom w:w="120" w:type="dxa"/>
              <w:right w:w="120" w:type="dxa"/>
            </w:tcMar>
            <w:vAlign w:val="center"/>
            <w:hideMark/>
          </w:tcPr>
          <w:p w14:paraId="7195846D" w14:textId="77777777" w:rsidR="00C27F2E" w:rsidRPr="00B15483" w:rsidRDefault="00C27F2E" w:rsidP="00C034DF">
            <w:pPr>
              <w:spacing w:after="160" w:line="278" w:lineRule="auto"/>
            </w:pPr>
            <w:r w:rsidRPr="00B15483">
              <w:rPr>
                <w:b/>
                <w:bCs/>
              </w:rPr>
              <w:t>9</w:t>
            </w:r>
          </w:p>
        </w:tc>
        <w:tc>
          <w:tcPr>
            <w:tcW w:w="0" w:type="auto"/>
            <w:tcMar>
              <w:top w:w="120" w:type="dxa"/>
              <w:left w:w="120" w:type="dxa"/>
              <w:bottom w:w="120" w:type="dxa"/>
              <w:right w:w="120" w:type="dxa"/>
            </w:tcMar>
            <w:vAlign w:val="center"/>
            <w:hideMark/>
          </w:tcPr>
          <w:p w14:paraId="10064469" w14:textId="77777777" w:rsidR="00C27F2E" w:rsidRPr="00B15483" w:rsidRDefault="00C27F2E" w:rsidP="00C034DF">
            <w:pPr>
              <w:spacing w:after="160" w:line="278" w:lineRule="auto"/>
            </w:pPr>
            <w:r w:rsidRPr="00B15483">
              <w:t>AI vs. Clickbait</w:t>
            </w:r>
          </w:p>
        </w:tc>
        <w:tc>
          <w:tcPr>
            <w:tcW w:w="0" w:type="auto"/>
            <w:tcMar>
              <w:top w:w="120" w:type="dxa"/>
              <w:left w:w="120" w:type="dxa"/>
              <w:bottom w:w="120" w:type="dxa"/>
              <w:right w:w="120" w:type="dxa"/>
            </w:tcMar>
            <w:vAlign w:val="center"/>
            <w:hideMark/>
          </w:tcPr>
          <w:p w14:paraId="5B7B1888" w14:textId="77777777" w:rsidR="00C27F2E" w:rsidRPr="00B15483" w:rsidRDefault="00C27F2E" w:rsidP="00C034DF">
            <w:pPr>
              <w:spacing w:after="160" w:line="278" w:lineRule="auto"/>
            </w:pPr>
            <w:r w:rsidRPr="00B15483">
              <w:t>Multi-factor scoring (only 30% engagement); AI clickbait detection with penalties; editorial override controls</w:t>
            </w:r>
          </w:p>
        </w:tc>
      </w:tr>
      <w:tr w:rsidR="00C27F2E" w:rsidRPr="00B15483" w14:paraId="36781084" w14:textId="77777777" w:rsidTr="008A2B8E">
        <w:tc>
          <w:tcPr>
            <w:tcW w:w="0" w:type="auto"/>
            <w:tcMar>
              <w:top w:w="120" w:type="dxa"/>
              <w:left w:w="120" w:type="dxa"/>
              <w:bottom w:w="120" w:type="dxa"/>
              <w:right w:w="120" w:type="dxa"/>
            </w:tcMar>
            <w:vAlign w:val="center"/>
            <w:hideMark/>
          </w:tcPr>
          <w:p w14:paraId="00BBAFE6" w14:textId="77777777" w:rsidR="00C27F2E" w:rsidRPr="00B15483" w:rsidRDefault="00C27F2E" w:rsidP="00C034DF">
            <w:pPr>
              <w:spacing w:after="160" w:line="278" w:lineRule="auto"/>
            </w:pPr>
            <w:r w:rsidRPr="00B15483">
              <w:rPr>
                <w:b/>
                <w:bCs/>
              </w:rPr>
              <w:lastRenderedPageBreak/>
              <w:t>10</w:t>
            </w:r>
          </w:p>
        </w:tc>
        <w:tc>
          <w:tcPr>
            <w:tcW w:w="0" w:type="auto"/>
            <w:tcMar>
              <w:top w:w="120" w:type="dxa"/>
              <w:left w:w="120" w:type="dxa"/>
              <w:bottom w:w="120" w:type="dxa"/>
              <w:right w:w="120" w:type="dxa"/>
            </w:tcMar>
            <w:vAlign w:val="center"/>
            <w:hideMark/>
          </w:tcPr>
          <w:p w14:paraId="3B57C7B2" w14:textId="77777777" w:rsidR="00C27F2E" w:rsidRPr="00B15483" w:rsidRDefault="00C27F2E" w:rsidP="00C034DF">
            <w:pPr>
              <w:spacing w:after="160" w:line="278" w:lineRule="auto"/>
            </w:pPr>
            <w:r w:rsidRPr="00B15483">
              <w:t>Video Hosting</w:t>
            </w:r>
          </w:p>
        </w:tc>
        <w:tc>
          <w:tcPr>
            <w:tcW w:w="0" w:type="auto"/>
            <w:tcMar>
              <w:top w:w="120" w:type="dxa"/>
              <w:left w:w="120" w:type="dxa"/>
              <w:bottom w:w="120" w:type="dxa"/>
              <w:right w:w="120" w:type="dxa"/>
            </w:tcMar>
            <w:vAlign w:val="center"/>
            <w:hideMark/>
          </w:tcPr>
          <w:p w14:paraId="3194D9E6" w14:textId="77777777" w:rsidR="00C27F2E" w:rsidRPr="00B15483" w:rsidRDefault="00C27F2E" w:rsidP="00C034DF">
            <w:pPr>
              <w:spacing w:after="160" w:line="278" w:lineRule="auto"/>
            </w:pPr>
            <w:r w:rsidRPr="00B15483">
              <w:t>Hybrid approach: native hosting for premium series (full ad control), YouTube for daily clips; $100</w:t>
            </w:r>
            <w:r w:rsidRPr="00B15483">
              <w:t>–</w:t>
            </w:r>
            <w:r w:rsidRPr="00B15483">
              <w:t>300/month infrastructure</w:t>
            </w:r>
          </w:p>
        </w:tc>
      </w:tr>
      <w:tr w:rsidR="00C27F2E" w:rsidRPr="00B15483" w14:paraId="5788A268" w14:textId="77777777" w:rsidTr="008A2B8E">
        <w:tc>
          <w:tcPr>
            <w:tcW w:w="0" w:type="auto"/>
            <w:tcMar>
              <w:top w:w="120" w:type="dxa"/>
              <w:left w:w="120" w:type="dxa"/>
              <w:bottom w:w="120" w:type="dxa"/>
              <w:right w:w="120" w:type="dxa"/>
            </w:tcMar>
            <w:vAlign w:val="center"/>
            <w:hideMark/>
          </w:tcPr>
          <w:p w14:paraId="371E6821" w14:textId="77777777" w:rsidR="00C27F2E" w:rsidRPr="00B15483" w:rsidRDefault="00C27F2E" w:rsidP="00C034DF">
            <w:pPr>
              <w:spacing w:after="160" w:line="278" w:lineRule="auto"/>
            </w:pPr>
            <w:r w:rsidRPr="00B15483">
              <w:rPr>
                <w:b/>
                <w:bCs/>
              </w:rPr>
              <w:t>11</w:t>
            </w:r>
          </w:p>
        </w:tc>
        <w:tc>
          <w:tcPr>
            <w:tcW w:w="0" w:type="auto"/>
            <w:tcMar>
              <w:top w:w="120" w:type="dxa"/>
              <w:left w:w="120" w:type="dxa"/>
              <w:bottom w:w="120" w:type="dxa"/>
              <w:right w:w="120" w:type="dxa"/>
            </w:tcMar>
            <w:vAlign w:val="center"/>
            <w:hideMark/>
          </w:tcPr>
          <w:p w14:paraId="248D7B1A" w14:textId="77777777" w:rsidR="00C27F2E" w:rsidRPr="00B15483" w:rsidRDefault="00C27F2E" w:rsidP="00C034DF">
            <w:pPr>
              <w:spacing w:after="160" w:line="278" w:lineRule="auto"/>
            </w:pPr>
            <w:r w:rsidRPr="00B15483">
              <w:t>API Ingestion</w:t>
            </w:r>
          </w:p>
        </w:tc>
        <w:tc>
          <w:tcPr>
            <w:tcW w:w="0" w:type="auto"/>
            <w:tcMar>
              <w:top w:w="120" w:type="dxa"/>
              <w:left w:w="120" w:type="dxa"/>
              <w:bottom w:w="120" w:type="dxa"/>
              <w:right w:w="120" w:type="dxa"/>
            </w:tcMar>
            <w:vAlign w:val="center"/>
            <w:hideMark/>
          </w:tcPr>
          <w:p w14:paraId="62B8685D" w14:textId="77777777" w:rsidR="00C27F2E" w:rsidRPr="00B15483" w:rsidRDefault="00C27F2E" w:rsidP="00C034DF">
            <w:pPr>
              <w:spacing w:after="160" w:line="278" w:lineRule="auto"/>
            </w:pPr>
            <w:r w:rsidRPr="00B15483">
              <w:t>REST/GraphQL/webhook support; authentication, rate limiting, duplicate detection; draft-by-default workflow</w:t>
            </w:r>
          </w:p>
        </w:tc>
      </w:tr>
      <w:tr w:rsidR="00C27F2E" w:rsidRPr="00B15483" w14:paraId="5A2704FA" w14:textId="77777777" w:rsidTr="008A2B8E">
        <w:tc>
          <w:tcPr>
            <w:tcW w:w="0" w:type="auto"/>
            <w:tcMar>
              <w:top w:w="120" w:type="dxa"/>
              <w:left w:w="120" w:type="dxa"/>
              <w:bottom w:w="120" w:type="dxa"/>
              <w:right w:w="120" w:type="dxa"/>
            </w:tcMar>
            <w:vAlign w:val="center"/>
            <w:hideMark/>
          </w:tcPr>
          <w:p w14:paraId="2FCB5BD4" w14:textId="77777777" w:rsidR="00C27F2E" w:rsidRPr="00B15483" w:rsidRDefault="00C27F2E" w:rsidP="00C034DF">
            <w:pPr>
              <w:spacing w:after="160" w:line="278" w:lineRule="auto"/>
            </w:pPr>
            <w:r w:rsidRPr="00B15483">
              <w:rPr>
                <w:b/>
                <w:bCs/>
              </w:rPr>
              <w:t>12</w:t>
            </w:r>
          </w:p>
        </w:tc>
        <w:tc>
          <w:tcPr>
            <w:tcW w:w="0" w:type="auto"/>
            <w:tcMar>
              <w:top w:w="120" w:type="dxa"/>
              <w:left w:w="120" w:type="dxa"/>
              <w:bottom w:w="120" w:type="dxa"/>
              <w:right w:w="120" w:type="dxa"/>
            </w:tcMar>
            <w:vAlign w:val="center"/>
            <w:hideMark/>
          </w:tcPr>
          <w:p w14:paraId="278EAB02" w14:textId="77777777" w:rsidR="00C27F2E" w:rsidRPr="00B15483" w:rsidRDefault="00C27F2E" w:rsidP="00C034DF">
            <w:pPr>
              <w:spacing w:after="160" w:line="278" w:lineRule="auto"/>
            </w:pPr>
            <w:r w:rsidRPr="00B15483">
              <w:t>Payment Gateways</w:t>
            </w:r>
          </w:p>
        </w:tc>
        <w:tc>
          <w:tcPr>
            <w:tcW w:w="0" w:type="auto"/>
            <w:tcMar>
              <w:top w:w="120" w:type="dxa"/>
              <w:left w:w="120" w:type="dxa"/>
              <w:bottom w:w="120" w:type="dxa"/>
              <w:right w:w="120" w:type="dxa"/>
            </w:tcMar>
            <w:vAlign w:val="center"/>
            <w:hideMark/>
          </w:tcPr>
          <w:p w14:paraId="27434126" w14:textId="77777777" w:rsidR="00C27F2E" w:rsidRPr="00B15483" w:rsidRDefault="00C27F2E" w:rsidP="00C034DF">
            <w:pPr>
              <w:spacing w:after="160" w:line="278" w:lineRule="auto"/>
            </w:pPr>
            <w:r w:rsidRPr="00B15483">
              <w:t>Razorpay/Cashfree on web/PWA (2</w:t>
            </w:r>
            <w:r w:rsidRPr="00B15483">
              <w:t>–</w:t>
            </w:r>
            <w:r w:rsidRPr="00B15483">
              <w:t>3% vs. 15</w:t>
            </w:r>
            <w:r w:rsidRPr="00B15483">
              <w:t>–</w:t>
            </w:r>
            <w:r w:rsidRPr="00B15483">
              <w:t>30% app store); hybrid strategy with compliance guidance</w:t>
            </w:r>
          </w:p>
        </w:tc>
      </w:tr>
      <w:tr w:rsidR="00C27F2E" w:rsidRPr="00B15483" w14:paraId="07B66CC4" w14:textId="77777777" w:rsidTr="008A2B8E">
        <w:tc>
          <w:tcPr>
            <w:tcW w:w="0" w:type="auto"/>
            <w:tcMar>
              <w:top w:w="120" w:type="dxa"/>
              <w:left w:w="120" w:type="dxa"/>
              <w:bottom w:w="120" w:type="dxa"/>
              <w:right w:w="120" w:type="dxa"/>
            </w:tcMar>
            <w:vAlign w:val="center"/>
            <w:hideMark/>
          </w:tcPr>
          <w:p w14:paraId="25F6D12D" w14:textId="77777777" w:rsidR="00C27F2E" w:rsidRPr="00B15483" w:rsidRDefault="00C27F2E" w:rsidP="00C034DF">
            <w:pPr>
              <w:spacing w:after="160" w:line="278" w:lineRule="auto"/>
            </w:pPr>
            <w:r w:rsidRPr="00B15483">
              <w:rPr>
                <w:b/>
                <w:bCs/>
              </w:rPr>
              <w:t>13</w:t>
            </w:r>
          </w:p>
        </w:tc>
        <w:tc>
          <w:tcPr>
            <w:tcW w:w="0" w:type="auto"/>
            <w:tcMar>
              <w:top w:w="120" w:type="dxa"/>
              <w:left w:w="120" w:type="dxa"/>
              <w:bottom w:w="120" w:type="dxa"/>
              <w:right w:w="120" w:type="dxa"/>
            </w:tcMar>
            <w:vAlign w:val="center"/>
            <w:hideMark/>
          </w:tcPr>
          <w:p w14:paraId="08C36379" w14:textId="77777777" w:rsidR="00C27F2E" w:rsidRPr="00B15483" w:rsidRDefault="00C27F2E" w:rsidP="00C034DF">
            <w:pPr>
              <w:spacing w:after="160" w:line="278" w:lineRule="auto"/>
            </w:pPr>
            <w:r w:rsidRPr="00B15483">
              <w:t>Data Exports</w:t>
            </w:r>
          </w:p>
        </w:tc>
        <w:tc>
          <w:tcPr>
            <w:tcW w:w="0" w:type="auto"/>
            <w:tcMar>
              <w:top w:w="120" w:type="dxa"/>
              <w:left w:w="120" w:type="dxa"/>
              <w:bottom w:w="120" w:type="dxa"/>
              <w:right w:w="120" w:type="dxa"/>
            </w:tcMar>
            <w:vAlign w:val="center"/>
            <w:hideMark/>
          </w:tcPr>
          <w:p w14:paraId="4ACBCE4E" w14:textId="77777777" w:rsidR="00C27F2E" w:rsidRPr="00B15483" w:rsidRDefault="00C27F2E" w:rsidP="00C034DF">
            <w:pPr>
              <w:spacing w:after="160" w:line="278" w:lineRule="auto"/>
            </w:pPr>
            <w:r w:rsidRPr="00B15483">
              <w:t>One-click CSV/Excel/PDF exports; scheduled automated reports; custom report builder; Analytics API for BI integration</w:t>
            </w:r>
          </w:p>
        </w:tc>
      </w:tr>
      <w:tr w:rsidR="00C27F2E" w:rsidRPr="00B15483" w14:paraId="7A9B244B" w14:textId="77777777" w:rsidTr="008A2B8E">
        <w:tc>
          <w:tcPr>
            <w:tcW w:w="0" w:type="auto"/>
            <w:tcMar>
              <w:top w:w="120" w:type="dxa"/>
              <w:left w:w="120" w:type="dxa"/>
              <w:bottom w:w="120" w:type="dxa"/>
              <w:right w:w="120" w:type="dxa"/>
            </w:tcMar>
            <w:vAlign w:val="center"/>
            <w:hideMark/>
          </w:tcPr>
          <w:p w14:paraId="7C775A4A" w14:textId="77777777" w:rsidR="00C27F2E" w:rsidRPr="00B15483" w:rsidRDefault="00C27F2E" w:rsidP="00C034DF">
            <w:pPr>
              <w:spacing w:after="160" w:line="278" w:lineRule="auto"/>
            </w:pPr>
            <w:r w:rsidRPr="00B15483">
              <w:rPr>
                <w:b/>
                <w:bCs/>
              </w:rPr>
              <w:t>14</w:t>
            </w:r>
          </w:p>
        </w:tc>
        <w:tc>
          <w:tcPr>
            <w:tcW w:w="0" w:type="auto"/>
            <w:tcMar>
              <w:top w:w="120" w:type="dxa"/>
              <w:left w:w="120" w:type="dxa"/>
              <w:bottom w:w="120" w:type="dxa"/>
              <w:right w:w="120" w:type="dxa"/>
            </w:tcMar>
            <w:vAlign w:val="center"/>
            <w:hideMark/>
          </w:tcPr>
          <w:p w14:paraId="09CFC6D7" w14:textId="77777777" w:rsidR="00C27F2E" w:rsidRPr="00B15483" w:rsidRDefault="00C27F2E" w:rsidP="00C034DF">
            <w:pPr>
              <w:spacing w:after="160" w:line="278" w:lineRule="auto"/>
            </w:pPr>
            <w:r w:rsidRPr="00B15483">
              <w:t>Accessibility</w:t>
            </w:r>
          </w:p>
        </w:tc>
        <w:tc>
          <w:tcPr>
            <w:tcW w:w="0" w:type="auto"/>
            <w:tcMar>
              <w:top w:w="120" w:type="dxa"/>
              <w:left w:w="120" w:type="dxa"/>
              <w:bottom w:w="120" w:type="dxa"/>
              <w:right w:w="120" w:type="dxa"/>
            </w:tcMar>
            <w:vAlign w:val="center"/>
            <w:hideMark/>
          </w:tcPr>
          <w:p w14:paraId="030BE69F" w14:textId="77777777" w:rsidR="00C27F2E" w:rsidRPr="00B15483" w:rsidRDefault="00C27F2E" w:rsidP="00C034DF">
            <w:pPr>
              <w:spacing w:after="160" w:line="278" w:lineRule="auto"/>
            </w:pPr>
            <w:r w:rsidRPr="00B15483">
              <w:t>WCAG 2.1 AA guaranteed; 4.5:1 contrast ratios; dynamic type scaling (4 sizes) without layout breaks; screen reader tested</w:t>
            </w:r>
          </w:p>
        </w:tc>
      </w:tr>
    </w:tbl>
    <w:p w14:paraId="444071A3" w14:textId="77777777" w:rsidR="00C27F2E" w:rsidRDefault="00C27F2E">
      <w:pPr>
        <w:spacing w:after="210" w:line="360" w:lineRule="auto"/>
      </w:pPr>
    </w:p>
    <w:p w14:paraId="40BE3609" w14:textId="464516E5" w:rsidR="00411DEA" w:rsidRDefault="008A2B8E">
      <w:pPr>
        <w:spacing w:before="210" w:after="0" w:line="360" w:lineRule="auto"/>
      </w:pPr>
      <w:r w:rsidRPr="008A2B8E">
        <w:rPr>
          <w:b/>
          <w:bCs/>
          <w:noProof/>
          <w:sz w:val="24"/>
          <w:szCs w:val="28"/>
        </w:rPr>
        <w:t>Detaile</w:t>
      </w:r>
      <w:r>
        <w:rPr>
          <w:b/>
          <w:bCs/>
          <w:noProof/>
          <w:sz w:val="24"/>
          <w:szCs w:val="28"/>
        </w:rPr>
        <w:t>d</w:t>
      </w:r>
    </w:p>
    <w:p w14:paraId="5C2BDCCC" w14:textId="77777777" w:rsidR="00411DEA" w:rsidRDefault="00000000">
      <w:pPr>
        <w:spacing w:before="315" w:after="105" w:line="360" w:lineRule="auto"/>
        <w:ind w:left="-30"/>
      </w:pPr>
      <w:bookmarkStart w:id="2" w:name="query_1_version_discrepancy"/>
      <w:r>
        <w:rPr>
          <w:rFonts w:ascii="source serif 4" w:eastAsia="source serif 4" w:hAnsi="source serif 4" w:cs="source serif 4"/>
          <w:b/>
          <w:color w:val="000000"/>
          <w:sz w:val="24"/>
        </w:rPr>
        <w:t>Query 1: Version Discrepancy</w:t>
      </w:r>
      <w:bookmarkEnd w:id="2"/>
    </w:p>
    <w:p w14:paraId="19C25CAC"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file provided is named "Advanced News Platform - Proposal for News Karnataka - V2.0.pptx", but the document's internal text and footers explicitly identify it as "V1.0" dated 03 September 2026. Could you clarify which version of the scope we are actively reviewing?</w:t>
      </w:r>
    </w:p>
    <w:p w14:paraId="5069EECD"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0AFB10C8" w14:textId="443CB778" w:rsidR="00411DEA" w:rsidRDefault="00000000">
      <w:pPr>
        <w:spacing w:after="210" w:line="360" w:lineRule="auto"/>
      </w:pPr>
      <w:r>
        <w:rPr>
          <w:rFonts w:ascii="source serif 4" w:eastAsia="source serif 4" w:hAnsi="source serif 4" w:cs="source serif 4"/>
          <w:color w:val="000000"/>
        </w:rPr>
        <w:t xml:space="preserve">Thank you for identifying </w:t>
      </w:r>
      <w:r w:rsidR="00C27F2E">
        <w:rPr>
          <w:rFonts w:ascii="source serif 4" w:eastAsia="source serif 4" w:hAnsi="source serif 4" w:cs="source serif 4"/>
          <w:color w:val="000000"/>
        </w:rPr>
        <w:t>this</w:t>
      </w:r>
      <w:r>
        <w:rPr>
          <w:rFonts w:ascii="source serif 4" w:eastAsia="source serif 4" w:hAnsi="source serif 4" w:cs="source serif 4"/>
          <w:color w:val="000000"/>
        </w:rPr>
        <w:t>.</w:t>
      </w:r>
      <w:r w:rsidR="00C27F2E">
        <w:rPr>
          <w:rFonts w:ascii="source serif 4" w:eastAsia="source serif 4" w:hAnsi="source serif 4" w:cs="source serif 4"/>
          <w:color w:val="000000"/>
        </w:rPr>
        <w:t xml:space="preserve"> The file name is based on the iteration internally. The name </w:t>
      </w:r>
      <w:r w:rsidR="00140EEB">
        <w:rPr>
          <w:rFonts w:ascii="source serif 4" w:eastAsia="source serif 4" w:hAnsi="source serif 4" w:cs="source serif 4"/>
          <w:color w:val="000000"/>
        </w:rPr>
        <w:t xml:space="preserve">of the Project Proposal </w:t>
      </w:r>
      <w:r w:rsidR="00C27F2E">
        <w:rPr>
          <w:rFonts w:ascii="source serif 4" w:eastAsia="source serif 4" w:hAnsi="source serif 4" w:cs="source serif 4"/>
          <w:color w:val="000000"/>
        </w:rPr>
        <w:t>and version mentioned in the document i</w:t>
      </w:r>
      <w:r w:rsidR="00140EEB">
        <w:rPr>
          <w:rFonts w:ascii="source serif 4" w:eastAsia="source serif 4" w:hAnsi="source serif 4" w:cs="source serif 4"/>
          <w:color w:val="000000"/>
        </w:rPr>
        <w:t>s</w:t>
      </w:r>
      <w:r w:rsidR="00C27F2E">
        <w:rPr>
          <w:rFonts w:ascii="source serif 4" w:eastAsia="source serif 4" w:hAnsi="source serif 4" w:cs="source serif 4"/>
          <w:color w:val="000000"/>
        </w:rPr>
        <w:t xml:space="preserve"> legitimate and can be taken as authentic. </w:t>
      </w:r>
    </w:p>
    <w:p w14:paraId="5CBF881E" w14:textId="77777777" w:rsidR="00411DEA" w:rsidRDefault="00000000">
      <w:pPr>
        <w:spacing w:after="210" w:line="360" w:lineRule="auto"/>
      </w:pPr>
      <w:r>
        <w:rPr>
          <w:rFonts w:ascii="source serif 4" w:eastAsia="source serif 4" w:hAnsi="source serif 4" w:cs="source serif 4"/>
          <w:b/>
          <w:color w:val="000000"/>
        </w:rPr>
        <w:t>Clarification</w:t>
      </w:r>
      <w:r>
        <w:rPr>
          <w:rFonts w:ascii="source serif 4" w:eastAsia="source serif 4" w:hAnsi="source serif 4" w:cs="source serif 4"/>
          <w:color w:val="000000"/>
        </w:rPr>
        <w:t>:</w:t>
      </w:r>
    </w:p>
    <w:p w14:paraId="3AD5E155" w14:textId="5CB637DF" w:rsidR="00411DEA" w:rsidRDefault="00000000">
      <w:pPr>
        <w:numPr>
          <w:ilvl w:val="0"/>
          <w:numId w:val="1"/>
        </w:numPr>
        <w:spacing w:before="105" w:after="105" w:line="360" w:lineRule="auto"/>
      </w:pPr>
      <w:r>
        <w:rPr>
          <w:rFonts w:ascii="source serif 4" w:eastAsia="source serif 4" w:hAnsi="source serif 4" w:cs="source serif 4"/>
          <w:b/>
          <w:color w:val="000000"/>
        </w:rPr>
        <w:t>Active Version</w:t>
      </w:r>
      <w:r>
        <w:rPr>
          <w:rFonts w:ascii="source serif 4" w:eastAsia="source serif 4" w:hAnsi="source serif 4" w:cs="source serif 4"/>
          <w:color w:val="000000"/>
        </w:rPr>
        <w:t xml:space="preserve">: The scope and technical specifications you are reviewing are </w:t>
      </w:r>
      <w:r>
        <w:rPr>
          <w:rFonts w:ascii="source serif 4" w:eastAsia="source serif 4" w:hAnsi="source serif 4" w:cs="source serif 4"/>
          <w:b/>
          <w:color w:val="000000"/>
        </w:rPr>
        <w:t>V</w:t>
      </w:r>
      <w:r w:rsidR="00C27F2E">
        <w:rPr>
          <w:rFonts w:ascii="source serif 4" w:eastAsia="source serif 4" w:hAnsi="source serif 4" w:cs="source serif 4"/>
          <w:b/>
          <w:color w:val="000000"/>
        </w:rPr>
        <w:t>1</w:t>
      </w:r>
      <w:r>
        <w:rPr>
          <w:rFonts w:ascii="source serif 4" w:eastAsia="source serif 4" w:hAnsi="source serif 4" w:cs="source serif 4"/>
          <w:b/>
          <w:color w:val="000000"/>
        </w:rPr>
        <w:t>.0</w:t>
      </w:r>
      <w:r>
        <w:rPr>
          <w:rFonts w:ascii="source serif 4" w:eastAsia="source serif 4" w:hAnsi="source serif 4" w:cs="source serif 4"/>
          <w:color w:val="000000"/>
        </w:rPr>
        <w:t xml:space="preserve"> (the correct, current version)</w:t>
      </w:r>
    </w:p>
    <w:p w14:paraId="13A7ED6C" w14:textId="558A4758" w:rsidR="00411DEA" w:rsidRDefault="00411DEA">
      <w:pPr>
        <w:spacing w:before="210" w:after="0" w:line="360" w:lineRule="auto"/>
        <w:rPr>
          <w:noProof/>
        </w:rPr>
      </w:pPr>
    </w:p>
    <w:p w14:paraId="09ABFE1C" w14:textId="77777777" w:rsidR="00C27F2E" w:rsidRDefault="00C27F2E">
      <w:pPr>
        <w:spacing w:before="210" w:after="0" w:line="360" w:lineRule="auto"/>
      </w:pPr>
    </w:p>
    <w:p w14:paraId="2C4BFBA3" w14:textId="77777777" w:rsidR="00411DEA" w:rsidRDefault="00000000">
      <w:pPr>
        <w:spacing w:before="315" w:after="105" w:line="360" w:lineRule="auto"/>
        <w:ind w:left="-30"/>
      </w:pPr>
      <w:bookmarkStart w:id="3" w:name="query_2_excluded_opex_costs"/>
      <w:r>
        <w:rPr>
          <w:rFonts w:ascii="source serif 4" w:eastAsia="source serif 4" w:hAnsi="source serif 4" w:cs="source serif 4"/>
          <w:b/>
          <w:color w:val="000000"/>
          <w:sz w:val="24"/>
        </w:rPr>
        <w:lastRenderedPageBreak/>
        <w:t>Query 2: Excluded OpEx Costs</w:t>
      </w:r>
      <w:bookmarkEnd w:id="3"/>
    </w:p>
    <w:p w14:paraId="7A0166EA"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fixed build price excludes ongoing cloud hosting, CDN, AI inference (Groq), and app store fees. Can you provide a concrete forecast of these monthly running costs, particularly for high-traffic scenarios like election nights?</w:t>
      </w:r>
    </w:p>
    <w:p w14:paraId="22D622E2"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0C0505F5" w14:textId="77777777" w:rsidR="00411DEA" w:rsidRDefault="00000000">
      <w:pPr>
        <w:spacing w:after="210" w:line="360" w:lineRule="auto"/>
      </w:pPr>
      <w:r>
        <w:rPr>
          <w:rFonts w:ascii="source serif 4" w:eastAsia="source serif 4" w:hAnsi="source serif 4" w:cs="source serif 4"/>
          <w:color w:val="000000"/>
        </w:rPr>
        <w:t>We provide the following OpEx forecast based on three traffic scenarios. All costs are estimated in USD and can be optimized further based on actual usage patterns.</w:t>
      </w:r>
    </w:p>
    <w:p w14:paraId="6647B542" w14:textId="77777777" w:rsidR="00A3765F" w:rsidRDefault="00000000" w:rsidP="00A3765F">
      <w:pPr>
        <w:spacing w:before="315" w:after="105" w:line="360" w:lineRule="auto"/>
        <w:ind w:left="-30"/>
        <w:rPr>
          <w:rFonts w:ascii="source serif 4" w:eastAsia="source serif 4" w:hAnsi="source serif 4" w:cs="source serif 4"/>
          <w:b/>
          <w:color w:val="000000"/>
          <w:sz w:val="24"/>
        </w:rPr>
      </w:pPr>
      <w:bookmarkStart w:id="4" w:name="monthly_operating_cost_forecast"/>
      <w:r>
        <w:rPr>
          <w:rFonts w:ascii="source serif 4" w:eastAsia="source serif 4" w:hAnsi="source serif 4" w:cs="source serif 4"/>
          <w:b/>
          <w:color w:val="000000"/>
          <w:sz w:val="24"/>
        </w:rPr>
        <w:t>Monthly Operating Cost Forecast</w:t>
      </w:r>
      <w:bookmarkEnd w:id="4"/>
      <w:r w:rsidR="00A3765F">
        <w:rPr>
          <w:rFonts w:ascii="source serif 4" w:eastAsia="source serif 4" w:hAnsi="source serif 4" w:cs="source serif 4"/>
          <w:b/>
          <w:color w:val="000000"/>
          <w:sz w:val="24"/>
        </w:rPr>
        <w:t xml:space="preserve"> – </w:t>
      </w:r>
    </w:p>
    <w:p w14:paraId="54753021" w14:textId="655D5EEC" w:rsidR="00411DEA" w:rsidRDefault="00A3765F" w:rsidP="00A3765F">
      <w:pPr>
        <w:pStyle w:val="ListParagraph"/>
        <w:numPr>
          <w:ilvl w:val="0"/>
          <w:numId w:val="57"/>
        </w:numPr>
        <w:spacing w:before="315" w:after="105" w:line="360" w:lineRule="auto"/>
      </w:pPr>
      <w:r w:rsidRPr="00A3765F">
        <w:rPr>
          <w:rFonts w:ascii="source serif 4" w:eastAsia="source serif 4" w:hAnsi="source serif 4" w:cs="source serif 4"/>
          <w:b/>
          <w:color w:val="000000"/>
          <w:sz w:val="24"/>
        </w:rPr>
        <w:t>Attached Tentative Operating Cost Forecast.docx</w:t>
      </w:r>
    </w:p>
    <w:p w14:paraId="2EC457A1" w14:textId="77777777" w:rsidR="00411DEA" w:rsidRDefault="00000000">
      <w:pPr>
        <w:spacing w:before="315" w:after="105" w:line="360" w:lineRule="auto"/>
        <w:ind w:left="-30"/>
      </w:pPr>
      <w:bookmarkStart w:id="5" w:name="query_3_content_migration_limits"/>
      <w:r>
        <w:rPr>
          <w:rFonts w:ascii="source serif 4" w:eastAsia="source serif 4" w:hAnsi="source serif 4" w:cs="source serif 4"/>
          <w:b/>
          <w:color w:val="000000"/>
          <w:sz w:val="24"/>
        </w:rPr>
        <w:t>Query 3: Content Migration Limits</w:t>
      </w:r>
      <w:bookmarkEnd w:id="5"/>
    </w:p>
    <w:p w14:paraId="3D6275B5"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proposal explicitly marks migrating our existing article archive beyond a "defined cut-off" as out of scope. Where exactly will this cut-off point be set, and how will you ensure our historical reporting remains accessible to readers?</w:t>
      </w:r>
    </w:p>
    <w:p w14:paraId="054A7FC4"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161441F8" w14:textId="77777777" w:rsidR="00411DEA" w:rsidRDefault="00000000">
      <w:pPr>
        <w:spacing w:before="315" w:after="105" w:line="360" w:lineRule="auto"/>
        <w:ind w:left="-30"/>
      </w:pPr>
      <w:bookmarkStart w:id="6" w:name="cut_off_definition"/>
      <w:r>
        <w:rPr>
          <w:rFonts w:ascii="source serif 4" w:eastAsia="source serif 4" w:hAnsi="source serif 4" w:cs="source serif 4"/>
          <w:b/>
          <w:color w:val="000000"/>
          <w:sz w:val="24"/>
        </w:rPr>
        <w:t>Cut-Off Definition</w:t>
      </w:r>
      <w:bookmarkEnd w:id="6"/>
    </w:p>
    <w:p w14:paraId="223390AD" w14:textId="77777777" w:rsidR="00411DEA" w:rsidRDefault="00000000">
      <w:pPr>
        <w:spacing w:after="210" w:line="360" w:lineRule="auto"/>
      </w:pPr>
      <w:r>
        <w:rPr>
          <w:rFonts w:ascii="source serif 4" w:eastAsia="source serif 4" w:hAnsi="source serif 4" w:cs="source serif 4"/>
          <w:color w:val="000000"/>
        </w:rPr>
        <w:t>The "defined cut-off" for included content migration is:</w:t>
      </w:r>
    </w:p>
    <w:p w14:paraId="2F41FE90" w14:textId="77777777" w:rsidR="00411DEA" w:rsidRDefault="00000000">
      <w:pPr>
        <w:numPr>
          <w:ilvl w:val="0"/>
          <w:numId w:val="4"/>
        </w:numPr>
        <w:spacing w:before="105" w:after="105" w:line="360" w:lineRule="auto"/>
      </w:pPr>
      <w:r>
        <w:rPr>
          <w:rFonts w:ascii="source serif 4" w:eastAsia="source serif 4" w:hAnsi="source serif 4" w:cs="source serif 4"/>
          <w:b/>
          <w:color w:val="000000"/>
        </w:rPr>
        <w:t>Articles published within the last 24 months</w:t>
      </w:r>
      <w:r>
        <w:rPr>
          <w:rFonts w:ascii="source serif 4" w:eastAsia="source serif 4" w:hAnsi="source serif 4" w:cs="source serif 4"/>
          <w:color w:val="000000"/>
        </w:rPr>
        <w:t xml:space="preserve"> from the project start date (Week 1 of development)</w:t>
      </w:r>
    </w:p>
    <w:p w14:paraId="11CF9941" w14:textId="77777777" w:rsidR="00411DEA" w:rsidRDefault="00000000">
      <w:pPr>
        <w:numPr>
          <w:ilvl w:val="0"/>
          <w:numId w:val="4"/>
        </w:numPr>
        <w:spacing w:before="105" w:after="105" w:line="360" w:lineRule="auto"/>
      </w:pPr>
      <w:r>
        <w:rPr>
          <w:rFonts w:ascii="source serif 4" w:eastAsia="source serif 4" w:hAnsi="source serif 4" w:cs="source serif 4"/>
          <w:b/>
          <w:color w:val="000000"/>
        </w:rPr>
        <w:t>All articles</w:t>
      </w:r>
      <w:r>
        <w:rPr>
          <w:rFonts w:ascii="source serif 4" w:eastAsia="source serif 4" w:hAnsi="source serif 4" w:cs="source serif 4"/>
          <w:color w:val="000000"/>
        </w:rPr>
        <w:t xml:space="preserve"> regardless of publication </w:t>
      </w:r>
      <w:proofErr w:type="gramStart"/>
      <w:r>
        <w:rPr>
          <w:rFonts w:ascii="source serif 4" w:eastAsia="source serif 4" w:hAnsi="source serif 4" w:cs="source serif 4"/>
          <w:color w:val="000000"/>
        </w:rPr>
        <w:t>date that</w:t>
      </w:r>
      <w:proofErr w:type="gramEnd"/>
      <w:r>
        <w:rPr>
          <w:rFonts w:ascii="source serif 4" w:eastAsia="source serif 4" w:hAnsi="source serif 4" w:cs="source serif 4"/>
          <w:color w:val="000000"/>
        </w:rPr>
        <w:t xml:space="preserve"> have received </w:t>
      </w:r>
      <w:r>
        <w:rPr>
          <w:rFonts w:ascii="source serif 4" w:eastAsia="source serif 4" w:hAnsi="source serif 4" w:cs="source serif 4"/>
          <w:b/>
          <w:color w:val="000000"/>
        </w:rPr>
        <w:t>more than 1,000 cumulative reads</w:t>
      </w:r>
      <w:r>
        <w:rPr>
          <w:rFonts w:ascii="source serif 4" w:eastAsia="source serif 4" w:hAnsi="source serif 4" w:cs="source serif 4"/>
          <w:color w:val="000000"/>
        </w:rPr>
        <w:t xml:space="preserve"> (high-performing evergreen content)</w:t>
      </w:r>
    </w:p>
    <w:p w14:paraId="64371C44" w14:textId="77777777" w:rsidR="00411DEA" w:rsidRDefault="00000000">
      <w:pPr>
        <w:numPr>
          <w:ilvl w:val="0"/>
          <w:numId w:val="4"/>
        </w:numPr>
        <w:spacing w:before="105" w:after="105" w:line="360" w:lineRule="auto"/>
      </w:pPr>
      <w:r>
        <w:rPr>
          <w:rFonts w:ascii="source serif 4" w:eastAsia="source serif 4" w:hAnsi="source serif 4" w:cs="source serif 4"/>
          <w:b/>
          <w:color w:val="000000"/>
        </w:rPr>
        <w:t>All articles</w:t>
      </w:r>
      <w:r>
        <w:rPr>
          <w:rFonts w:ascii="source serif 4" w:eastAsia="source serif 4" w:hAnsi="source serif 4" w:cs="source serif 4"/>
          <w:color w:val="000000"/>
        </w:rPr>
        <w:t xml:space="preserve"> tagged with </w:t>
      </w:r>
      <w:r>
        <w:rPr>
          <w:rFonts w:ascii="source serif 4" w:eastAsia="source serif 4" w:hAnsi="source serif 4" w:cs="source serif 4"/>
          <w:b/>
          <w:color w:val="000000"/>
        </w:rPr>
        <w:t>specific categories</w:t>
      </w:r>
      <w:r>
        <w:rPr>
          <w:rFonts w:ascii="source serif 4" w:eastAsia="source serif 4" w:hAnsi="source serif 4" w:cs="source serif 4"/>
          <w:color w:val="000000"/>
        </w:rPr>
        <w:t xml:space="preserve"> you designate as "core archives" (e.g., investigative series, award-winning reporting)</w:t>
      </w:r>
    </w:p>
    <w:p w14:paraId="31444BC0" w14:textId="77777777" w:rsidR="00411DEA" w:rsidRDefault="00000000">
      <w:pPr>
        <w:spacing w:before="315" w:after="105" w:line="360" w:lineRule="auto"/>
        <w:ind w:left="-30"/>
      </w:pPr>
      <w:bookmarkStart w:id="7" w:name="articles_beyond_cut_off_older_tha_b83951"/>
      <w:r>
        <w:rPr>
          <w:rFonts w:ascii="source serif 4" w:eastAsia="source serif 4" w:hAnsi="source serif 4" w:cs="source serif 4"/>
          <w:b/>
          <w:color w:val="000000"/>
          <w:sz w:val="24"/>
        </w:rPr>
        <w:t>Articles Beyond Cut-Off (Older than 24 months, low traffic)</w:t>
      </w:r>
      <w:bookmarkEnd w:id="7"/>
    </w:p>
    <w:p w14:paraId="241ABF92" w14:textId="77777777" w:rsidR="00411DEA" w:rsidRDefault="00000000">
      <w:pPr>
        <w:spacing w:after="210" w:line="360" w:lineRule="auto"/>
      </w:pPr>
      <w:r>
        <w:rPr>
          <w:rFonts w:ascii="source serif 4" w:eastAsia="source serif 4" w:hAnsi="source serif 4" w:cs="source serif 4"/>
          <w:color w:val="000000"/>
        </w:rPr>
        <w:t xml:space="preserve">These are marked as out of scope for </w:t>
      </w:r>
      <w:r>
        <w:rPr>
          <w:rFonts w:ascii="source serif 4" w:eastAsia="source serif 4" w:hAnsi="source serif 4" w:cs="source serif 4"/>
          <w:b/>
          <w:color w:val="000000"/>
        </w:rPr>
        <w:t>automated migration</w:t>
      </w:r>
      <w:r>
        <w:rPr>
          <w:rFonts w:ascii="source serif 4" w:eastAsia="source serif 4" w:hAnsi="source serif 4" w:cs="source serif 4"/>
          <w:color w:val="000000"/>
        </w:rPr>
        <w:t xml:space="preserve"> but remain accessible through the following options: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4930"/>
        <w:gridCol w:w="2767"/>
      </w:tblGrid>
      <w:tr w:rsidR="00411DEA" w14:paraId="78167E35" w14:textId="77777777" w:rsidTr="00A3765F">
        <w:trPr>
          <w:cantSplit/>
          <w:tblCellSpacing w:w="0" w:type="dxa"/>
          <w:jc w:val="center"/>
        </w:trPr>
        <w:tc>
          <w:tcPr>
            <w:tcW w:w="0" w:type="auto"/>
          </w:tcPr>
          <w:p w14:paraId="31340E12" w14:textId="77777777" w:rsidR="00411DEA" w:rsidRDefault="00000000">
            <w:pPr>
              <w:spacing w:line="360" w:lineRule="auto"/>
            </w:pPr>
            <w:r>
              <w:rPr>
                <w:rFonts w:ascii="source sans 3" w:eastAsia="source sans 3" w:hAnsi="source sans 3" w:cs="source sans 3"/>
                <w:color w:val="000000"/>
                <w:sz w:val="17"/>
              </w:rPr>
              <w:lastRenderedPageBreak/>
              <w:t>Option</w:t>
            </w:r>
          </w:p>
        </w:tc>
        <w:tc>
          <w:tcPr>
            <w:tcW w:w="0" w:type="auto"/>
          </w:tcPr>
          <w:p w14:paraId="350C8DB3"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3DA4D89B" w14:textId="77777777" w:rsidR="00411DEA" w:rsidRDefault="00000000">
            <w:pPr>
              <w:spacing w:line="360" w:lineRule="auto"/>
            </w:pPr>
            <w:r>
              <w:rPr>
                <w:rFonts w:ascii="source sans 3" w:eastAsia="source sans 3" w:hAnsi="source sans 3" w:cs="source sans 3"/>
                <w:color w:val="000000"/>
                <w:sz w:val="17"/>
              </w:rPr>
              <w:t>Cost Implication</w:t>
            </w:r>
          </w:p>
        </w:tc>
      </w:tr>
      <w:tr w:rsidR="00411DEA" w14:paraId="1403893E" w14:textId="77777777" w:rsidTr="00A3765F">
        <w:trPr>
          <w:cantSplit/>
          <w:tblCellSpacing w:w="0" w:type="dxa"/>
          <w:jc w:val="center"/>
        </w:trPr>
        <w:tc>
          <w:tcPr>
            <w:tcW w:w="0" w:type="auto"/>
          </w:tcPr>
          <w:p w14:paraId="11F4B789" w14:textId="77777777" w:rsidR="00411DEA" w:rsidRDefault="00000000">
            <w:pPr>
              <w:spacing w:line="360" w:lineRule="auto"/>
            </w:pPr>
            <w:r>
              <w:rPr>
                <w:rFonts w:ascii="source serif 4" w:eastAsia="source serif 4" w:hAnsi="source serif 4" w:cs="source serif 4"/>
                <w:b/>
                <w:color w:val="000000"/>
                <w:sz w:val="17"/>
              </w:rPr>
              <w:t>Option A: On-Demand Migration</w:t>
            </w:r>
          </w:p>
        </w:tc>
        <w:tc>
          <w:tcPr>
            <w:tcW w:w="0" w:type="auto"/>
          </w:tcPr>
          <w:p w14:paraId="7431B50B" w14:textId="77777777" w:rsidR="00411DEA" w:rsidRDefault="00000000">
            <w:pPr>
              <w:spacing w:line="360" w:lineRule="auto"/>
            </w:pPr>
            <w:r>
              <w:rPr>
                <w:rFonts w:ascii="source sans 3" w:eastAsia="source sans 3" w:hAnsi="source sans 3" w:cs="source sans 3"/>
                <w:color w:val="000000"/>
                <w:sz w:val="17"/>
              </w:rPr>
              <w:t>Migrate specific articles or date ranges post-launch via admin console</w:t>
            </w:r>
          </w:p>
        </w:tc>
        <w:tc>
          <w:tcPr>
            <w:tcW w:w="0" w:type="auto"/>
          </w:tcPr>
          <w:p w14:paraId="31FB62A1" w14:textId="77777777" w:rsidR="00411DEA" w:rsidRDefault="00000000">
            <w:pPr>
              <w:spacing w:line="360" w:lineRule="auto"/>
            </w:pPr>
            <w:r>
              <w:rPr>
                <w:rFonts w:ascii="source sans 3" w:eastAsia="source sans 3" w:hAnsi="source sans 3" w:cs="source sans 3"/>
                <w:color w:val="000000"/>
                <w:sz w:val="17"/>
              </w:rPr>
              <w:t>Included in 3-month post-launch support</w:t>
            </w:r>
          </w:p>
        </w:tc>
      </w:tr>
      <w:tr w:rsidR="00411DEA" w14:paraId="2771B0AB" w14:textId="77777777" w:rsidTr="00A3765F">
        <w:trPr>
          <w:cantSplit/>
          <w:tblCellSpacing w:w="0" w:type="dxa"/>
          <w:jc w:val="center"/>
        </w:trPr>
        <w:tc>
          <w:tcPr>
            <w:tcW w:w="0" w:type="auto"/>
          </w:tcPr>
          <w:p w14:paraId="66B4BF53" w14:textId="77777777" w:rsidR="00411DEA" w:rsidRDefault="00000000">
            <w:pPr>
              <w:spacing w:line="360" w:lineRule="auto"/>
            </w:pPr>
            <w:r>
              <w:rPr>
                <w:rFonts w:ascii="source serif 4" w:eastAsia="source serif 4" w:hAnsi="source serif 4" w:cs="source serif 4"/>
                <w:b/>
                <w:color w:val="000000"/>
                <w:sz w:val="17"/>
              </w:rPr>
              <w:t>Option B: Archive Subdomain</w:t>
            </w:r>
          </w:p>
        </w:tc>
        <w:tc>
          <w:tcPr>
            <w:tcW w:w="0" w:type="auto"/>
          </w:tcPr>
          <w:p w14:paraId="3F1CCF02" w14:textId="77777777" w:rsidR="00411DEA" w:rsidRDefault="00000000">
            <w:pPr>
              <w:spacing w:line="360" w:lineRule="auto"/>
            </w:pPr>
            <w:r>
              <w:rPr>
                <w:rFonts w:ascii="source sans 3" w:eastAsia="source sans 3" w:hAnsi="source sans 3" w:cs="source sans 3"/>
                <w:color w:val="000000"/>
                <w:sz w:val="17"/>
              </w:rPr>
              <w:t>Host older articles on a static archive subdomain (</w:t>
            </w:r>
            <w:hyperlink r:id="rId5">
              <w:r w:rsidR="00411DEA">
                <w:rPr>
                  <w:rFonts w:ascii="source sans 3" w:eastAsia="source sans 3" w:hAnsi="source sans 3" w:cs="source sans 3"/>
                  <w:sz w:val="17"/>
                  <w:u w:val="single"/>
                </w:rPr>
                <w:t>archive.newskarnataka.com</w:t>
              </w:r>
            </w:hyperlink>
            <w:r>
              <w:rPr>
                <w:rFonts w:ascii="source sans 3" w:eastAsia="source sans 3" w:hAnsi="source sans 3" w:cs="source sans 3"/>
                <w:color w:val="000000"/>
                <w:sz w:val="17"/>
              </w:rPr>
              <w:t>) with simplified design</w:t>
            </w:r>
          </w:p>
        </w:tc>
        <w:tc>
          <w:tcPr>
            <w:tcW w:w="0" w:type="auto"/>
          </w:tcPr>
          <w:p w14:paraId="4F3E633B" w14:textId="77777777" w:rsidR="00411DEA" w:rsidRDefault="00000000">
            <w:pPr>
              <w:spacing w:line="360" w:lineRule="auto"/>
            </w:pPr>
            <w:r>
              <w:rPr>
                <w:rFonts w:ascii="source sans 3" w:eastAsia="source sans 3" w:hAnsi="source sans 3" w:cs="source sans 3"/>
                <w:color w:val="000000"/>
                <w:sz w:val="17"/>
              </w:rPr>
              <w:t>One-time setup: $500–800 (outside fixed build price)</w:t>
            </w:r>
          </w:p>
        </w:tc>
      </w:tr>
      <w:tr w:rsidR="00411DEA" w14:paraId="30F1132D" w14:textId="77777777" w:rsidTr="00A3765F">
        <w:trPr>
          <w:cantSplit/>
          <w:tblCellSpacing w:w="0" w:type="dxa"/>
          <w:jc w:val="center"/>
        </w:trPr>
        <w:tc>
          <w:tcPr>
            <w:tcW w:w="0" w:type="auto"/>
          </w:tcPr>
          <w:p w14:paraId="4F93489E" w14:textId="77777777" w:rsidR="00411DEA" w:rsidRDefault="00000000">
            <w:pPr>
              <w:spacing w:line="360" w:lineRule="auto"/>
            </w:pPr>
            <w:r>
              <w:rPr>
                <w:rFonts w:ascii="source serif 4" w:eastAsia="source serif 4" w:hAnsi="source serif 4" w:cs="source serif 4"/>
                <w:b/>
                <w:color w:val="000000"/>
                <w:sz w:val="17"/>
              </w:rPr>
              <w:t>Option C: Searchable Index</w:t>
            </w:r>
          </w:p>
        </w:tc>
        <w:tc>
          <w:tcPr>
            <w:tcW w:w="0" w:type="auto"/>
          </w:tcPr>
          <w:p w14:paraId="6055AD96" w14:textId="77777777" w:rsidR="00411DEA" w:rsidRDefault="00000000">
            <w:pPr>
              <w:spacing w:line="360" w:lineRule="auto"/>
            </w:pPr>
            <w:r>
              <w:rPr>
                <w:rFonts w:ascii="source sans 3" w:eastAsia="source sans 3" w:hAnsi="source sans 3" w:cs="source sans 3"/>
                <w:color w:val="000000"/>
                <w:sz w:val="17"/>
              </w:rPr>
              <w:t>Create a searchable index/metadata page linking to original WordPress URLs (if WordPress remains active during transition)</w:t>
            </w:r>
          </w:p>
        </w:tc>
        <w:tc>
          <w:tcPr>
            <w:tcW w:w="0" w:type="auto"/>
          </w:tcPr>
          <w:p w14:paraId="51F14BAD" w14:textId="77777777" w:rsidR="00411DEA" w:rsidRDefault="00000000">
            <w:pPr>
              <w:spacing w:line="360" w:lineRule="auto"/>
            </w:pPr>
            <w:r>
              <w:rPr>
                <w:rFonts w:ascii="source sans 3" w:eastAsia="source sans 3" w:hAnsi="source sans 3" w:cs="source sans 3"/>
                <w:color w:val="000000"/>
                <w:sz w:val="17"/>
              </w:rPr>
              <w:t>Included in base scope</w:t>
            </w:r>
          </w:p>
        </w:tc>
      </w:tr>
      <w:tr w:rsidR="00411DEA" w14:paraId="457B31CE" w14:textId="77777777" w:rsidTr="00A3765F">
        <w:trPr>
          <w:cantSplit/>
          <w:tblCellSpacing w:w="0" w:type="dxa"/>
          <w:jc w:val="center"/>
        </w:trPr>
        <w:tc>
          <w:tcPr>
            <w:tcW w:w="0" w:type="auto"/>
          </w:tcPr>
          <w:p w14:paraId="2B796B55" w14:textId="77777777" w:rsidR="00411DEA" w:rsidRDefault="00000000">
            <w:pPr>
              <w:spacing w:line="360" w:lineRule="auto"/>
            </w:pPr>
            <w:r>
              <w:rPr>
                <w:rFonts w:ascii="source serif 4" w:eastAsia="source serif 4" w:hAnsi="source serif 4" w:cs="source serif 4"/>
                <w:b/>
                <w:color w:val="000000"/>
                <w:sz w:val="17"/>
              </w:rPr>
              <w:t>Option D: Full Archive Migration</w:t>
            </w:r>
          </w:p>
        </w:tc>
        <w:tc>
          <w:tcPr>
            <w:tcW w:w="0" w:type="auto"/>
          </w:tcPr>
          <w:p w14:paraId="6C176861" w14:textId="77777777" w:rsidR="00411DEA" w:rsidRDefault="00000000">
            <w:pPr>
              <w:spacing w:line="360" w:lineRule="auto"/>
            </w:pPr>
            <w:r>
              <w:rPr>
                <w:rFonts w:ascii="source sans 3" w:eastAsia="source sans 3" w:hAnsi="source sans 3" w:cs="source sans 3"/>
                <w:color w:val="000000"/>
                <w:sz w:val="17"/>
              </w:rPr>
              <w:t>Migrate entire historical archive regardless of age/date</w:t>
            </w:r>
          </w:p>
        </w:tc>
        <w:tc>
          <w:tcPr>
            <w:tcW w:w="0" w:type="auto"/>
          </w:tcPr>
          <w:p w14:paraId="590C3C89" w14:textId="77777777" w:rsidR="00411DEA" w:rsidRDefault="00000000">
            <w:pPr>
              <w:spacing w:line="360" w:lineRule="auto"/>
            </w:pPr>
            <w:r>
              <w:rPr>
                <w:rFonts w:ascii="source sans 3" w:eastAsia="source sans 3" w:hAnsi="source sans 3" w:cs="source sans 3"/>
                <w:color w:val="000000"/>
                <w:sz w:val="17"/>
              </w:rPr>
              <w:t>Quoted separately: ~$0.02–0.05 per article (e.g., 10K articles = $200–500)</w:t>
            </w:r>
          </w:p>
        </w:tc>
      </w:tr>
    </w:tbl>
    <w:p w14:paraId="2232841B" w14:textId="77777777" w:rsidR="00411DEA" w:rsidRDefault="00411DEA"/>
    <w:p w14:paraId="0702B23D" w14:textId="77777777" w:rsidR="00411DEA" w:rsidRDefault="00000000">
      <w:pPr>
        <w:spacing w:before="315" w:after="105" w:line="360" w:lineRule="auto"/>
        <w:ind w:left="-30"/>
      </w:pPr>
      <w:bookmarkStart w:id="8" w:name="ensuring_historical_content_acces_46798b"/>
      <w:r>
        <w:rPr>
          <w:rFonts w:ascii="source serif 4" w:eastAsia="source serif 4" w:hAnsi="source serif 4" w:cs="source serif 4"/>
          <w:b/>
          <w:color w:val="000000"/>
          <w:sz w:val="24"/>
        </w:rPr>
        <w:t>Ensuring Historical Content Accessibility</w:t>
      </w:r>
      <w:bookmarkEnd w:id="8"/>
    </w:p>
    <w:p w14:paraId="0D7C8B01" w14:textId="77777777" w:rsidR="00411DEA" w:rsidRDefault="00000000">
      <w:pPr>
        <w:numPr>
          <w:ilvl w:val="0"/>
          <w:numId w:val="5"/>
        </w:numPr>
        <w:spacing w:before="105" w:after="105" w:line="360" w:lineRule="auto"/>
      </w:pPr>
      <w:r>
        <w:rPr>
          <w:rFonts w:ascii="source serif 4" w:eastAsia="source serif 4" w:hAnsi="source serif 4" w:cs="source serif 4"/>
          <w:b/>
          <w:color w:val="000000"/>
        </w:rPr>
        <w:t>Redirect Mapping</w:t>
      </w:r>
      <w:r>
        <w:rPr>
          <w:rFonts w:ascii="source serif 4" w:eastAsia="source serif 4" w:hAnsi="source serif 4" w:cs="source serif 4"/>
          <w:color w:val="000000"/>
        </w:rPr>
        <w:t>: All migrated articles retain their original URLs (slug preservation) to prevent broken links and preserve SEO rankings</w:t>
      </w:r>
    </w:p>
    <w:p w14:paraId="7DED6BB8" w14:textId="77777777" w:rsidR="00411DEA" w:rsidRDefault="00000000">
      <w:pPr>
        <w:numPr>
          <w:ilvl w:val="0"/>
          <w:numId w:val="5"/>
        </w:numPr>
        <w:spacing w:before="105" w:after="105" w:line="360" w:lineRule="auto"/>
      </w:pPr>
      <w:r>
        <w:rPr>
          <w:rFonts w:ascii="source serif 4" w:eastAsia="source serif 4" w:hAnsi="source serif 4" w:cs="source serif 4"/>
          <w:b/>
          <w:color w:val="000000"/>
        </w:rPr>
        <w:t>Search Functionality</w:t>
      </w:r>
      <w:r>
        <w:rPr>
          <w:rFonts w:ascii="source serif 4" w:eastAsia="source serif 4" w:hAnsi="source serif 4" w:cs="source serif 4"/>
          <w:color w:val="000000"/>
        </w:rPr>
        <w:t>: The new platform's search indexes all migrated content, with filters for date ranges, authors, and categories</w:t>
      </w:r>
    </w:p>
    <w:p w14:paraId="184A6131" w14:textId="77777777" w:rsidR="00411DEA" w:rsidRDefault="00000000">
      <w:pPr>
        <w:numPr>
          <w:ilvl w:val="0"/>
          <w:numId w:val="5"/>
        </w:numPr>
        <w:spacing w:before="105" w:after="105" w:line="360" w:lineRule="auto"/>
      </w:pPr>
      <w:r>
        <w:rPr>
          <w:rFonts w:ascii="source serif 4" w:eastAsia="source serif 4" w:hAnsi="source serif 4" w:cs="source serif 4"/>
          <w:b/>
          <w:color w:val="000000"/>
        </w:rPr>
        <w:t>Archive Badge</w:t>
      </w:r>
      <w:r>
        <w:rPr>
          <w:rFonts w:ascii="source serif 4" w:eastAsia="source serif 4" w:hAnsi="source serif 4" w:cs="source serif 4"/>
          <w:color w:val="000000"/>
        </w:rPr>
        <w:t>: Articles older than 24 months display an "Archive" badge to set reader expectations</w:t>
      </w:r>
    </w:p>
    <w:p w14:paraId="787F4547" w14:textId="77777777" w:rsidR="00411DEA" w:rsidRDefault="00000000">
      <w:pPr>
        <w:numPr>
          <w:ilvl w:val="0"/>
          <w:numId w:val="5"/>
        </w:numPr>
        <w:spacing w:before="105" w:after="105" w:line="360" w:lineRule="auto"/>
      </w:pPr>
      <w:r>
        <w:rPr>
          <w:rFonts w:ascii="source serif 4" w:eastAsia="source serif 4" w:hAnsi="source serif 4" w:cs="source serif 4"/>
          <w:b/>
          <w:color w:val="000000"/>
        </w:rPr>
        <w:t>WordPress Coexistence</w:t>
      </w:r>
      <w:r>
        <w:rPr>
          <w:rFonts w:ascii="source serif 4" w:eastAsia="source serif 4" w:hAnsi="source serif 4" w:cs="source serif 4"/>
          <w:color w:val="000000"/>
        </w:rPr>
        <w:t>: If WordPress remains active during transition, we implement a unified navigation menu linking to both new and legacy content seamlessly</w:t>
      </w:r>
    </w:p>
    <w:p w14:paraId="4591A2A3" w14:textId="77777777" w:rsidR="00411DEA" w:rsidRDefault="00000000">
      <w:pPr>
        <w:spacing w:after="210" w:line="360" w:lineRule="auto"/>
      </w:pPr>
      <w:r>
        <w:rPr>
          <w:rFonts w:ascii="source serif 4" w:eastAsia="source serif 4" w:hAnsi="source serif 4" w:cs="source serif 4"/>
          <w:b/>
          <w:color w:val="000000"/>
        </w:rPr>
        <w:t>Recommendation</w:t>
      </w:r>
      <w:r>
        <w:rPr>
          <w:rFonts w:ascii="source serif 4" w:eastAsia="source serif 4" w:hAnsi="source serif 4" w:cs="source serif 4"/>
          <w:color w:val="000000"/>
        </w:rPr>
        <w:t xml:space="preserve">: During Week </w:t>
      </w:r>
      <w:proofErr w:type="gramStart"/>
      <w:r>
        <w:rPr>
          <w:rFonts w:ascii="source serif 4" w:eastAsia="source serif 4" w:hAnsi="source serif 4" w:cs="source serif 4"/>
          <w:color w:val="000000"/>
        </w:rPr>
        <w:t>1 systems</w:t>
      </w:r>
      <w:proofErr w:type="gramEnd"/>
      <w:r>
        <w:rPr>
          <w:rFonts w:ascii="source serif 4" w:eastAsia="source serif 4" w:hAnsi="source serif 4" w:cs="source serif 4"/>
          <w:color w:val="000000"/>
        </w:rPr>
        <w:t xml:space="preserve"> review, we will analyze your article database and provide a detailed migration report showing:</w:t>
      </w:r>
    </w:p>
    <w:p w14:paraId="7F192C24" w14:textId="77777777" w:rsidR="00411DEA" w:rsidRDefault="00000000">
      <w:pPr>
        <w:numPr>
          <w:ilvl w:val="0"/>
          <w:numId w:val="6"/>
        </w:numPr>
        <w:spacing w:before="105" w:after="105" w:line="360" w:lineRule="auto"/>
      </w:pPr>
      <w:r>
        <w:rPr>
          <w:rFonts w:ascii="source serif 4" w:eastAsia="source serif 4" w:hAnsi="source serif 4" w:cs="source serif 4"/>
          <w:color w:val="000000"/>
        </w:rPr>
        <w:t>Total articles within cut-off (included)</w:t>
      </w:r>
    </w:p>
    <w:p w14:paraId="03BF549F" w14:textId="77777777" w:rsidR="00411DEA" w:rsidRDefault="00000000">
      <w:pPr>
        <w:numPr>
          <w:ilvl w:val="0"/>
          <w:numId w:val="6"/>
        </w:numPr>
        <w:spacing w:before="105" w:after="105" w:line="360" w:lineRule="auto"/>
      </w:pPr>
      <w:r>
        <w:rPr>
          <w:rFonts w:ascii="source serif 4" w:eastAsia="source serif 4" w:hAnsi="source serif 4" w:cs="source serif 4"/>
          <w:color w:val="000000"/>
        </w:rPr>
        <w:t>Total articles beyond cut-off (optional migration)</w:t>
      </w:r>
    </w:p>
    <w:p w14:paraId="5E1E0ED5" w14:textId="77777777" w:rsidR="00411DEA" w:rsidRDefault="00000000">
      <w:pPr>
        <w:numPr>
          <w:ilvl w:val="0"/>
          <w:numId w:val="6"/>
        </w:numPr>
        <w:spacing w:before="105" w:after="105" w:line="360" w:lineRule="auto"/>
      </w:pPr>
      <w:r>
        <w:rPr>
          <w:rFonts w:ascii="source serif 4" w:eastAsia="source serif 4" w:hAnsi="source serif 4" w:cs="source serif 4"/>
          <w:color w:val="000000"/>
        </w:rPr>
        <w:t>Estimated effort and cost for full archive migration (if desired)</w:t>
      </w:r>
    </w:p>
    <w:p w14:paraId="422BEEA0" w14:textId="2D0EF94A" w:rsidR="00411DEA" w:rsidRDefault="00411DEA">
      <w:pPr>
        <w:spacing w:before="210" w:after="0" w:line="360" w:lineRule="auto"/>
        <w:rPr>
          <w:noProof/>
        </w:rPr>
      </w:pPr>
    </w:p>
    <w:p w14:paraId="32D56120" w14:textId="77777777" w:rsidR="00A3765F" w:rsidRDefault="00A3765F">
      <w:pPr>
        <w:spacing w:before="210" w:after="0" w:line="360" w:lineRule="auto"/>
        <w:rPr>
          <w:noProof/>
        </w:rPr>
      </w:pPr>
    </w:p>
    <w:p w14:paraId="5FBE85D1" w14:textId="77777777" w:rsidR="00A3765F" w:rsidRDefault="00A3765F">
      <w:pPr>
        <w:spacing w:before="210" w:after="0" w:line="360" w:lineRule="auto"/>
      </w:pPr>
    </w:p>
    <w:p w14:paraId="2A6E4386" w14:textId="77777777" w:rsidR="00411DEA" w:rsidRDefault="00000000">
      <w:pPr>
        <w:spacing w:before="315" w:after="105" w:line="360" w:lineRule="auto"/>
        <w:ind w:left="-30"/>
      </w:pPr>
      <w:bookmarkStart w:id="9" w:name="query_4_cms_integration_risk"/>
      <w:r>
        <w:rPr>
          <w:rFonts w:ascii="source serif 4" w:eastAsia="source serif 4" w:hAnsi="source serif 4" w:cs="source serif 4"/>
          <w:b/>
          <w:color w:val="000000"/>
          <w:sz w:val="24"/>
        </w:rPr>
        <w:lastRenderedPageBreak/>
        <w:t>Query 4: CMS Integration Risk</w:t>
      </w:r>
      <w:bookmarkEnd w:id="9"/>
    </w:p>
    <w:p w14:paraId="63212586"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A systems review is planned for Week 1 to determine if an adapter can be built for your current CMS (WordPress), or if your new console must replace it. What is the contingency plan, and how is the timeline impacted, if an adapter proves unviable?</w:t>
      </w:r>
    </w:p>
    <w:p w14:paraId="09A96837"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430FB3FD" w14:textId="77777777" w:rsidR="00411DEA" w:rsidRDefault="00000000">
      <w:pPr>
        <w:spacing w:before="315" w:after="105" w:line="360" w:lineRule="auto"/>
        <w:ind w:left="-30"/>
      </w:pPr>
      <w:bookmarkStart w:id="10" w:name="week_1_cms_assessment_criteria"/>
      <w:r>
        <w:rPr>
          <w:rFonts w:ascii="source serif 4" w:eastAsia="source serif 4" w:hAnsi="source serif 4" w:cs="source serif 4"/>
          <w:b/>
          <w:color w:val="000000"/>
          <w:sz w:val="24"/>
        </w:rPr>
        <w:t>Week 1 CMS Assessment Criteria</w:t>
      </w:r>
      <w:bookmarkEnd w:id="10"/>
    </w:p>
    <w:p w14:paraId="4C78B89E" w14:textId="77777777" w:rsidR="00411DEA" w:rsidRDefault="00000000">
      <w:pPr>
        <w:spacing w:after="210" w:line="360" w:lineRule="auto"/>
      </w:pPr>
      <w:r>
        <w:rPr>
          <w:rFonts w:ascii="source serif 4" w:eastAsia="source serif 4" w:hAnsi="source serif 4" w:cs="source serif 4"/>
          <w:color w:val="000000"/>
        </w:rPr>
        <w:t>During the systems review (Days 2–4 of Week 1), we evaluate: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278"/>
        <w:gridCol w:w="4435"/>
      </w:tblGrid>
      <w:tr w:rsidR="00411DEA" w14:paraId="1C797E27" w14:textId="77777777" w:rsidTr="00A3765F">
        <w:trPr>
          <w:cantSplit/>
          <w:tblCellSpacing w:w="0" w:type="dxa"/>
          <w:jc w:val="center"/>
        </w:trPr>
        <w:tc>
          <w:tcPr>
            <w:tcW w:w="0" w:type="auto"/>
          </w:tcPr>
          <w:p w14:paraId="4E4F58B8" w14:textId="77777777" w:rsidR="00411DEA" w:rsidRDefault="00000000">
            <w:pPr>
              <w:spacing w:line="360" w:lineRule="auto"/>
            </w:pPr>
            <w:r>
              <w:rPr>
                <w:rFonts w:ascii="source sans 3" w:eastAsia="source sans 3" w:hAnsi="source sans 3" w:cs="source sans 3"/>
                <w:color w:val="000000"/>
                <w:sz w:val="17"/>
              </w:rPr>
              <w:t>Assessment Factor</w:t>
            </w:r>
          </w:p>
        </w:tc>
        <w:tc>
          <w:tcPr>
            <w:tcW w:w="0" w:type="auto"/>
          </w:tcPr>
          <w:p w14:paraId="550B6415" w14:textId="77777777" w:rsidR="00411DEA" w:rsidRDefault="00000000">
            <w:pPr>
              <w:spacing w:line="360" w:lineRule="auto"/>
            </w:pPr>
            <w:r>
              <w:rPr>
                <w:rFonts w:ascii="source sans 3" w:eastAsia="source sans 3" w:hAnsi="source sans 3" w:cs="source sans 3"/>
                <w:color w:val="000000"/>
                <w:sz w:val="17"/>
              </w:rPr>
              <w:t>Viable for Adapter</w:t>
            </w:r>
          </w:p>
        </w:tc>
        <w:tc>
          <w:tcPr>
            <w:tcW w:w="0" w:type="auto"/>
          </w:tcPr>
          <w:p w14:paraId="310B6048" w14:textId="77777777" w:rsidR="00411DEA" w:rsidRDefault="00000000">
            <w:pPr>
              <w:spacing w:line="360" w:lineRule="auto"/>
            </w:pPr>
            <w:r>
              <w:rPr>
                <w:rFonts w:ascii="source sans 3" w:eastAsia="source sans 3" w:hAnsi="source sans 3" w:cs="source sans 3"/>
                <w:color w:val="000000"/>
                <w:sz w:val="17"/>
              </w:rPr>
              <w:t>Requires Replacement</w:t>
            </w:r>
          </w:p>
        </w:tc>
      </w:tr>
      <w:tr w:rsidR="00411DEA" w14:paraId="2605EBF9" w14:textId="77777777" w:rsidTr="00A3765F">
        <w:trPr>
          <w:cantSplit/>
          <w:tblCellSpacing w:w="0" w:type="dxa"/>
          <w:jc w:val="center"/>
        </w:trPr>
        <w:tc>
          <w:tcPr>
            <w:tcW w:w="0" w:type="auto"/>
          </w:tcPr>
          <w:p w14:paraId="7BE96965" w14:textId="77777777" w:rsidR="00411DEA" w:rsidRDefault="00000000">
            <w:pPr>
              <w:spacing w:line="360" w:lineRule="auto"/>
            </w:pPr>
            <w:r>
              <w:rPr>
                <w:rFonts w:ascii="source serif 4" w:eastAsia="source serif 4" w:hAnsi="source serif 4" w:cs="source serif 4"/>
                <w:b/>
                <w:color w:val="000000"/>
                <w:sz w:val="17"/>
              </w:rPr>
              <w:t>WordPress Version</w:t>
            </w:r>
          </w:p>
        </w:tc>
        <w:tc>
          <w:tcPr>
            <w:tcW w:w="0" w:type="auto"/>
          </w:tcPr>
          <w:p w14:paraId="447D2F9E" w14:textId="77777777" w:rsidR="00411DEA" w:rsidRDefault="00000000">
            <w:pPr>
              <w:spacing w:line="360" w:lineRule="auto"/>
            </w:pPr>
            <w:r>
              <w:rPr>
                <w:rFonts w:ascii="source sans 3" w:eastAsia="source sans 3" w:hAnsi="source sans 3" w:cs="source sans 3"/>
                <w:color w:val="000000"/>
                <w:sz w:val="17"/>
              </w:rPr>
              <w:t>5.x or later with REST API enabled</w:t>
            </w:r>
          </w:p>
        </w:tc>
        <w:tc>
          <w:tcPr>
            <w:tcW w:w="0" w:type="auto"/>
          </w:tcPr>
          <w:p w14:paraId="119897D8" w14:textId="77777777" w:rsidR="00411DEA" w:rsidRDefault="00000000">
            <w:pPr>
              <w:spacing w:line="360" w:lineRule="auto"/>
            </w:pPr>
            <w:r>
              <w:rPr>
                <w:rFonts w:ascii="source sans 3" w:eastAsia="source sans 3" w:hAnsi="source sans 3" w:cs="source sans 3"/>
                <w:color w:val="000000"/>
                <w:sz w:val="17"/>
              </w:rPr>
              <w:t>4.x or older without API support</w:t>
            </w:r>
          </w:p>
        </w:tc>
      </w:tr>
      <w:tr w:rsidR="00411DEA" w14:paraId="7E952E8B" w14:textId="77777777" w:rsidTr="00A3765F">
        <w:trPr>
          <w:cantSplit/>
          <w:tblCellSpacing w:w="0" w:type="dxa"/>
          <w:jc w:val="center"/>
        </w:trPr>
        <w:tc>
          <w:tcPr>
            <w:tcW w:w="0" w:type="auto"/>
          </w:tcPr>
          <w:p w14:paraId="4C3A7344" w14:textId="77777777" w:rsidR="00411DEA" w:rsidRDefault="00000000">
            <w:pPr>
              <w:spacing w:line="360" w:lineRule="auto"/>
            </w:pPr>
            <w:r>
              <w:rPr>
                <w:rFonts w:ascii="source serif 4" w:eastAsia="source serif 4" w:hAnsi="source serif 4" w:cs="source serif 4"/>
                <w:b/>
                <w:color w:val="000000"/>
                <w:sz w:val="17"/>
              </w:rPr>
              <w:t>Custom Plugins</w:t>
            </w:r>
          </w:p>
        </w:tc>
        <w:tc>
          <w:tcPr>
            <w:tcW w:w="0" w:type="auto"/>
          </w:tcPr>
          <w:p w14:paraId="7964E04D" w14:textId="77777777" w:rsidR="00411DEA" w:rsidRDefault="00000000">
            <w:pPr>
              <w:spacing w:line="360" w:lineRule="auto"/>
            </w:pPr>
            <w:r>
              <w:rPr>
                <w:rFonts w:ascii="source sans 3" w:eastAsia="source sans 3" w:hAnsi="source sans 3" w:cs="source sans 3"/>
                <w:color w:val="000000"/>
                <w:sz w:val="17"/>
              </w:rPr>
              <w:t>Standard plugins (WooCommerce, Yoast, ACF)</w:t>
            </w:r>
          </w:p>
        </w:tc>
        <w:tc>
          <w:tcPr>
            <w:tcW w:w="0" w:type="auto"/>
          </w:tcPr>
          <w:p w14:paraId="2DFDD9B1" w14:textId="77777777" w:rsidR="00411DEA" w:rsidRDefault="00000000">
            <w:pPr>
              <w:spacing w:line="360" w:lineRule="auto"/>
            </w:pPr>
            <w:r>
              <w:rPr>
                <w:rFonts w:ascii="source sans 3" w:eastAsia="source sans 3" w:hAnsi="source sans 3" w:cs="source sans 3"/>
                <w:color w:val="000000"/>
                <w:sz w:val="17"/>
              </w:rPr>
              <w:t>Heavily customized or proprietary plugins without documentation</w:t>
            </w:r>
          </w:p>
        </w:tc>
      </w:tr>
      <w:tr w:rsidR="00411DEA" w14:paraId="2C48F866" w14:textId="77777777" w:rsidTr="00A3765F">
        <w:trPr>
          <w:cantSplit/>
          <w:tblCellSpacing w:w="0" w:type="dxa"/>
          <w:jc w:val="center"/>
        </w:trPr>
        <w:tc>
          <w:tcPr>
            <w:tcW w:w="0" w:type="auto"/>
          </w:tcPr>
          <w:p w14:paraId="3C278322" w14:textId="77777777" w:rsidR="00411DEA" w:rsidRDefault="00000000">
            <w:pPr>
              <w:spacing w:line="360" w:lineRule="auto"/>
            </w:pPr>
            <w:r>
              <w:rPr>
                <w:rFonts w:ascii="source serif 4" w:eastAsia="source serif 4" w:hAnsi="source serif 4" w:cs="source serif 4"/>
                <w:b/>
                <w:color w:val="000000"/>
                <w:sz w:val="17"/>
              </w:rPr>
              <w:t>Database Schema</w:t>
            </w:r>
          </w:p>
        </w:tc>
        <w:tc>
          <w:tcPr>
            <w:tcW w:w="0" w:type="auto"/>
          </w:tcPr>
          <w:p w14:paraId="52DE73E9" w14:textId="77777777" w:rsidR="00411DEA" w:rsidRDefault="00000000">
            <w:pPr>
              <w:spacing w:line="360" w:lineRule="auto"/>
            </w:pPr>
            <w:r>
              <w:rPr>
                <w:rFonts w:ascii="source sans 3" w:eastAsia="source sans 3" w:hAnsi="source sans 3" w:cs="source sans 3"/>
                <w:color w:val="000000"/>
                <w:sz w:val="17"/>
              </w:rPr>
              <w:t>Standard wp_posts, wp_postmeta structure</w:t>
            </w:r>
          </w:p>
        </w:tc>
        <w:tc>
          <w:tcPr>
            <w:tcW w:w="0" w:type="auto"/>
          </w:tcPr>
          <w:p w14:paraId="3B119334" w14:textId="77777777" w:rsidR="00411DEA" w:rsidRDefault="00000000">
            <w:pPr>
              <w:spacing w:line="360" w:lineRule="auto"/>
            </w:pPr>
            <w:r>
              <w:rPr>
                <w:rFonts w:ascii="source sans 3" w:eastAsia="source sans 3" w:hAnsi="source sans 3" w:cs="source sans 3"/>
                <w:color w:val="000000"/>
                <w:sz w:val="17"/>
              </w:rPr>
              <w:t>Non-standard schema or heavily modified tables</w:t>
            </w:r>
          </w:p>
        </w:tc>
      </w:tr>
      <w:tr w:rsidR="00411DEA" w14:paraId="5A76122A" w14:textId="77777777" w:rsidTr="00A3765F">
        <w:trPr>
          <w:cantSplit/>
          <w:tblCellSpacing w:w="0" w:type="dxa"/>
          <w:jc w:val="center"/>
        </w:trPr>
        <w:tc>
          <w:tcPr>
            <w:tcW w:w="0" w:type="auto"/>
          </w:tcPr>
          <w:p w14:paraId="066E37FA" w14:textId="77777777" w:rsidR="00411DEA" w:rsidRDefault="00000000">
            <w:pPr>
              <w:spacing w:line="360" w:lineRule="auto"/>
            </w:pPr>
            <w:r>
              <w:rPr>
                <w:rFonts w:ascii="source serif 4" w:eastAsia="source serif 4" w:hAnsi="source serif 4" w:cs="source serif 4"/>
                <w:b/>
                <w:color w:val="000000"/>
                <w:sz w:val="17"/>
              </w:rPr>
              <w:t>Authentication</w:t>
            </w:r>
          </w:p>
        </w:tc>
        <w:tc>
          <w:tcPr>
            <w:tcW w:w="0" w:type="auto"/>
          </w:tcPr>
          <w:p w14:paraId="4D6619E8" w14:textId="77777777" w:rsidR="00411DEA" w:rsidRDefault="00000000">
            <w:pPr>
              <w:spacing w:line="360" w:lineRule="auto"/>
            </w:pPr>
            <w:r>
              <w:rPr>
                <w:rFonts w:ascii="source sans 3" w:eastAsia="source sans 3" w:hAnsi="source sans 3" w:cs="source sans 3"/>
                <w:color w:val="000000"/>
                <w:sz w:val="17"/>
              </w:rPr>
              <w:t>Standard WordPress authentication</w:t>
            </w:r>
          </w:p>
        </w:tc>
        <w:tc>
          <w:tcPr>
            <w:tcW w:w="0" w:type="auto"/>
          </w:tcPr>
          <w:p w14:paraId="60FCB9F0" w14:textId="77777777" w:rsidR="00411DEA" w:rsidRDefault="00000000">
            <w:pPr>
              <w:spacing w:line="360" w:lineRule="auto"/>
            </w:pPr>
            <w:r>
              <w:rPr>
                <w:rFonts w:ascii="source sans 3" w:eastAsia="source sans 3" w:hAnsi="source sans 3" w:cs="source sans 3"/>
                <w:color w:val="000000"/>
                <w:sz w:val="17"/>
              </w:rPr>
              <w:t>Custom SSO or enterprise authentication layers</w:t>
            </w:r>
          </w:p>
        </w:tc>
      </w:tr>
      <w:tr w:rsidR="00411DEA" w14:paraId="15473510" w14:textId="77777777" w:rsidTr="00A3765F">
        <w:trPr>
          <w:cantSplit/>
          <w:tblCellSpacing w:w="0" w:type="dxa"/>
          <w:jc w:val="center"/>
        </w:trPr>
        <w:tc>
          <w:tcPr>
            <w:tcW w:w="0" w:type="auto"/>
          </w:tcPr>
          <w:p w14:paraId="7EA3B743" w14:textId="77777777" w:rsidR="00411DEA" w:rsidRDefault="00000000">
            <w:pPr>
              <w:spacing w:line="360" w:lineRule="auto"/>
            </w:pPr>
            <w:r>
              <w:rPr>
                <w:rFonts w:ascii="source serif 4" w:eastAsia="source serif 4" w:hAnsi="source serif 4" w:cs="source serif 4"/>
                <w:b/>
                <w:color w:val="000000"/>
                <w:sz w:val="17"/>
              </w:rPr>
              <w:t>API Rate Limits</w:t>
            </w:r>
          </w:p>
        </w:tc>
        <w:tc>
          <w:tcPr>
            <w:tcW w:w="0" w:type="auto"/>
          </w:tcPr>
          <w:p w14:paraId="69BA75A8" w14:textId="77777777" w:rsidR="00411DEA" w:rsidRDefault="00000000">
            <w:pPr>
              <w:spacing w:line="360" w:lineRule="auto"/>
            </w:pPr>
            <w:r>
              <w:rPr>
                <w:rFonts w:ascii="source sans 3" w:eastAsia="source sans 3" w:hAnsi="source sans 3" w:cs="source sans 3"/>
                <w:color w:val="000000"/>
                <w:sz w:val="17"/>
              </w:rPr>
              <w:t>No restrictive rate limiting</w:t>
            </w:r>
          </w:p>
        </w:tc>
        <w:tc>
          <w:tcPr>
            <w:tcW w:w="0" w:type="auto"/>
          </w:tcPr>
          <w:p w14:paraId="314092A9" w14:textId="77777777" w:rsidR="00411DEA" w:rsidRDefault="00000000">
            <w:pPr>
              <w:spacing w:line="360" w:lineRule="auto"/>
            </w:pPr>
            <w:r>
              <w:rPr>
                <w:rFonts w:ascii="source sans 3" w:eastAsia="source sans 3" w:hAnsi="source sans 3" w:cs="source sans 3"/>
                <w:color w:val="000000"/>
                <w:sz w:val="17"/>
              </w:rPr>
              <w:t>Rate limits that would bottleneck content sync</w:t>
            </w:r>
          </w:p>
        </w:tc>
      </w:tr>
    </w:tbl>
    <w:p w14:paraId="67CB6E38" w14:textId="77777777" w:rsidR="00411DEA" w:rsidRDefault="00411DEA"/>
    <w:p w14:paraId="02503828" w14:textId="77777777" w:rsidR="00411DEA" w:rsidRDefault="00000000">
      <w:pPr>
        <w:spacing w:before="315" w:after="105" w:line="360" w:lineRule="auto"/>
        <w:ind w:left="-30"/>
      </w:pPr>
      <w:bookmarkStart w:id="11" w:name="contingency_plan_adapter_unviable"/>
      <w:r>
        <w:rPr>
          <w:rFonts w:ascii="source serif 4" w:eastAsia="source serif 4" w:hAnsi="source serif 4" w:cs="source serif 4"/>
          <w:b/>
          <w:color w:val="000000"/>
          <w:sz w:val="24"/>
        </w:rPr>
        <w:t>Contingency Plan: Adapter Unviable</w:t>
      </w:r>
      <w:bookmarkEnd w:id="11"/>
    </w:p>
    <w:p w14:paraId="5A8719E4" w14:textId="77777777" w:rsidR="00411DEA" w:rsidRDefault="00000000">
      <w:pPr>
        <w:spacing w:after="210" w:line="360" w:lineRule="auto"/>
      </w:pPr>
      <w:r>
        <w:rPr>
          <w:rFonts w:ascii="source serif 4" w:eastAsia="source serif 4" w:hAnsi="source serif 4" w:cs="source serif 4"/>
          <w:color w:val="000000"/>
        </w:rPr>
        <w:t>If the WordPress adapter proves unviable, we activate the following contingency:</w:t>
      </w:r>
    </w:p>
    <w:p w14:paraId="0BF924FD" w14:textId="77777777" w:rsidR="00411DEA" w:rsidRDefault="00000000">
      <w:pPr>
        <w:spacing w:before="315" w:after="105" w:line="360" w:lineRule="auto"/>
        <w:ind w:left="-30"/>
      </w:pPr>
      <w:bookmarkStart w:id="12" w:name="plan_a_parallel_cms_operation_rec_27338e"/>
      <w:r>
        <w:rPr>
          <w:rFonts w:ascii="source serif 4" w:eastAsia="source serif 4" w:hAnsi="source serif 4" w:cs="source serif 4"/>
          <w:b/>
          <w:color w:val="000000"/>
          <w:sz w:val="24"/>
        </w:rPr>
        <w:t>Plan A: Parallel CMS Operation (Recommended)</w:t>
      </w:r>
      <w:bookmarkEnd w:id="12"/>
    </w:p>
    <w:p w14:paraId="700CAA44" w14:textId="77777777" w:rsidR="00411DEA" w:rsidRDefault="00000000">
      <w:pPr>
        <w:numPr>
          <w:ilvl w:val="0"/>
          <w:numId w:val="7"/>
        </w:numPr>
        <w:spacing w:after="210" w:line="360" w:lineRule="auto"/>
      </w:pPr>
      <w:r>
        <w:rPr>
          <w:rFonts w:ascii="source serif 4" w:eastAsia="source serif 4" w:hAnsi="source serif 4" w:cs="source serif 4"/>
          <w:b/>
          <w:color w:val="000000"/>
        </w:rPr>
        <w:t>Timeline Impact</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+1 week</w:t>
      </w:r>
      <w:r>
        <w:rPr>
          <w:rFonts w:ascii="source serif 4" w:eastAsia="source serif 4" w:hAnsi="source serif 4" w:cs="source serif 4"/>
          <w:color w:val="000000"/>
        </w:rPr>
        <w:t xml:space="preserve"> (Week 9 instead of Week 8 for full launch)</w:t>
      </w:r>
    </w:p>
    <w:p w14:paraId="30ECE0ED" w14:textId="77777777" w:rsidR="00411DEA" w:rsidRDefault="00000000">
      <w:pPr>
        <w:numPr>
          <w:ilvl w:val="0"/>
          <w:numId w:val="7"/>
        </w:numPr>
        <w:spacing w:after="210" w:line="360" w:lineRule="auto"/>
      </w:pPr>
      <w:r>
        <w:rPr>
          <w:rFonts w:ascii="source serif 4" w:eastAsia="source serif 4" w:hAnsi="source serif 4" w:cs="source serif 4"/>
          <w:b/>
          <w:color w:val="000000"/>
        </w:rPr>
        <w:t>Approach</w:t>
      </w:r>
      <w:r>
        <w:rPr>
          <w:rFonts w:ascii="source serif 4" w:eastAsia="source serif 4" w:hAnsi="source serif 4" w:cs="source serif 4"/>
          <w:color w:val="000000"/>
        </w:rPr>
        <w:t>:</w:t>
      </w:r>
    </w:p>
    <w:p w14:paraId="0A7D9F12" w14:textId="77777777" w:rsidR="00411DEA" w:rsidRDefault="00000000">
      <w:pPr>
        <w:numPr>
          <w:ilvl w:val="1"/>
          <w:numId w:val="7"/>
        </w:numPr>
        <w:spacing w:before="105" w:after="105" w:line="360" w:lineRule="auto"/>
      </w:pPr>
      <w:r>
        <w:rPr>
          <w:rFonts w:ascii="source serif 4" w:eastAsia="source serif 4" w:hAnsi="source serif 4" w:cs="source serif 4"/>
          <w:color w:val="000000"/>
        </w:rPr>
        <w:t xml:space="preserve">New AI Console becomes the </w:t>
      </w:r>
      <w:r>
        <w:rPr>
          <w:rFonts w:ascii="source serif 4" w:eastAsia="source serif 4" w:hAnsi="source serif 4" w:cs="source serif 4"/>
          <w:b/>
          <w:color w:val="000000"/>
        </w:rPr>
        <w:t>primary authoring platform</w:t>
      </w:r>
      <w:r>
        <w:rPr>
          <w:rFonts w:ascii="source serif 4" w:eastAsia="source serif 4" w:hAnsi="source serif 4" w:cs="source serif 4"/>
          <w:color w:val="000000"/>
        </w:rPr>
        <w:t xml:space="preserve"> for all new content</w:t>
      </w:r>
    </w:p>
    <w:p w14:paraId="104C2725" w14:textId="77777777" w:rsidR="00411DEA" w:rsidRDefault="00000000">
      <w:pPr>
        <w:numPr>
          <w:ilvl w:val="1"/>
          <w:numId w:val="7"/>
        </w:numPr>
        <w:spacing w:before="105" w:after="105" w:line="360" w:lineRule="auto"/>
      </w:pPr>
      <w:r>
        <w:rPr>
          <w:rFonts w:ascii="source serif 4" w:eastAsia="source serif 4" w:hAnsi="source serif 4" w:cs="source serif 4"/>
          <w:color w:val="000000"/>
        </w:rPr>
        <w:t xml:space="preserve">WordPress remains active in </w:t>
      </w:r>
      <w:r>
        <w:rPr>
          <w:rFonts w:ascii="source serif 4" w:eastAsia="source serif 4" w:hAnsi="source serif 4" w:cs="source serif 4"/>
          <w:b/>
          <w:color w:val="000000"/>
        </w:rPr>
        <w:t>read-only mode</w:t>
      </w:r>
      <w:r>
        <w:rPr>
          <w:rFonts w:ascii="source serif 4" w:eastAsia="source serif 4" w:hAnsi="source serif 4" w:cs="source serif 4"/>
          <w:color w:val="000000"/>
        </w:rPr>
        <w:t xml:space="preserve"> for historical content</w:t>
      </w:r>
    </w:p>
    <w:p w14:paraId="5486735B" w14:textId="77777777" w:rsidR="00411DEA" w:rsidRDefault="00000000">
      <w:pPr>
        <w:numPr>
          <w:ilvl w:val="1"/>
          <w:numId w:val="7"/>
        </w:numPr>
        <w:spacing w:before="105" w:after="105" w:line="360" w:lineRule="auto"/>
      </w:pPr>
      <w:r>
        <w:rPr>
          <w:rFonts w:ascii="source serif 4" w:eastAsia="source serif 4" w:hAnsi="source serif 4" w:cs="source serif 4"/>
          <w:color w:val="000000"/>
        </w:rPr>
        <w:t>Content team creates all new articles directly in the new console</w:t>
      </w:r>
    </w:p>
    <w:p w14:paraId="45045DBF" w14:textId="77777777" w:rsidR="00411DEA" w:rsidRDefault="00000000">
      <w:pPr>
        <w:numPr>
          <w:ilvl w:val="1"/>
          <w:numId w:val="7"/>
        </w:numPr>
        <w:spacing w:before="105" w:after="105" w:line="360" w:lineRule="auto"/>
      </w:pPr>
      <w:r>
        <w:rPr>
          <w:rFonts w:ascii="source serif 4" w:eastAsia="source serif 4" w:hAnsi="source serif 4" w:cs="source serif 4"/>
          <w:color w:val="000000"/>
        </w:rPr>
        <w:t xml:space="preserve">We build a </w:t>
      </w:r>
      <w:r>
        <w:rPr>
          <w:rFonts w:ascii="source serif 4" w:eastAsia="source serif 4" w:hAnsi="source serif 4" w:cs="source serif 4"/>
          <w:b/>
          <w:color w:val="000000"/>
        </w:rPr>
        <w:t>unified frontend</w:t>
      </w:r>
      <w:r>
        <w:rPr>
          <w:rFonts w:ascii="source serif 4" w:eastAsia="source serif 4" w:hAnsi="source serif 4" w:cs="source serif 4"/>
          <w:color w:val="000000"/>
        </w:rPr>
        <w:t xml:space="preserve"> that pulls new content from the new API and legacy content from WordPress (via WordPress REST API or database queries)</w:t>
      </w:r>
    </w:p>
    <w:p w14:paraId="538D539C" w14:textId="77777777" w:rsidR="00411DEA" w:rsidRDefault="00000000">
      <w:pPr>
        <w:numPr>
          <w:ilvl w:val="1"/>
          <w:numId w:val="7"/>
        </w:numPr>
        <w:spacing w:before="105" w:after="105" w:line="360" w:lineRule="auto"/>
      </w:pPr>
      <w:r>
        <w:rPr>
          <w:rFonts w:ascii="source serif 4" w:eastAsia="source serif 4" w:hAnsi="source serif 4" w:cs="source serif 4"/>
          <w:color w:val="000000"/>
        </w:rPr>
        <w:lastRenderedPageBreak/>
        <w:t>After 3–6 months, when sufficient new content exists, WordPress is fully decommissioned</w:t>
      </w:r>
    </w:p>
    <w:p w14:paraId="6FCD5EBC" w14:textId="77777777" w:rsidR="00411DEA" w:rsidRDefault="00000000">
      <w:pPr>
        <w:numPr>
          <w:ilvl w:val="0"/>
          <w:numId w:val="7"/>
        </w:numPr>
        <w:spacing w:after="210" w:line="360" w:lineRule="auto"/>
      </w:pPr>
      <w:r>
        <w:rPr>
          <w:rFonts w:ascii="source serif 4" w:eastAsia="source serif 4" w:hAnsi="source serif 4" w:cs="source serif 4"/>
          <w:b/>
          <w:color w:val="000000"/>
        </w:rPr>
        <w:t>Cost Impact</w:t>
      </w:r>
      <w:r>
        <w:rPr>
          <w:rFonts w:ascii="source serif 4" w:eastAsia="source serif 4" w:hAnsi="source serif 4" w:cs="source serif 4"/>
          <w:color w:val="000000"/>
        </w:rPr>
        <w:t>: No additional cost (included in base scope)</w:t>
      </w:r>
    </w:p>
    <w:p w14:paraId="34B8550C" w14:textId="77777777" w:rsidR="00411DEA" w:rsidRDefault="00000000">
      <w:pPr>
        <w:numPr>
          <w:ilvl w:val="0"/>
          <w:numId w:val="7"/>
        </w:numPr>
        <w:spacing w:after="210" w:line="360" w:lineRule="auto"/>
      </w:pPr>
      <w:r>
        <w:rPr>
          <w:rFonts w:ascii="source serif 4" w:eastAsia="source serif 4" w:hAnsi="source serif 4" w:cs="source serif 4"/>
          <w:b/>
          <w:color w:val="000000"/>
        </w:rPr>
        <w:t>Risk</w:t>
      </w:r>
      <w:r>
        <w:rPr>
          <w:rFonts w:ascii="source serif 4" w:eastAsia="source serif 4" w:hAnsi="source serif 4" w:cs="source serif 4"/>
          <w:color w:val="000000"/>
        </w:rPr>
        <w:t>: Minimal; content team works in one system, readers see unified experience</w:t>
      </w:r>
    </w:p>
    <w:p w14:paraId="1EA385DA" w14:textId="77777777" w:rsidR="00411DEA" w:rsidRDefault="00000000">
      <w:pPr>
        <w:spacing w:before="315" w:after="105" w:line="360" w:lineRule="auto"/>
        <w:ind w:left="-30"/>
      </w:pPr>
      <w:bookmarkStart w:id="13" w:name="plan_b_accelerated_content_migration"/>
      <w:r>
        <w:rPr>
          <w:rFonts w:ascii="source serif 4" w:eastAsia="source serif 4" w:hAnsi="source serif 4" w:cs="source serif 4"/>
          <w:b/>
          <w:color w:val="000000"/>
          <w:sz w:val="24"/>
        </w:rPr>
        <w:t>Plan B: Accelerated Content Migration</w:t>
      </w:r>
      <w:bookmarkEnd w:id="13"/>
    </w:p>
    <w:p w14:paraId="0252C388" w14:textId="77777777" w:rsidR="00411DEA" w:rsidRDefault="00000000">
      <w:pPr>
        <w:numPr>
          <w:ilvl w:val="0"/>
          <w:numId w:val="8"/>
        </w:numPr>
        <w:spacing w:after="210" w:line="360" w:lineRule="auto"/>
      </w:pPr>
      <w:r>
        <w:rPr>
          <w:rFonts w:ascii="source serif 4" w:eastAsia="source serif 4" w:hAnsi="source serif 4" w:cs="source serif 4"/>
          <w:b/>
          <w:color w:val="000000"/>
        </w:rPr>
        <w:t>Timeline Impact</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+2 weeks</w:t>
      </w:r>
      <w:r>
        <w:rPr>
          <w:rFonts w:ascii="source serif 4" w:eastAsia="source serif 4" w:hAnsi="source serif 4" w:cs="source serif 4"/>
          <w:color w:val="000000"/>
        </w:rPr>
        <w:t xml:space="preserve"> (Week 10 for full launch)</w:t>
      </w:r>
    </w:p>
    <w:p w14:paraId="3C23E8E3" w14:textId="77777777" w:rsidR="00411DEA" w:rsidRDefault="00000000">
      <w:pPr>
        <w:numPr>
          <w:ilvl w:val="0"/>
          <w:numId w:val="8"/>
        </w:numPr>
        <w:spacing w:after="210" w:line="360" w:lineRule="auto"/>
      </w:pPr>
      <w:r>
        <w:rPr>
          <w:rFonts w:ascii="source serif 4" w:eastAsia="source serif 4" w:hAnsi="source serif 4" w:cs="source serif 4"/>
          <w:b/>
          <w:color w:val="000000"/>
        </w:rPr>
        <w:t>Approach</w:t>
      </w:r>
      <w:r>
        <w:rPr>
          <w:rFonts w:ascii="source serif 4" w:eastAsia="source serif 4" w:hAnsi="source serif 4" w:cs="source serif 4"/>
          <w:color w:val="000000"/>
        </w:rPr>
        <w:t>:</w:t>
      </w:r>
    </w:p>
    <w:p w14:paraId="48AA13F3" w14:textId="77777777" w:rsidR="00411DEA" w:rsidRDefault="00000000">
      <w:pPr>
        <w:numPr>
          <w:ilvl w:val="1"/>
          <w:numId w:val="8"/>
        </w:numPr>
        <w:spacing w:before="105" w:after="105" w:line="360" w:lineRule="auto"/>
      </w:pPr>
      <w:r>
        <w:rPr>
          <w:rFonts w:ascii="source serif 4" w:eastAsia="source serif 4" w:hAnsi="source serif 4" w:cs="source serif 4"/>
          <w:color w:val="000000"/>
        </w:rPr>
        <w:t>Export all WordPress content to structured format (WXR or JSON)</w:t>
      </w:r>
    </w:p>
    <w:p w14:paraId="3FCC26B2" w14:textId="77777777" w:rsidR="00411DEA" w:rsidRDefault="00000000">
      <w:pPr>
        <w:numPr>
          <w:ilvl w:val="1"/>
          <w:numId w:val="8"/>
        </w:numPr>
        <w:spacing w:before="105" w:after="105" w:line="360" w:lineRule="auto"/>
      </w:pPr>
      <w:r>
        <w:rPr>
          <w:rFonts w:ascii="source serif 4" w:eastAsia="source serif 4" w:hAnsi="source serif 4" w:cs="source serif 4"/>
          <w:color w:val="000000"/>
        </w:rPr>
        <w:t xml:space="preserve">Our team performs rapid data transformation and </w:t>
      </w:r>
      <w:proofErr w:type="gramStart"/>
      <w:r>
        <w:rPr>
          <w:rFonts w:ascii="source serif 4" w:eastAsia="source serif 4" w:hAnsi="source serif 4" w:cs="source serif 4"/>
          <w:color w:val="000000"/>
        </w:rPr>
        <w:t>import</w:t>
      </w:r>
      <w:proofErr w:type="gramEnd"/>
      <w:r>
        <w:rPr>
          <w:rFonts w:ascii="source serif 4" w:eastAsia="source serif 4" w:hAnsi="source serif 4" w:cs="source serif 4"/>
          <w:color w:val="000000"/>
        </w:rPr>
        <w:t xml:space="preserve"> into new platform</w:t>
      </w:r>
    </w:p>
    <w:p w14:paraId="15F55734" w14:textId="77777777" w:rsidR="00411DEA" w:rsidRDefault="00000000">
      <w:pPr>
        <w:numPr>
          <w:ilvl w:val="1"/>
          <w:numId w:val="8"/>
        </w:numPr>
        <w:spacing w:before="105" w:after="105" w:line="360" w:lineRule="auto"/>
      </w:pPr>
      <w:r>
        <w:rPr>
          <w:rFonts w:ascii="source serif 4" w:eastAsia="source serif 4" w:hAnsi="source serif 4" w:cs="source serif 4"/>
          <w:color w:val="000000"/>
        </w:rPr>
        <w:t>Content team performs spot-check validation (10% sample)</w:t>
      </w:r>
    </w:p>
    <w:p w14:paraId="001F25E2" w14:textId="77777777" w:rsidR="00411DEA" w:rsidRDefault="00000000">
      <w:pPr>
        <w:numPr>
          <w:ilvl w:val="1"/>
          <w:numId w:val="8"/>
        </w:numPr>
        <w:spacing w:before="105" w:after="105" w:line="360" w:lineRule="auto"/>
      </w:pPr>
      <w:r>
        <w:rPr>
          <w:rFonts w:ascii="source serif 4" w:eastAsia="source serif 4" w:hAnsi="source serif 4" w:cs="source serif 4"/>
          <w:color w:val="000000"/>
        </w:rPr>
        <w:t>Full cutover to new console; WordPress archived</w:t>
      </w:r>
    </w:p>
    <w:p w14:paraId="45FD0739" w14:textId="77777777" w:rsidR="00411DEA" w:rsidRDefault="00000000">
      <w:pPr>
        <w:numPr>
          <w:ilvl w:val="0"/>
          <w:numId w:val="8"/>
        </w:numPr>
        <w:spacing w:after="210" w:line="360" w:lineRule="auto"/>
      </w:pPr>
      <w:r>
        <w:rPr>
          <w:rFonts w:ascii="source serif 4" w:eastAsia="source serif 4" w:hAnsi="source serif 4" w:cs="source serif 4"/>
          <w:b/>
          <w:color w:val="000000"/>
        </w:rPr>
        <w:t>Cost Impact</w:t>
      </w:r>
      <w:r>
        <w:rPr>
          <w:rFonts w:ascii="source serif 4" w:eastAsia="source serif 4" w:hAnsi="source serif 4" w:cs="source serif 4"/>
          <w:color w:val="000000"/>
        </w:rPr>
        <w:t>: Additional $800–1,500 depending on article volume (quoted after Week 1 assessment)</w:t>
      </w:r>
    </w:p>
    <w:p w14:paraId="170AF16C" w14:textId="77777777" w:rsidR="00411DEA" w:rsidRDefault="00000000">
      <w:pPr>
        <w:numPr>
          <w:ilvl w:val="0"/>
          <w:numId w:val="8"/>
        </w:numPr>
        <w:spacing w:after="210" w:line="360" w:lineRule="auto"/>
      </w:pPr>
      <w:r>
        <w:rPr>
          <w:rFonts w:ascii="source serif 4" w:eastAsia="source serif 4" w:hAnsi="source serif 4" w:cs="source serif 4"/>
          <w:b/>
          <w:color w:val="000000"/>
        </w:rPr>
        <w:t>Risk</w:t>
      </w:r>
      <w:r>
        <w:rPr>
          <w:rFonts w:ascii="source serif 4" w:eastAsia="source serif 4" w:hAnsi="source serif 4" w:cs="source serif 4"/>
          <w:color w:val="000000"/>
        </w:rPr>
        <w:t>: Moderate; requires content team availability for validation</w:t>
      </w:r>
    </w:p>
    <w:p w14:paraId="19DC8AB0" w14:textId="77777777" w:rsidR="00411DEA" w:rsidRDefault="00000000">
      <w:pPr>
        <w:spacing w:before="315" w:after="105" w:line="360" w:lineRule="auto"/>
        <w:ind w:left="-30"/>
      </w:pPr>
      <w:bookmarkStart w:id="14" w:name="plan_c_hybrid_authoring_not_recommended"/>
      <w:r>
        <w:rPr>
          <w:rFonts w:ascii="source serif 4" w:eastAsia="source serif 4" w:hAnsi="source serif 4" w:cs="source serif 4"/>
          <w:b/>
          <w:color w:val="000000"/>
          <w:sz w:val="24"/>
        </w:rPr>
        <w:t>Plan C: Hybrid Authoring (Not Recommended)</w:t>
      </w:r>
      <w:bookmarkEnd w:id="14"/>
    </w:p>
    <w:p w14:paraId="3CC13C3B" w14:textId="77777777" w:rsidR="00411DEA" w:rsidRDefault="00000000">
      <w:pPr>
        <w:numPr>
          <w:ilvl w:val="0"/>
          <w:numId w:val="9"/>
        </w:numPr>
        <w:spacing w:after="210" w:line="360" w:lineRule="auto"/>
      </w:pPr>
      <w:r>
        <w:rPr>
          <w:rFonts w:ascii="source serif 4" w:eastAsia="source serif 4" w:hAnsi="source serif 4" w:cs="source serif 4"/>
          <w:b/>
          <w:color w:val="000000"/>
        </w:rPr>
        <w:t>Timeline Impact</w:t>
      </w:r>
      <w:r>
        <w:rPr>
          <w:rFonts w:ascii="source serif 4" w:eastAsia="source serif 4" w:hAnsi="source serif 4" w:cs="source serif 4"/>
          <w:color w:val="000000"/>
        </w:rPr>
        <w:t>: No delay to Week 8 launch</w:t>
      </w:r>
    </w:p>
    <w:p w14:paraId="5C308969" w14:textId="77777777" w:rsidR="00411DEA" w:rsidRDefault="00000000">
      <w:pPr>
        <w:numPr>
          <w:ilvl w:val="0"/>
          <w:numId w:val="9"/>
        </w:numPr>
        <w:spacing w:after="210" w:line="360" w:lineRule="auto"/>
      </w:pPr>
      <w:r>
        <w:rPr>
          <w:rFonts w:ascii="source serif 4" w:eastAsia="source serif 4" w:hAnsi="source serif 4" w:cs="source serif 4"/>
          <w:b/>
          <w:color w:val="000000"/>
        </w:rPr>
        <w:t>Approach</w:t>
      </w:r>
      <w:r>
        <w:rPr>
          <w:rFonts w:ascii="source serif 4" w:eastAsia="source serif 4" w:hAnsi="source serif 4" w:cs="source serif 4"/>
          <w:color w:val="000000"/>
        </w:rPr>
        <w:t>:</w:t>
      </w:r>
    </w:p>
    <w:p w14:paraId="4D146326" w14:textId="77777777" w:rsidR="00411DEA" w:rsidRDefault="00000000">
      <w:pPr>
        <w:numPr>
          <w:ilvl w:val="1"/>
          <w:numId w:val="9"/>
        </w:numPr>
        <w:spacing w:before="105" w:after="105" w:line="360" w:lineRule="auto"/>
      </w:pPr>
      <w:r>
        <w:rPr>
          <w:rFonts w:ascii="source serif 4" w:eastAsia="source serif 4" w:hAnsi="source serif 4" w:cs="source serif 4"/>
          <w:color w:val="000000"/>
        </w:rPr>
        <w:t>Content team continues using WordPress for authoring</w:t>
      </w:r>
    </w:p>
    <w:p w14:paraId="222C9920" w14:textId="77777777" w:rsidR="00411DEA" w:rsidRDefault="00000000">
      <w:pPr>
        <w:numPr>
          <w:ilvl w:val="1"/>
          <w:numId w:val="9"/>
        </w:numPr>
        <w:spacing w:before="105" w:after="105" w:line="360" w:lineRule="auto"/>
      </w:pPr>
      <w:r>
        <w:rPr>
          <w:rFonts w:ascii="source serif 4" w:eastAsia="source serif 4" w:hAnsi="source serif 4" w:cs="source serif 4"/>
          <w:color w:val="000000"/>
        </w:rPr>
        <w:t xml:space="preserve">We build a </w:t>
      </w:r>
      <w:r>
        <w:rPr>
          <w:rFonts w:ascii="source serif 4" w:eastAsia="source serif 4" w:hAnsi="source serif 4" w:cs="source serif 4"/>
          <w:b/>
          <w:color w:val="000000"/>
        </w:rPr>
        <w:t>one-way sync</w:t>
      </w:r>
      <w:r>
        <w:rPr>
          <w:rFonts w:ascii="source serif 4" w:eastAsia="source serif 4" w:hAnsi="source serif 4" w:cs="source serif 4"/>
          <w:color w:val="000000"/>
        </w:rPr>
        <w:t xml:space="preserve"> from WordPress to new platform (new articles only)</w:t>
      </w:r>
    </w:p>
    <w:p w14:paraId="23FB1ED1" w14:textId="77777777" w:rsidR="00411DEA" w:rsidRDefault="00000000">
      <w:pPr>
        <w:numPr>
          <w:ilvl w:val="1"/>
          <w:numId w:val="9"/>
        </w:numPr>
        <w:spacing w:before="105" w:after="105" w:line="360" w:lineRule="auto"/>
      </w:pPr>
      <w:r>
        <w:rPr>
          <w:rFonts w:ascii="source serif 4" w:eastAsia="source serif 4" w:hAnsi="source serif 4" w:cs="source serif 4"/>
          <w:color w:val="000000"/>
        </w:rPr>
        <w:t xml:space="preserve">New AI Console </w:t>
      </w:r>
      <w:proofErr w:type="gramStart"/>
      <w:r>
        <w:rPr>
          <w:rFonts w:ascii="source serif 4" w:eastAsia="source serif 4" w:hAnsi="source serif 4" w:cs="source serif 4"/>
          <w:color w:val="000000"/>
        </w:rPr>
        <w:t>used</w:t>
      </w:r>
      <w:proofErr w:type="gramEnd"/>
      <w:r>
        <w:rPr>
          <w:rFonts w:ascii="source serif 4" w:eastAsia="source serif 4" w:hAnsi="source serif 4" w:cs="source serif 4"/>
          <w:color w:val="000000"/>
        </w:rPr>
        <w:t xml:space="preserve"> only for AI tagging, analytics, and moderation</w:t>
      </w:r>
    </w:p>
    <w:p w14:paraId="73DA089F" w14:textId="77777777" w:rsidR="00411DEA" w:rsidRDefault="00000000">
      <w:pPr>
        <w:numPr>
          <w:ilvl w:val="0"/>
          <w:numId w:val="9"/>
        </w:numPr>
        <w:spacing w:after="210" w:line="360" w:lineRule="auto"/>
      </w:pPr>
      <w:r>
        <w:rPr>
          <w:rFonts w:ascii="source serif 4" w:eastAsia="source serif 4" w:hAnsi="source serif 4" w:cs="source serif 4"/>
          <w:b/>
          <w:color w:val="000000"/>
        </w:rPr>
        <w:t>Cost Impact</w:t>
      </w:r>
      <w:r>
        <w:rPr>
          <w:rFonts w:ascii="source serif 4" w:eastAsia="source serif 4" w:hAnsi="source serif 4" w:cs="source serif 4"/>
          <w:color w:val="000000"/>
        </w:rPr>
        <w:t>: Additional $600–1,000 for sync development</w:t>
      </w:r>
    </w:p>
    <w:p w14:paraId="0E89ADA8" w14:textId="77777777" w:rsidR="00411DEA" w:rsidRDefault="00000000">
      <w:pPr>
        <w:numPr>
          <w:ilvl w:val="0"/>
          <w:numId w:val="9"/>
        </w:numPr>
        <w:spacing w:after="210" w:line="360" w:lineRule="auto"/>
      </w:pPr>
      <w:r>
        <w:rPr>
          <w:rFonts w:ascii="source serif 4" w:eastAsia="source serif 4" w:hAnsi="source serif 4" w:cs="source serif 4"/>
          <w:b/>
          <w:color w:val="000000"/>
        </w:rPr>
        <w:t>Risk</w:t>
      </w:r>
      <w:r>
        <w:rPr>
          <w:rFonts w:ascii="source serif 4" w:eastAsia="source serif 4" w:hAnsi="source serif 4" w:cs="source serif 4"/>
          <w:color w:val="000000"/>
        </w:rPr>
        <w:t>: High; long-term technical debt, dual-system complexity</w:t>
      </w:r>
    </w:p>
    <w:p w14:paraId="52D7BD1A" w14:textId="77777777" w:rsidR="00411DEA" w:rsidRDefault="00000000">
      <w:pPr>
        <w:spacing w:before="315" w:after="105" w:line="360" w:lineRule="auto"/>
        <w:ind w:left="-30"/>
      </w:pPr>
      <w:bookmarkStart w:id="15" w:name="our_recommendation"/>
      <w:proofErr w:type="gramStart"/>
      <w:r>
        <w:rPr>
          <w:rFonts w:ascii="source serif 4" w:eastAsia="source serif 4" w:hAnsi="source serif 4" w:cs="source serif 4"/>
          <w:b/>
          <w:color w:val="000000"/>
          <w:sz w:val="24"/>
        </w:rPr>
        <w:t>Our Recommendation</w:t>
      </w:r>
      <w:bookmarkEnd w:id="15"/>
      <w:proofErr w:type="gramEnd"/>
    </w:p>
    <w:p w14:paraId="397E7BB1" w14:textId="77777777" w:rsidR="00411DEA" w:rsidRDefault="00000000">
      <w:pPr>
        <w:spacing w:after="210" w:line="360" w:lineRule="auto"/>
      </w:pPr>
      <w:r>
        <w:rPr>
          <w:rFonts w:ascii="source serif 4" w:eastAsia="source serif 4" w:hAnsi="source serif 4" w:cs="source serif 4"/>
          <w:b/>
          <w:color w:val="000000"/>
        </w:rPr>
        <w:t>Plan A (Parallel CMS Operation)</w:t>
      </w:r>
      <w:r>
        <w:rPr>
          <w:rFonts w:ascii="source serif 4" w:eastAsia="source serif 4" w:hAnsi="source serif 4" w:cs="source serif 4"/>
          <w:color w:val="000000"/>
        </w:rPr>
        <w:t xml:space="preserve"> is the preferred contingency because:</w:t>
      </w:r>
    </w:p>
    <w:p w14:paraId="445C08B2" w14:textId="77777777" w:rsidR="00411DEA" w:rsidRDefault="00000000">
      <w:pPr>
        <w:numPr>
          <w:ilvl w:val="0"/>
          <w:numId w:val="10"/>
        </w:numPr>
        <w:spacing w:before="105" w:after="105" w:line="360" w:lineRule="auto"/>
      </w:pPr>
      <w:r>
        <w:rPr>
          <w:rFonts w:ascii="source serif 4" w:eastAsia="source serif 4" w:hAnsi="source serif 4" w:cs="source serif 4"/>
          <w:color w:val="000000"/>
        </w:rPr>
        <w:t>Minimal timeline impact (+1 week)</w:t>
      </w:r>
    </w:p>
    <w:p w14:paraId="19C674E0" w14:textId="77777777" w:rsidR="00411DEA" w:rsidRDefault="00000000">
      <w:pPr>
        <w:numPr>
          <w:ilvl w:val="0"/>
          <w:numId w:val="10"/>
        </w:numPr>
        <w:spacing w:before="105" w:after="105" w:line="360" w:lineRule="auto"/>
      </w:pPr>
      <w:r>
        <w:rPr>
          <w:rFonts w:ascii="source serif 4" w:eastAsia="source serif 4" w:hAnsi="source serif 4" w:cs="source serif 4"/>
          <w:color w:val="000000"/>
        </w:rPr>
        <w:lastRenderedPageBreak/>
        <w:t>No additional cost</w:t>
      </w:r>
    </w:p>
    <w:p w14:paraId="6D7E718A" w14:textId="77777777" w:rsidR="00411DEA" w:rsidRDefault="00000000">
      <w:pPr>
        <w:numPr>
          <w:ilvl w:val="0"/>
          <w:numId w:val="10"/>
        </w:numPr>
        <w:spacing w:before="105" w:after="105" w:line="360" w:lineRule="auto"/>
      </w:pPr>
      <w:r>
        <w:rPr>
          <w:rFonts w:ascii="source serif 4" w:eastAsia="source serif 4" w:hAnsi="source serif 4" w:cs="source serif 4"/>
          <w:color w:val="000000"/>
        </w:rPr>
        <w:t>Content team transitions gradually without disruption</w:t>
      </w:r>
    </w:p>
    <w:p w14:paraId="26D6B5DE" w14:textId="77777777" w:rsidR="00411DEA" w:rsidRDefault="00000000">
      <w:pPr>
        <w:numPr>
          <w:ilvl w:val="0"/>
          <w:numId w:val="10"/>
        </w:numPr>
        <w:spacing w:before="105" w:after="105" w:line="360" w:lineRule="auto"/>
      </w:pPr>
      <w:r>
        <w:rPr>
          <w:rFonts w:ascii="source serif 4" w:eastAsia="source serif 4" w:hAnsi="source serif 4" w:cs="source serif 4"/>
          <w:color w:val="000000"/>
        </w:rPr>
        <w:t>Readers experience no content gaps</w:t>
      </w:r>
    </w:p>
    <w:p w14:paraId="5DD7AF1E" w14:textId="13C4016F" w:rsidR="00411DEA" w:rsidRDefault="00000000" w:rsidP="008A2B8E">
      <w:pPr>
        <w:spacing w:after="210" w:line="360" w:lineRule="auto"/>
      </w:pPr>
      <w:r>
        <w:rPr>
          <w:rFonts w:ascii="source serif 4" w:eastAsia="source serif 4" w:hAnsi="source serif 4" w:cs="source serif 4"/>
          <w:b/>
          <w:color w:val="000000"/>
        </w:rPr>
        <w:t>Decision Gate</w:t>
      </w:r>
      <w:r>
        <w:rPr>
          <w:rFonts w:ascii="source serif 4" w:eastAsia="source serif 4" w:hAnsi="source serif 4" w:cs="source serif 4"/>
          <w:color w:val="000000"/>
        </w:rPr>
        <w:t xml:space="preserve">: At the end of Week 1 (Day 5), we will present the CMS assessment findings and recommend the optimal path forward. Your product owner will have final approval </w:t>
      </w:r>
      <w:proofErr w:type="gramStart"/>
      <w:r>
        <w:rPr>
          <w:rFonts w:ascii="source serif 4" w:eastAsia="source serif 4" w:hAnsi="source serif 4" w:cs="source serif 4"/>
          <w:color w:val="000000"/>
        </w:rPr>
        <w:t>on</w:t>
      </w:r>
      <w:proofErr w:type="gramEnd"/>
      <w:r>
        <w:rPr>
          <w:rFonts w:ascii="source serif 4" w:eastAsia="source serif 4" w:hAnsi="source serif 4" w:cs="source serif 4"/>
          <w:color w:val="000000"/>
        </w:rPr>
        <w:t xml:space="preserve"> the contingency plan selected.</w:t>
      </w:r>
    </w:p>
    <w:p w14:paraId="36660943" w14:textId="77777777" w:rsidR="00411DEA" w:rsidRDefault="00000000">
      <w:pPr>
        <w:spacing w:before="315" w:after="105" w:line="360" w:lineRule="auto"/>
        <w:ind w:left="-30"/>
      </w:pPr>
      <w:bookmarkStart w:id="16" w:name="query_5_ai_tagging_and_editorial_31fb2f"/>
      <w:r>
        <w:rPr>
          <w:rFonts w:ascii="source serif 4" w:eastAsia="source serif 4" w:hAnsi="source serif 4" w:cs="source serif 4"/>
          <w:b/>
          <w:color w:val="000000"/>
          <w:sz w:val="24"/>
        </w:rPr>
        <w:t>Query 5: AI Tagging and Editorial Standards</w:t>
      </w:r>
      <w:bookmarkEnd w:id="16"/>
    </w:p>
    <w:p w14:paraId="037E1062"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platform uses a Groq-hosted LLM to automatically classify topics and extract location tags. Can the model be strictly prompted to adhere to your editorial guidelines—specifically using Indian English spellings and exact regional terminology (such as defaulting to "Mangaluru or Bengaluru")—to maintain factual consistency in the backend metadata?</w:t>
      </w:r>
    </w:p>
    <w:p w14:paraId="16472631"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4290EE2F" w14:textId="77777777" w:rsidR="00411DEA" w:rsidRDefault="00000000">
      <w:pPr>
        <w:spacing w:after="210" w:line="360" w:lineRule="auto"/>
      </w:pPr>
      <w:r>
        <w:rPr>
          <w:rFonts w:ascii="source serif 4" w:eastAsia="source serif 4" w:hAnsi="source serif 4" w:cs="source serif 4"/>
          <w:b/>
          <w:color w:val="000000"/>
        </w:rPr>
        <w:t>Yes, absolutely.</w:t>
      </w:r>
      <w:r>
        <w:rPr>
          <w:rFonts w:ascii="source serif 4" w:eastAsia="source serif 4" w:hAnsi="source serif 4" w:cs="source serif 4"/>
          <w:color w:val="000000"/>
        </w:rPr>
        <w:t xml:space="preserve"> The AI tagging system is fully configurable to adhere to your editorial standards, including Indian English spellings and regional terminology preferences.</w:t>
      </w:r>
    </w:p>
    <w:p w14:paraId="4D0E4662" w14:textId="77777777" w:rsidR="00411DEA" w:rsidRDefault="00000000">
      <w:pPr>
        <w:spacing w:before="315" w:after="105" w:line="360" w:lineRule="auto"/>
        <w:ind w:left="-30"/>
      </w:pPr>
      <w:bookmarkStart w:id="17" w:name="implementation_approach"/>
      <w:r>
        <w:rPr>
          <w:rFonts w:ascii="source serif 4" w:eastAsia="source serif 4" w:hAnsi="source serif 4" w:cs="source serif 4"/>
          <w:b/>
          <w:color w:val="000000"/>
          <w:sz w:val="24"/>
        </w:rPr>
        <w:t>Implementation Approach</w:t>
      </w:r>
      <w:bookmarkEnd w:id="17"/>
    </w:p>
    <w:p w14:paraId="37AEF81E" w14:textId="77777777" w:rsidR="00411DEA" w:rsidRDefault="00000000">
      <w:pPr>
        <w:spacing w:before="315" w:after="105" w:line="360" w:lineRule="auto"/>
        <w:ind w:left="-30"/>
      </w:pPr>
      <w:bookmarkStart w:id="18" w:name="bm_1_custom_system_prompts"/>
      <w:r>
        <w:rPr>
          <w:rFonts w:ascii="source serif 4" w:eastAsia="source serif 4" w:hAnsi="source serif 4" w:cs="source serif 4"/>
          <w:b/>
          <w:color w:val="000000"/>
          <w:sz w:val="24"/>
        </w:rPr>
        <w:t>1. Custom System Prompts</w:t>
      </w:r>
      <w:bookmarkEnd w:id="18"/>
    </w:p>
    <w:p w14:paraId="4E715A8F" w14:textId="77777777" w:rsidR="00411DEA" w:rsidRDefault="00000000">
      <w:pPr>
        <w:spacing w:after="210" w:line="360" w:lineRule="auto"/>
      </w:pPr>
      <w:r>
        <w:rPr>
          <w:rFonts w:ascii="source serif 4" w:eastAsia="source serif 4" w:hAnsi="source serif 4" w:cs="source serif 4"/>
          <w:color w:val="000000"/>
        </w:rPr>
        <w:t xml:space="preserve">We configure </w:t>
      </w:r>
      <w:proofErr w:type="gramStart"/>
      <w:r>
        <w:rPr>
          <w:rFonts w:ascii="source serif 4" w:eastAsia="source serif 4" w:hAnsi="source serif 4" w:cs="source serif 4"/>
          <w:color w:val="000000"/>
        </w:rPr>
        <w:t>the Groq</w:t>
      </w:r>
      <w:proofErr w:type="gramEnd"/>
      <w:r>
        <w:rPr>
          <w:rFonts w:ascii="source serif 4" w:eastAsia="source serif 4" w:hAnsi="source serif 4" w:cs="source serif 4"/>
          <w:color w:val="000000"/>
        </w:rPr>
        <w:t xml:space="preserve"> LLM with a </w:t>
      </w:r>
      <w:r>
        <w:rPr>
          <w:rFonts w:ascii="source serif 4" w:eastAsia="source serif 4" w:hAnsi="source serif 4" w:cs="source serif 4"/>
          <w:b/>
          <w:color w:val="000000"/>
        </w:rPr>
        <w:t>custom system prompt</w:t>
      </w:r>
      <w:r>
        <w:rPr>
          <w:rFonts w:ascii="source serif 4" w:eastAsia="source serif 4" w:hAnsi="source serif 4" w:cs="source serif 4"/>
          <w:color w:val="000000"/>
        </w:rPr>
        <w:t xml:space="preserve"> that enforces your editorial guidelines:</w:t>
      </w:r>
    </w:p>
    <w:p w14:paraId="6DABFA9C" w14:textId="77777777" w:rsidR="00411DEA" w:rsidRDefault="00000000">
      <w:pPr>
        <w:shd w:val="clear" w:color="auto" w:fill="F8F8FA"/>
        <w:spacing w:line="336" w:lineRule="auto"/>
      </w:pPr>
      <w:r>
        <w:rPr>
          <w:rStyle w:val="VerbatimChar"/>
          <w:rFonts w:ascii="menlo" w:eastAsia="menlo" w:hAnsi="menlo" w:cs="menlo"/>
          <w:color w:val="000000"/>
          <w:sz w:val="18"/>
        </w:rPr>
        <w:t>SYSTEM PROMPT TEMPLATE:</w:t>
      </w:r>
      <w:r>
        <w:rPr>
          <w:rStyle w:val="VerbatimChar"/>
          <w:rFonts w:ascii="menlo" w:eastAsia="menlo" w:hAnsi="menlo" w:cs="menlo"/>
          <w:color w:val="000000"/>
          <w:sz w:val="18"/>
        </w:rPr>
        <w:br/>
        <w:t>"You are an AI assistant for News Karnataka, a Karnataka-based news organization.</w:t>
      </w:r>
      <w:r>
        <w:rPr>
          <w:rStyle w:val="VerbatimChar"/>
          <w:rFonts w:ascii="menlo" w:eastAsia="menlo" w:hAnsi="menlo" w:cs="menlo"/>
          <w:color w:val="000000"/>
          <w:sz w:val="18"/>
        </w:rPr>
        <w:br/>
        <w:t>Follow these editorial standards strictly:</w:t>
      </w:r>
      <w:r>
        <w:rPr>
          <w:rStyle w:val="VerbatimChar"/>
          <w:rFonts w:ascii="menlo" w:eastAsia="menlo" w:hAnsi="menlo" w:cs="menlo"/>
          <w:color w:val="000000"/>
          <w:sz w:val="18"/>
        </w:rPr>
        <w:br/>
      </w:r>
      <w:r>
        <w:rPr>
          <w:rStyle w:val="VerbatimChar"/>
          <w:rFonts w:ascii="menlo" w:eastAsia="menlo" w:hAnsi="menlo" w:cs="menlo"/>
          <w:color w:val="000000"/>
          <w:sz w:val="18"/>
        </w:rPr>
        <w:br/>
        <w:t>1. SPELLING: Use Indian English spellings only (e.g., 'colour' not 'color', 'organise' not 'organize', 'favour' not 'favor')</w:t>
      </w:r>
      <w:r>
        <w:rPr>
          <w:rStyle w:val="VerbatimChar"/>
          <w:rFonts w:ascii="menlo" w:eastAsia="menlo" w:hAnsi="menlo" w:cs="menlo"/>
          <w:color w:val="000000"/>
          <w:sz w:val="18"/>
        </w:rPr>
        <w:br/>
      </w:r>
      <w:r>
        <w:rPr>
          <w:rStyle w:val="VerbatimChar"/>
          <w:rFonts w:ascii="menlo" w:eastAsia="menlo" w:hAnsi="menlo" w:cs="menlo"/>
          <w:color w:val="000000"/>
          <w:sz w:val="18"/>
        </w:rPr>
        <w:br/>
        <w:t>2. LOCATION NAMES: Always use official/local names:</w:t>
      </w:r>
      <w:r>
        <w:rPr>
          <w:rStyle w:val="VerbatimChar"/>
          <w:rFonts w:ascii="menlo" w:eastAsia="menlo" w:hAnsi="menlo" w:cs="menlo"/>
          <w:color w:val="000000"/>
          <w:sz w:val="18"/>
        </w:rPr>
        <w:br/>
        <w:t xml:space="preserve">   - Use 'Mangaluru' (NOT 'Mangalore')</w:t>
      </w:r>
      <w:r>
        <w:rPr>
          <w:rStyle w:val="VerbatimChar"/>
          <w:rFonts w:ascii="menlo" w:eastAsia="menlo" w:hAnsi="menlo" w:cs="menlo"/>
          <w:color w:val="000000"/>
          <w:sz w:val="18"/>
        </w:rPr>
        <w:br/>
        <w:t xml:space="preserve">   - Use 'Bengaluru' (NOT 'Bangalore')</w:t>
      </w:r>
      <w:r>
        <w:rPr>
          <w:rStyle w:val="VerbatimChar"/>
          <w:rFonts w:ascii="menlo" w:eastAsia="menlo" w:hAnsi="menlo" w:cs="menlo"/>
          <w:color w:val="000000"/>
          <w:sz w:val="18"/>
        </w:rPr>
        <w:br/>
        <w:t xml:space="preserve">   - Use 'Mysuru' (NOT 'Mysore')</w:t>
      </w:r>
      <w:r>
        <w:rPr>
          <w:rStyle w:val="VerbatimChar"/>
          <w:rFonts w:ascii="menlo" w:eastAsia="menlo" w:hAnsi="menlo" w:cs="menlo"/>
          <w:color w:val="000000"/>
          <w:sz w:val="18"/>
        </w:rPr>
        <w:br/>
        <w:t xml:space="preserve">   - Use 'Belagavi' (NOT 'Belgaum')</w:t>
      </w:r>
      <w:r>
        <w:rPr>
          <w:rStyle w:val="VerbatimChar"/>
          <w:rFonts w:ascii="menlo" w:eastAsia="menlo" w:hAnsi="menlo" w:cs="menlo"/>
          <w:color w:val="000000"/>
          <w:sz w:val="18"/>
        </w:rPr>
        <w:br/>
        <w:t xml:space="preserve">   - Use 'Kalaburagi' (NOT 'Gulbarga')</w:t>
      </w:r>
      <w:r>
        <w:rPr>
          <w:rStyle w:val="VerbatimChar"/>
          <w:rFonts w:ascii="menlo" w:eastAsia="menlo" w:hAnsi="menlo" w:cs="menlo"/>
          <w:color w:val="000000"/>
          <w:sz w:val="18"/>
        </w:rPr>
        <w:br/>
      </w:r>
      <w:r>
        <w:rPr>
          <w:rStyle w:val="VerbatimChar"/>
          <w:rFonts w:ascii="menlo" w:eastAsia="menlo" w:hAnsi="menlo" w:cs="menlo"/>
          <w:color w:val="000000"/>
          <w:sz w:val="18"/>
        </w:rPr>
        <w:br/>
        <w:t>3. TOPIC CLASSIFICATION: Use the following controlled vocabulary for topic tags:</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Your approved topic list here]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4. TONE: Maintain neutral, factual language. Avoid sensationalist or clickbait terminology.</w:t>
      </w:r>
      <w:r>
        <w:rPr>
          <w:rStyle w:val="VerbatimChar"/>
          <w:rFonts w:ascii="menlo" w:eastAsia="menlo" w:hAnsi="menlo" w:cs="menlo"/>
          <w:color w:val="000000"/>
          <w:sz w:val="18"/>
        </w:rPr>
        <w:br/>
      </w:r>
      <w:r>
        <w:rPr>
          <w:rStyle w:val="VerbatimChar"/>
          <w:rFonts w:ascii="menlo" w:eastAsia="menlo" w:hAnsi="menlo" w:cs="menlo"/>
          <w:color w:val="000000"/>
          <w:sz w:val="18"/>
        </w:rPr>
        <w:br/>
        <w:t>5. LANGUAGE: When processing Kannada text, preserve Kannada script for proper nouns. Do not transliterate unless explicitly requested."</w:t>
      </w:r>
      <w:r>
        <w:rPr>
          <w:rStyle w:val="VerbatimChar"/>
          <w:rFonts w:ascii="menlo" w:eastAsia="menlo" w:hAnsi="menlo" w:cs="menlo"/>
          <w:color w:val="000000"/>
          <w:sz w:val="18"/>
        </w:rPr>
        <w:br/>
      </w:r>
    </w:p>
    <w:p w14:paraId="79BA2AA1" w14:textId="77777777" w:rsidR="00411DEA" w:rsidRDefault="00000000">
      <w:pPr>
        <w:spacing w:before="315" w:after="105" w:line="360" w:lineRule="auto"/>
        <w:ind w:left="-30"/>
      </w:pPr>
      <w:bookmarkStart w:id="19" w:name="bm_2_controlled_vocabulary_enforcement"/>
      <w:r>
        <w:rPr>
          <w:rFonts w:ascii="source serif 4" w:eastAsia="source serif 4" w:hAnsi="source serif 4" w:cs="source serif 4"/>
          <w:b/>
          <w:color w:val="000000"/>
          <w:sz w:val="24"/>
        </w:rPr>
        <w:t>2. Controlled Vocabulary Enforcement</w:t>
      </w:r>
      <w:bookmarkEnd w:id="19"/>
    </w:p>
    <w:p w14:paraId="76025B58" w14:textId="77777777" w:rsidR="00411DEA" w:rsidRDefault="00000000">
      <w:pPr>
        <w:numPr>
          <w:ilvl w:val="0"/>
          <w:numId w:val="11"/>
        </w:numPr>
        <w:spacing w:before="105" w:after="105" w:line="360" w:lineRule="auto"/>
      </w:pPr>
      <w:r>
        <w:rPr>
          <w:rFonts w:ascii="source serif 4" w:eastAsia="source serif 4" w:hAnsi="source serif 4" w:cs="source serif 4"/>
          <w:b/>
          <w:color w:val="000000"/>
        </w:rPr>
        <w:t>Pre-Approved Tag List</w:t>
      </w:r>
      <w:r>
        <w:rPr>
          <w:rFonts w:ascii="source serif 4" w:eastAsia="source serif 4" w:hAnsi="source serif 4" w:cs="source serif 4"/>
          <w:color w:val="000000"/>
        </w:rPr>
        <w:t>: You provide a list of approved topic tags, location names, and terminology</w:t>
      </w:r>
    </w:p>
    <w:p w14:paraId="53773EB8" w14:textId="77777777" w:rsidR="00411DEA" w:rsidRDefault="00000000">
      <w:pPr>
        <w:numPr>
          <w:ilvl w:val="0"/>
          <w:numId w:val="11"/>
        </w:numPr>
        <w:spacing w:before="105" w:after="105" w:line="360" w:lineRule="auto"/>
      </w:pPr>
      <w:r>
        <w:rPr>
          <w:rFonts w:ascii="source serif 4" w:eastAsia="source serif 4" w:hAnsi="source serif 4" w:cs="source serif 4"/>
          <w:b/>
          <w:color w:val="000000"/>
        </w:rPr>
        <w:t>Fuzzy Matching</w:t>
      </w:r>
      <w:r>
        <w:rPr>
          <w:rFonts w:ascii="source serif 4" w:eastAsia="source serif 4" w:hAnsi="source serif 4" w:cs="source serif 4"/>
          <w:color w:val="000000"/>
        </w:rPr>
        <w:t xml:space="preserve">: AI suggestions are matched against your controlled vocabulary (e.g., if AI suggests "Bangalore", it is </w:t>
      </w:r>
      <w:proofErr w:type="gramStart"/>
      <w:r>
        <w:rPr>
          <w:rFonts w:ascii="source serif 4" w:eastAsia="source serif 4" w:hAnsi="source serif 4" w:cs="source serif 4"/>
          <w:color w:val="000000"/>
        </w:rPr>
        <w:t>auto-corrected</w:t>
      </w:r>
      <w:proofErr w:type="gramEnd"/>
      <w:r>
        <w:rPr>
          <w:rFonts w:ascii="source serif 4" w:eastAsia="source serif 4" w:hAnsi="source serif 4" w:cs="source serif 4"/>
          <w:color w:val="000000"/>
        </w:rPr>
        <w:t xml:space="preserve"> to "Bengaluru")</w:t>
      </w:r>
    </w:p>
    <w:p w14:paraId="20AE0D82" w14:textId="77777777" w:rsidR="00411DEA" w:rsidRDefault="00000000">
      <w:pPr>
        <w:numPr>
          <w:ilvl w:val="0"/>
          <w:numId w:val="11"/>
        </w:numPr>
        <w:spacing w:before="105" w:after="105" w:line="360" w:lineRule="auto"/>
      </w:pPr>
      <w:r>
        <w:rPr>
          <w:rFonts w:ascii="source serif 4" w:eastAsia="source serif 4" w:hAnsi="source serif 4" w:cs="source serif 4"/>
          <w:b/>
          <w:color w:val="000000"/>
        </w:rPr>
        <w:t>Confidence Threshold</w:t>
      </w:r>
      <w:r>
        <w:rPr>
          <w:rFonts w:ascii="source serif 4" w:eastAsia="source serif 4" w:hAnsi="source serif 4" w:cs="source serif 4"/>
          <w:color w:val="000000"/>
        </w:rPr>
        <w:t xml:space="preserve">: Tags below 85% confidence are flagged for </w:t>
      </w:r>
      <w:r>
        <w:rPr>
          <w:rFonts w:ascii="source serif 4" w:eastAsia="source serif 4" w:hAnsi="source serif 4" w:cs="source serif 4"/>
          <w:b/>
          <w:color w:val="000000"/>
        </w:rPr>
        <w:t>manual editorial review</w:t>
      </w:r>
      <w:r>
        <w:rPr>
          <w:rFonts w:ascii="source serif 4" w:eastAsia="source serif 4" w:hAnsi="source serif 4" w:cs="source serif 4"/>
          <w:color w:val="000000"/>
        </w:rPr>
        <w:t xml:space="preserve"> before publication</w:t>
      </w:r>
    </w:p>
    <w:p w14:paraId="504906F2" w14:textId="77777777" w:rsidR="00411DEA" w:rsidRDefault="00000000">
      <w:pPr>
        <w:spacing w:before="315" w:after="105" w:line="360" w:lineRule="auto"/>
        <w:ind w:left="-30"/>
      </w:pPr>
      <w:bookmarkStart w:id="20" w:name="bm_3_human_in_the_loop_validation"/>
      <w:r>
        <w:rPr>
          <w:rFonts w:ascii="source serif 4" w:eastAsia="source serif 4" w:hAnsi="source serif 4" w:cs="source serif 4"/>
          <w:b/>
          <w:color w:val="000000"/>
          <w:sz w:val="24"/>
        </w:rPr>
        <w:t>3. Human-in-the-Loop Validation</w:t>
      </w:r>
      <w:bookmarkEnd w:id="20"/>
    </w:p>
    <w:p w14:paraId="1C9C6023" w14:textId="77777777" w:rsidR="00411DEA" w:rsidRDefault="00000000">
      <w:pPr>
        <w:numPr>
          <w:ilvl w:val="0"/>
          <w:numId w:val="12"/>
        </w:numPr>
        <w:spacing w:before="105" w:after="105" w:line="360" w:lineRule="auto"/>
      </w:pPr>
      <w:r>
        <w:rPr>
          <w:rFonts w:ascii="source serif 4" w:eastAsia="source serif 4" w:hAnsi="source serif 4" w:cs="source serif 4"/>
          <w:b/>
          <w:color w:val="000000"/>
        </w:rPr>
        <w:t>AI Suggests, Editor Approves</w:t>
      </w:r>
      <w:r>
        <w:rPr>
          <w:rFonts w:ascii="source serif 4" w:eastAsia="source serif 4" w:hAnsi="source serif 4" w:cs="source serif 4"/>
          <w:color w:val="000000"/>
        </w:rPr>
        <w:t xml:space="preserve">: All AI-generated tags appear as </w:t>
      </w:r>
      <w:r>
        <w:rPr>
          <w:rFonts w:ascii="source serif 4" w:eastAsia="source serif 4" w:hAnsi="source serif 4" w:cs="source serif 4"/>
          <w:b/>
          <w:color w:val="000000"/>
        </w:rPr>
        <w:t>suggestions</w:t>
      </w:r>
      <w:r>
        <w:rPr>
          <w:rFonts w:ascii="source serif 4" w:eastAsia="source serif 4" w:hAnsi="source serif 4" w:cs="source serif 4"/>
          <w:color w:val="000000"/>
        </w:rPr>
        <w:t xml:space="preserve"> in the CMS console</w:t>
      </w:r>
    </w:p>
    <w:p w14:paraId="3620D99C" w14:textId="77777777" w:rsidR="00411DEA" w:rsidRDefault="00000000">
      <w:pPr>
        <w:numPr>
          <w:ilvl w:val="0"/>
          <w:numId w:val="12"/>
        </w:numPr>
        <w:spacing w:before="105" w:after="105" w:line="360" w:lineRule="auto"/>
      </w:pPr>
      <w:r>
        <w:rPr>
          <w:rFonts w:ascii="source serif 4" w:eastAsia="source serif 4" w:hAnsi="source serif 4" w:cs="source serif 4"/>
          <w:b/>
          <w:color w:val="000000"/>
        </w:rPr>
        <w:t>Editor Override</w:t>
      </w:r>
      <w:r>
        <w:rPr>
          <w:rFonts w:ascii="source serif 4" w:eastAsia="source serif 4" w:hAnsi="source serif 4" w:cs="source serif 4"/>
          <w:color w:val="000000"/>
        </w:rPr>
        <w:t>: Editors can accept, modify, or reject any AI suggestion</w:t>
      </w:r>
    </w:p>
    <w:p w14:paraId="254906AC" w14:textId="77777777" w:rsidR="00411DEA" w:rsidRDefault="00000000">
      <w:pPr>
        <w:numPr>
          <w:ilvl w:val="0"/>
          <w:numId w:val="12"/>
        </w:numPr>
        <w:spacing w:before="105" w:after="105" w:line="360" w:lineRule="auto"/>
      </w:pPr>
      <w:r>
        <w:rPr>
          <w:rFonts w:ascii="source serif 4" w:eastAsia="source serif 4" w:hAnsi="source serif 4" w:cs="source serif 4"/>
          <w:b/>
          <w:color w:val="000000"/>
        </w:rPr>
        <w:t>Learning Loop</w:t>
      </w:r>
      <w:r>
        <w:rPr>
          <w:rFonts w:ascii="source serif 4" w:eastAsia="source serif 4" w:hAnsi="source serif 4" w:cs="source serif 4"/>
          <w:color w:val="000000"/>
        </w:rPr>
        <w:t>: Editor corrections are logged and used to fine-tune future AI suggestions (via prompt adjustments)</w:t>
      </w:r>
    </w:p>
    <w:p w14:paraId="7D91B585" w14:textId="77777777" w:rsidR="00411DEA" w:rsidRDefault="00000000">
      <w:pPr>
        <w:spacing w:before="315" w:after="105" w:line="360" w:lineRule="auto"/>
        <w:ind w:left="-30"/>
      </w:pPr>
      <w:bookmarkStart w:id="21" w:name="bm_4_testing_validation"/>
      <w:r>
        <w:rPr>
          <w:rFonts w:ascii="source serif 4" w:eastAsia="source serif 4" w:hAnsi="source serif 4" w:cs="source serif 4"/>
          <w:b/>
          <w:color w:val="000000"/>
          <w:sz w:val="24"/>
        </w:rPr>
        <w:t>4. Testing &amp; Validation</w:t>
      </w:r>
      <w:bookmarkEnd w:id="21"/>
    </w:p>
    <w:p w14:paraId="59EDA2A1" w14:textId="77777777" w:rsidR="00411DEA" w:rsidRDefault="00000000">
      <w:pPr>
        <w:spacing w:after="210" w:line="360" w:lineRule="auto"/>
      </w:pPr>
      <w:r>
        <w:rPr>
          <w:rFonts w:ascii="source serif 4" w:eastAsia="source serif 4" w:hAnsi="source serif 4" w:cs="source serif 4"/>
          <w:color w:val="000000"/>
        </w:rPr>
        <w:t xml:space="preserve">Before launch, we conduct a </w:t>
      </w:r>
      <w:r>
        <w:rPr>
          <w:rFonts w:ascii="source serif 4" w:eastAsia="source serif 4" w:hAnsi="source serif 4" w:cs="source serif 4"/>
          <w:b/>
          <w:color w:val="000000"/>
        </w:rPr>
        <w:t>tagging accuracy audit</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3568"/>
        <w:gridCol w:w="3734"/>
      </w:tblGrid>
      <w:tr w:rsidR="00411DEA" w14:paraId="675ABA03" w14:textId="77777777" w:rsidTr="00A3765F">
        <w:trPr>
          <w:cantSplit/>
          <w:tblCellSpacing w:w="0" w:type="dxa"/>
          <w:jc w:val="center"/>
        </w:trPr>
        <w:tc>
          <w:tcPr>
            <w:tcW w:w="0" w:type="auto"/>
          </w:tcPr>
          <w:p w14:paraId="0C84E950" w14:textId="77777777" w:rsidR="00411DEA" w:rsidRDefault="00000000">
            <w:pPr>
              <w:spacing w:line="360" w:lineRule="auto"/>
            </w:pPr>
            <w:r>
              <w:rPr>
                <w:rFonts w:ascii="source sans 3" w:eastAsia="source sans 3" w:hAnsi="source sans 3" w:cs="source sans 3"/>
                <w:color w:val="000000"/>
                <w:sz w:val="17"/>
              </w:rPr>
              <w:t>Test Phase</w:t>
            </w:r>
          </w:p>
        </w:tc>
        <w:tc>
          <w:tcPr>
            <w:tcW w:w="0" w:type="auto"/>
          </w:tcPr>
          <w:p w14:paraId="61F747F9" w14:textId="77777777" w:rsidR="00411DEA" w:rsidRDefault="00000000">
            <w:pPr>
              <w:spacing w:line="360" w:lineRule="auto"/>
            </w:pPr>
            <w:r>
              <w:rPr>
                <w:rFonts w:ascii="source sans 3" w:eastAsia="source sans 3" w:hAnsi="source sans 3" w:cs="source sans 3"/>
                <w:color w:val="000000"/>
                <w:sz w:val="17"/>
              </w:rPr>
              <w:t>Sample Size</w:t>
            </w:r>
          </w:p>
        </w:tc>
        <w:tc>
          <w:tcPr>
            <w:tcW w:w="0" w:type="auto"/>
          </w:tcPr>
          <w:p w14:paraId="66911836" w14:textId="77777777" w:rsidR="00411DEA" w:rsidRDefault="00000000">
            <w:pPr>
              <w:spacing w:line="360" w:lineRule="auto"/>
            </w:pPr>
            <w:r>
              <w:rPr>
                <w:rFonts w:ascii="source sans 3" w:eastAsia="source sans 3" w:hAnsi="source sans 3" w:cs="source sans 3"/>
                <w:color w:val="000000"/>
                <w:sz w:val="17"/>
              </w:rPr>
              <w:t>Acceptance Criteria</w:t>
            </w:r>
          </w:p>
        </w:tc>
      </w:tr>
      <w:tr w:rsidR="00411DEA" w14:paraId="1580A6C5" w14:textId="77777777" w:rsidTr="00A3765F">
        <w:trPr>
          <w:cantSplit/>
          <w:tblCellSpacing w:w="0" w:type="dxa"/>
          <w:jc w:val="center"/>
        </w:trPr>
        <w:tc>
          <w:tcPr>
            <w:tcW w:w="0" w:type="auto"/>
          </w:tcPr>
          <w:p w14:paraId="1E9F0299" w14:textId="77777777" w:rsidR="00411DEA" w:rsidRDefault="00000000">
            <w:pPr>
              <w:spacing w:line="360" w:lineRule="auto"/>
            </w:pPr>
            <w:r>
              <w:rPr>
                <w:rFonts w:ascii="source serif 4" w:eastAsia="source serif 4" w:hAnsi="source serif 4" w:cs="source serif 4"/>
                <w:b/>
                <w:color w:val="000000"/>
                <w:sz w:val="17"/>
              </w:rPr>
              <w:t>Spelling Validation</w:t>
            </w:r>
          </w:p>
        </w:tc>
        <w:tc>
          <w:tcPr>
            <w:tcW w:w="0" w:type="auto"/>
          </w:tcPr>
          <w:p w14:paraId="55336493" w14:textId="77777777" w:rsidR="00411DEA" w:rsidRDefault="00000000">
            <w:pPr>
              <w:spacing w:line="360" w:lineRule="auto"/>
            </w:pPr>
            <w:r>
              <w:rPr>
                <w:rFonts w:ascii="source sans 3" w:eastAsia="source sans 3" w:hAnsi="source sans 3" w:cs="source sans 3"/>
                <w:color w:val="000000"/>
                <w:sz w:val="17"/>
              </w:rPr>
              <w:t>100 articles</w:t>
            </w:r>
          </w:p>
        </w:tc>
        <w:tc>
          <w:tcPr>
            <w:tcW w:w="0" w:type="auto"/>
          </w:tcPr>
          <w:p w14:paraId="2FA62FB3" w14:textId="77777777" w:rsidR="00411DEA" w:rsidRDefault="00000000">
            <w:pPr>
              <w:spacing w:line="360" w:lineRule="auto"/>
            </w:pPr>
            <w:r>
              <w:rPr>
                <w:rFonts w:ascii="source sans 3" w:eastAsia="source sans 3" w:hAnsi="source sans 3" w:cs="source sans 3"/>
                <w:color w:val="000000"/>
                <w:sz w:val="17"/>
              </w:rPr>
              <w:t>100% Indian English spellings</w:t>
            </w:r>
          </w:p>
        </w:tc>
      </w:tr>
      <w:tr w:rsidR="00411DEA" w14:paraId="09E97068" w14:textId="77777777" w:rsidTr="00A3765F">
        <w:trPr>
          <w:cantSplit/>
          <w:tblCellSpacing w:w="0" w:type="dxa"/>
          <w:jc w:val="center"/>
        </w:trPr>
        <w:tc>
          <w:tcPr>
            <w:tcW w:w="0" w:type="auto"/>
          </w:tcPr>
          <w:p w14:paraId="038A84A6" w14:textId="77777777" w:rsidR="00411DEA" w:rsidRDefault="00000000">
            <w:pPr>
              <w:spacing w:line="360" w:lineRule="auto"/>
            </w:pPr>
            <w:r>
              <w:rPr>
                <w:rFonts w:ascii="source serif 4" w:eastAsia="source serif 4" w:hAnsi="source serif 4" w:cs="source serif 4"/>
                <w:b/>
                <w:color w:val="000000"/>
                <w:sz w:val="17"/>
              </w:rPr>
              <w:t>Location Name Validation</w:t>
            </w:r>
          </w:p>
        </w:tc>
        <w:tc>
          <w:tcPr>
            <w:tcW w:w="0" w:type="auto"/>
          </w:tcPr>
          <w:p w14:paraId="740F86CE" w14:textId="77777777" w:rsidR="00411DEA" w:rsidRDefault="00000000">
            <w:pPr>
              <w:spacing w:line="360" w:lineRule="auto"/>
            </w:pPr>
            <w:r>
              <w:rPr>
                <w:rFonts w:ascii="source sans 3" w:eastAsia="source sans 3" w:hAnsi="source sans 3" w:cs="source sans 3"/>
                <w:color w:val="000000"/>
                <w:sz w:val="17"/>
              </w:rPr>
              <w:t>100 articles with location tags</w:t>
            </w:r>
          </w:p>
        </w:tc>
        <w:tc>
          <w:tcPr>
            <w:tcW w:w="0" w:type="auto"/>
          </w:tcPr>
          <w:p w14:paraId="12B37703" w14:textId="77777777" w:rsidR="00411DEA" w:rsidRDefault="00000000">
            <w:pPr>
              <w:spacing w:line="360" w:lineRule="auto"/>
            </w:pPr>
            <w:r>
              <w:rPr>
                <w:rFonts w:ascii="source sans 3" w:eastAsia="source sans 3" w:hAnsi="source sans 3" w:cs="source sans 3"/>
                <w:color w:val="000000"/>
                <w:sz w:val="17"/>
              </w:rPr>
              <w:t>100% use official names (Mangaluru, Bengaluru, etc.)</w:t>
            </w:r>
          </w:p>
        </w:tc>
      </w:tr>
      <w:tr w:rsidR="00411DEA" w14:paraId="5124E023" w14:textId="77777777" w:rsidTr="00A3765F">
        <w:trPr>
          <w:cantSplit/>
          <w:tblCellSpacing w:w="0" w:type="dxa"/>
          <w:jc w:val="center"/>
        </w:trPr>
        <w:tc>
          <w:tcPr>
            <w:tcW w:w="0" w:type="auto"/>
          </w:tcPr>
          <w:p w14:paraId="5B89EFBD" w14:textId="77777777" w:rsidR="00411DEA" w:rsidRDefault="00000000">
            <w:pPr>
              <w:spacing w:line="360" w:lineRule="auto"/>
            </w:pPr>
            <w:r>
              <w:rPr>
                <w:rFonts w:ascii="source serif 4" w:eastAsia="source serif 4" w:hAnsi="source serif 4" w:cs="source serif 4"/>
                <w:b/>
                <w:color w:val="000000"/>
                <w:sz w:val="17"/>
              </w:rPr>
              <w:t>Topic Classification</w:t>
            </w:r>
          </w:p>
        </w:tc>
        <w:tc>
          <w:tcPr>
            <w:tcW w:w="0" w:type="auto"/>
          </w:tcPr>
          <w:p w14:paraId="55BF1B12" w14:textId="77777777" w:rsidR="00411DEA" w:rsidRDefault="00000000">
            <w:pPr>
              <w:spacing w:line="360" w:lineRule="auto"/>
            </w:pPr>
            <w:r>
              <w:rPr>
                <w:rFonts w:ascii="source sans 3" w:eastAsia="source sans 3" w:hAnsi="source sans 3" w:cs="source sans 3"/>
                <w:color w:val="000000"/>
                <w:sz w:val="17"/>
              </w:rPr>
              <w:t>200 articles across 10 categories</w:t>
            </w:r>
          </w:p>
        </w:tc>
        <w:tc>
          <w:tcPr>
            <w:tcW w:w="0" w:type="auto"/>
          </w:tcPr>
          <w:p w14:paraId="1F7E7395" w14:textId="77777777" w:rsidR="00411DEA" w:rsidRDefault="00000000">
            <w:pPr>
              <w:spacing w:line="360" w:lineRule="auto"/>
            </w:pPr>
            <w:r>
              <w:rPr>
                <w:rFonts w:ascii="source sans 3" w:eastAsia="source sans 3" w:hAnsi="source sans 3" w:cs="source sans 3"/>
                <w:color w:val="000000"/>
                <w:sz w:val="17"/>
              </w:rPr>
              <w:t>≥90% accuracy vs. human editorial tagging</w:t>
            </w:r>
          </w:p>
        </w:tc>
      </w:tr>
      <w:tr w:rsidR="00411DEA" w14:paraId="66663495" w14:textId="77777777" w:rsidTr="00A3765F">
        <w:trPr>
          <w:cantSplit/>
          <w:tblCellSpacing w:w="0" w:type="dxa"/>
          <w:jc w:val="center"/>
        </w:trPr>
        <w:tc>
          <w:tcPr>
            <w:tcW w:w="0" w:type="auto"/>
          </w:tcPr>
          <w:p w14:paraId="0EB783B9" w14:textId="77777777" w:rsidR="00411DEA" w:rsidRDefault="00000000">
            <w:pPr>
              <w:spacing w:line="360" w:lineRule="auto"/>
            </w:pPr>
            <w:r>
              <w:rPr>
                <w:rFonts w:ascii="source serif 4" w:eastAsia="source serif 4" w:hAnsi="source serif 4" w:cs="source serif 4"/>
                <w:b/>
                <w:color w:val="000000"/>
                <w:sz w:val="17"/>
              </w:rPr>
              <w:t>Edge Cases</w:t>
            </w:r>
          </w:p>
        </w:tc>
        <w:tc>
          <w:tcPr>
            <w:tcW w:w="0" w:type="auto"/>
          </w:tcPr>
          <w:p w14:paraId="3144FDFD" w14:textId="77777777" w:rsidR="00411DEA" w:rsidRDefault="00000000">
            <w:pPr>
              <w:spacing w:line="360" w:lineRule="auto"/>
            </w:pPr>
            <w:r>
              <w:rPr>
                <w:rFonts w:ascii="source sans 3" w:eastAsia="source sans 3" w:hAnsi="source sans 3" w:cs="source sans 3"/>
                <w:color w:val="000000"/>
                <w:sz w:val="17"/>
              </w:rPr>
              <w:t>50 articles with complex/mixed-language content</w:t>
            </w:r>
          </w:p>
        </w:tc>
        <w:tc>
          <w:tcPr>
            <w:tcW w:w="0" w:type="auto"/>
          </w:tcPr>
          <w:p w14:paraId="3ED0AC13" w14:textId="77777777" w:rsidR="00411DEA" w:rsidRDefault="00000000">
            <w:pPr>
              <w:spacing w:line="360" w:lineRule="auto"/>
            </w:pPr>
            <w:r>
              <w:rPr>
                <w:rFonts w:ascii="source sans 3" w:eastAsia="source sans 3" w:hAnsi="source sans 3" w:cs="source sans 3"/>
                <w:color w:val="000000"/>
                <w:sz w:val="17"/>
              </w:rPr>
              <w:t>≥85% accuracy, all errors correctable by editor</w:t>
            </w:r>
          </w:p>
        </w:tc>
      </w:tr>
    </w:tbl>
    <w:p w14:paraId="79FC369B" w14:textId="77777777" w:rsidR="00411DEA" w:rsidRDefault="00411DEA"/>
    <w:p w14:paraId="49580588" w14:textId="77777777" w:rsidR="008A2B8E" w:rsidRDefault="008A2B8E">
      <w:pPr>
        <w:spacing w:before="315" w:after="105" w:line="360" w:lineRule="auto"/>
        <w:ind w:left="-30"/>
        <w:rPr>
          <w:rFonts w:ascii="source serif 4" w:eastAsia="source serif 4" w:hAnsi="source serif 4" w:cs="source serif 4"/>
          <w:b/>
          <w:color w:val="000000"/>
          <w:sz w:val="24"/>
        </w:rPr>
      </w:pPr>
      <w:bookmarkStart w:id="22" w:name="ongoing_governance"/>
    </w:p>
    <w:p w14:paraId="5BC7C986" w14:textId="6177BB44" w:rsidR="00411DEA" w:rsidRDefault="00000000">
      <w:pPr>
        <w:spacing w:before="315" w:after="105" w:line="360" w:lineRule="auto"/>
        <w:ind w:left="-30"/>
      </w:pPr>
      <w:r>
        <w:rPr>
          <w:rFonts w:ascii="source serif 4" w:eastAsia="source serif 4" w:hAnsi="source serif 4" w:cs="source serif 4"/>
          <w:b/>
          <w:color w:val="000000"/>
          <w:sz w:val="24"/>
        </w:rPr>
        <w:lastRenderedPageBreak/>
        <w:t>Ongoing Governance</w:t>
      </w:r>
      <w:bookmarkEnd w:id="22"/>
    </w:p>
    <w:p w14:paraId="1A8B0534" w14:textId="77777777" w:rsidR="00411DEA" w:rsidRDefault="00000000">
      <w:pPr>
        <w:numPr>
          <w:ilvl w:val="0"/>
          <w:numId w:val="13"/>
        </w:numPr>
        <w:spacing w:before="105" w:after="105" w:line="360" w:lineRule="auto"/>
      </w:pPr>
      <w:r>
        <w:rPr>
          <w:rFonts w:ascii="source serif 4" w:eastAsia="source serif 4" w:hAnsi="source serif 4" w:cs="source serif 4"/>
          <w:b/>
          <w:color w:val="000000"/>
        </w:rPr>
        <w:t>Monthly Prompt Review</w:t>
      </w:r>
      <w:r>
        <w:rPr>
          <w:rFonts w:ascii="source serif 4" w:eastAsia="source serif 4" w:hAnsi="source serif 4" w:cs="source serif 4"/>
          <w:color w:val="000000"/>
        </w:rPr>
        <w:t>: We review AI tagging performance monthly and adjust prompts based on editorial feedback</w:t>
      </w:r>
    </w:p>
    <w:p w14:paraId="62536877" w14:textId="77777777" w:rsidR="00411DEA" w:rsidRDefault="00000000">
      <w:pPr>
        <w:numPr>
          <w:ilvl w:val="0"/>
          <w:numId w:val="13"/>
        </w:numPr>
        <w:spacing w:before="105" w:after="105" w:line="360" w:lineRule="auto"/>
      </w:pPr>
      <w:r>
        <w:rPr>
          <w:rFonts w:ascii="source serif 4" w:eastAsia="source serif 4" w:hAnsi="source serif 4" w:cs="source serif 4"/>
          <w:b/>
          <w:color w:val="000000"/>
        </w:rPr>
        <w:t>Vocabulary Updates</w:t>
      </w:r>
      <w:r>
        <w:rPr>
          <w:rFonts w:ascii="source serif 4" w:eastAsia="source serif 4" w:hAnsi="source serif 4" w:cs="source serif 4"/>
          <w:color w:val="000000"/>
        </w:rPr>
        <w:t>: You can update the controlled vocabulary at any time via the admin console; changes take effect immediately</w:t>
      </w:r>
    </w:p>
    <w:p w14:paraId="34DB8F7F" w14:textId="77777777" w:rsidR="00411DEA" w:rsidRDefault="00000000">
      <w:pPr>
        <w:numPr>
          <w:ilvl w:val="0"/>
          <w:numId w:val="13"/>
        </w:numPr>
        <w:spacing w:before="105" w:after="105" w:line="360" w:lineRule="auto"/>
      </w:pPr>
      <w:r>
        <w:rPr>
          <w:rFonts w:ascii="source serif 4" w:eastAsia="source serif 4" w:hAnsi="source serif 4" w:cs="source serif 4"/>
          <w:b/>
          <w:color w:val="000000"/>
        </w:rPr>
        <w:t>Audit Trail</w:t>
      </w:r>
      <w:r>
        <w:rPr>
          <w:rFonts w:ascii="source serif 4" w:eastAsia="source serif 4" w:hAnsi="source serif 4" w:cs="source serif 4"/>
          <w:color w:val="000000"/>
        </w:rPr>
        <w:t>: All AI suggestions and editor overrides are logged for quality assurance and training purposes</w:t>
      </w:r>
    </w:p>
    <w:p w14:paraId="7B262C5C" w14:textId="30DA4885" w:rsidR="00411DEA" w:rsidRDefault="00000000" w:rsidP="008A2B8E">
      <w:pPr>
        <w:spacing w:after="210" w:line="360" w:lineRule="auto"/>
      </w:pPr>
      <w:r>
        <w:rPr>
          <w:rFonts w:ascii="source serif 4" w:eastAsia="source serif 4" w:hAnsi="source serif 4" w:cs="source serif 4"/>
          <w:b/>
          <w:color w:val="000000"/>
        </w:rPr>
        <w:t>Commitment</w:t>
      </w:r>
      <w:r>
        <w:rPr>
          <w:rFonts w:ascii="source serif 4" w:eastAsia="source serif 4" w:hAnsi="source serif 4" w:cs="source serif 4"/>
          <w:color w:val="000000"/>
        </w:rPr>
        <w:t>: We guarantee that the AI tagging system will adhere to your editorial standards as defined in your guidelines document. Any deviations discovered during the 3-month post-launch support period will be corrected at no additional cost.</w:t>
      </w:r>
    </w:p>
    <w:p w14:paraId="0280C10F" w14:textId="77777777" w:rsidR="00411DEA" w:rsidRDefault="00000000">
      <w:pPr>
        <w:spacing w:before="315" w:after="105" w:line="360" w:lineRule="auto"/>
        <w:ind w:left="-30"/>
      </w:pPr>
      <w:bookmarkStart w:id="23" w:name="query_6_moderation_capabilities"/>
      <w:r>
        <w:rPr>
          <w:rFonts w:ascii="source serif 4" w:eastAsia="source serif 4" w:hAnsi="source serif 4" w:cs="source serif 4"/>
          <w:b/>
          <w:color w:val="000000"/>
          <w:sz w:val="24"/>
        </w:rPr>
        <w:t>Query 6: Moderation Capabilities</w:t>
      </w:r>
      <w:bookmarkEnd w:id="23"/>
    </w:p>
    <w:p w14:paraId="207B04D6"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automated first-pass moderation flags abuse in both languages. Can this filter be customised by your team to aggressively moderate spam and ensure community engagement remains constructive?</w:t>
      </w:r>
    </w:p>
    <w:p w14:paraId="2A755BEA"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7353E623" w14:textId="77777777" w:rsidR="00411DEA" w:rsidRDefault="00000000" w:rsidP="008A2B8E">
      <w:pPr>
        <w:spacing w:after="210" w:line="240" w:lineRule="auto"/>
      </w:pPr>
      <w:r>
        <w:rPr>
          <w:rFonts w:ascii="source serif 4" w:eastAsia="source serif 4" w:hAnsi="source serif 4" w:cs="source serif 4"/>
          <w:b/>
          <w:color w:val="000000"/>
        </w:rPr>
        <w:t>Yes, the moderation filter is fully customizable</w:t>
      </w:r>
      <w:r>
        <w:rPr>
          <w:rFonts w:ascii="source serif 4" w:eastAsia="source serif 4" w:hAnsi="source serif 4" w:cs="source serif 4"/>
          <w:color w:val="000000"/>
        </w:rPr>
        <w:t xml:space="preserve"> to match your community standards and aggression level for spam/abuse detection.</w:t>
      </w:r>
    </w:p>
    <w:p w14:paraId="74B0CD84" w14:textId="77777777" w:rsidR="00411DEA" w:rsidRDefault="00000000" w:rsidP="008A2B8E">
      <w:pPr>
        <w:spacing w:before="315" w:after="105" w:line="240" w:lineRule="auto"/>
        <w:ind w:left="-30"/>
      </w:pPr>
      <w:bookmarkStart w:id="24" w:name="customization_capabilities"/>
      <w:r>
        <w:rPr>
          <w:rFonts w:ascii="source serif 4" w:eastAsia="source serif 4" w:hAnsi="source serif 4" w:cs="source serif 4"/>
          <w:b/>
          <w:color w:val="000000"/>
          <w:sz w:val="24"/>
        </w:rPr>
        <w:t>Customization Capabilities</w:t>
      </w:r>
      <w:bookmarkEnd w:id="24"/>
    </w:p>
    <w:p w14:paraId="3DC92415" w14:textId="77777777" w:rsidR="00411DEA" w:rsidRDefault="00000000" w:rsidP="008A2B8E">
      <w:pPr>
        <w:spacing w:before="315" w:after="105" w:line="240" w:lineRule="auto"/>
        <w:ind w:left="-30"/>
      </w:pPr>
      <w:bookmarkStart w:id="25" w:name="bm_1_adjustable_sensitivity_levels"/>
      <w:r>
        <w:rPr>
          <w:rFonts w:ascii="source serif 4" w:eastAsia="source serif 4" w:hAnsi="source serif 4" w:cs="source serif 4"/>
          <w:b/>
          <w:color w:val="000000"/>
          <w:sz w:val="24"/>
        </w:rPr>
        <w:t>1. Adjustable Sensitivity Levels</w:t>
      </w:r>
      <w:bookmarkEnd w:id="25"/>
    </w:p>
    <w:p w14:paraId="687A1F74" w14:textId="77777777" w:rsidR="00411DEA" w:rsidRDefault="00000000">
      <w:pPr>
        <w:spacing w:after="210" w:line="360" w:lineRule="auto"/>
      </w:pPr>
      <w:r>
        <w:rPr>
          <w:rFonts w:ascii="source serif 4" w:eastAsia="source serif 4" w:hAnsi="source serif 4" w:cs="source serif 4"/>
          <w:color w:val="000000"/>
        </w:rPr>
        <w:t>You can configure moderation strictness on a sliding scale: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4748"/>
        <w:gridCol w:w="3094"/>
      </w:tblGrid>
      <w:tr w:rsidR="00411DEA" w14:paraId="195A16B5" w14:textId="77777777" w:rsidTr="00764BCD">
        <w:trPr>
          <w:cantSplit/>
          <w:tblCellSpacing w:w="0" w:type="dxa"/>
          <w:jc w:val="center"/>
        </w:trPr>
        <w:tc>
          <w:tcPr>
            <w:tcW w:w="0" w:type="auto"/>
          </w:tcPr>
          <w:p w14:paraId="30159F93" w14:textId="77777777" w:rsidR="00411DEA" w:rsidRDefault="00000000">
            <w:pPr>
              <w:spacing w:line="360" w:lineRule="auto"/>
            </w:pPr>
            <w:r>
              <w:rPr>
                <w:rFonts w:ascii="source sans 3" w:eastAsia="source sans 3" w:hAnsi="source sans 3" w:cs="source sans 3"/>
                <w:color w:val="000000"/>
                <w:sz w:val="17"/>
              </w:rPr>
              <w:t>Sensitivity Level</w:t>
            </w:r>
          </w:p>
        </w:tc>
        <w:tc>
          <w:tcPr>
            <w:tcW w:w="0" w:type="auto"/>
          </w:tcPr>
          <w:p w14:paraId="48979C99"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7B5F7D62" w14:textId="77777777" w:rsidR="00411DEA" w:rsidRDefault="00000000">
            <w:pPr>
              <w:spacing w:line="360" w:lineRule="auto"/>
            </w:pPr>
            <w:r>
              <w:rPr>
                <w:rFonts w:ascii="source sans 3" w:eastAsia="source sans 3" w:hAnsi="source sans 3" w:cs="source sans 3"/>
                <w:color w:val="000000"/>
                <w:sz w:val="17"/>
              </w:rPr>
              <w:t>Use Case</w:t>
            </w:r>
          </w:p>
        </w:tc>
      </w:tr>
      <w:tr w:rsidR="00411DEA" w14:paraId="2D5232C0" w14:textId="77777777" w:rsidTr="00764BCD">
        <w:trPr>
          <w:cantSplit/>
          <w:tblCellSpacing w:w="0" w:type="dxa"/>
          <w:jc w:val="center"/>
        </w:trPr>
        <w:tc>
          <w:tcPr>
            <w:tcW w:w="0" w:type="auto"/>
          </w:tcPr>
          <w:p w14:paraId="3025EC35" w14:textId="77777777" w:rsidR="00411DEA" w:rsidRDefault="00000000">
            <w:pPr>
              <w:spacing w:line="360" w:lineRule="auto"/>
            </w:pPr>
            <w:r>
              <w:rPr>
                <w:rFonts w:ascii="source serif 4" w:eastAsia="source serif 4" w:hAnsi="source serif 4" w:cs="source serif 4"/>
                <w:b/>
                <w:color w:val="000000"/>
                <w:sz w:val="17"/>
              </w:rPr>
              <w:t>Conservative</w:t>
            </w:r>
          </w:p>
        </w:tc>
        <w:tc>
          <w:tcPr>
            <w:tcW w:w="0" w:type="auto"/>
          </w:tcPr>
          <w:p w14:paraId="39E3678C" w14:textId="77777777" w:rsidR="00411DEA" w:rsidRDefault="00000000">
            <w:pPr>
              <w:spacing w:line="360" w:lineRule="auto"/>
            </w:pPr>
            <w:r>
              <w:rPr>
                <w:rFonts w:ascii="source sans 3" w:eastAsia="source sans 3" w:hAnsi="source sans 3" w:cs="source sans 3"/>
                <w:color w:val="000000"/>
                <w:sz w:val="17"/>
              </w:rPr>
              <w:t xml:space="preserve">Only flags </w:t>
            </w:r>
            <w:proofErr w:type="gramStart"/>
            <w:r>
              <w:rPr>
                <w:rFonts w:ascii="source sans 3" w:eastAsia="source sans 3" w:hAnsi="source sans 3" w:cs="source sans 3"/>
                <w:color w:val="000000"/>
                <w:sz w:val="17"/>
              </w:rPr>
              <w:t>obvious</w:t>
            </w:r>
            <w:proofErr w:type="gramEnd"/>
            <w:r>
              <w:rPr>
                <w:rFonts w:ascii="source sans 3" w:eastAsia="source sans 3" w:hAnsi="source sans 3" w:cs="source sans 3"/>
                <w:color w:val="000000"/>
                <w:sz w:val="17"/>
              </w:rPr>
              <w:t xml:space="preserve"> hate speech, threats, and explicit content</w:t>
            </w:r>
          </w:p>
        </w:tc>
        <w:tc>
          <w:tcPr>
            <w:tcW w:w="0" w:type="auto"/>
          </w:tcPr>
          <w:p w14:paraId="64084BD6" w14:textId="77777777" w:rsidR="00411DEA" w:rsidRDefault="00000000">
            <w:pPr>
              <w:spacing w:line="360" w:lineRule="auto"/>
            </w:pPr>
            <w:r>
              <w:rPr>
                <w:rFonts w:ascii="source sans 3" w:eastAsia="source sans 3" w:hAnsi="source sans 3" w:cs="source sans 3"/>
                <w:color w:val="000000"/>
                <w:sz w:val="17"/>
              </w:rPr>
              <w:t>Open political discussions, opinion pieces</w:t>
            </w:r>
          </w:p>
        </w:tc>
      </w:tr>
      <w:tr w:rsidR="00411DEA" w14:paraId="1726B891" w14:textId="77777777" w:rsidTr="00764BCD">
        <w:trPr>
          <w:cantSplit/>
          <w:tblCellSpacing w:w="0" w:type="dxa"/>
          <w:jc w:val="center"/>
        </w:trPr>
        <w:tc>
          <w:tcPr>
            <w:tcW w:w="0" w:type="auto"/>
          </w:tcPr>
          <w:p w14:paraId="4571B9B4" w14:textId="77777777" w:rsidR="00411DEA" w:rsidRDefault="00000000">
            <w:pPr>
              <w:spacing w:line="360" w:lineRule="auto"/>
            </w:pPr>
            <w:r>
              <w:rPr>
                <w:rFonts w:ascii="source serif 4" w:eastAsia="source serif 4" w:hAnsi="source serif 4" w:cs="source serif 4"/>
                <w:b/>
                <w:color w:val="000000"/>
                <w:sz w:val="17"/>
              </w:rPr>
              <w:t>Moderate (Default)</w:t>
            </w:r>
          </w:p>
        </w:tc>
        <w:tc>
          <w:tcPr>
            <w:tcW w:w="0" w:type="auto"/>
          </w:tcPr>
          <w:p w14:paraId="36EE12F2" w14:textId="77777777" w:rsidR="00411DEA" w:rsidRDefault="00000000">
            <w:pPr>
              <w:spacing w:line="360" w:lineRule="auto"/>
            </w:pPr>
            <w:r>
              <w:rPr>
                <w:rFonts w:ascii="source sans 3" w:eastAsia="source sans 3" w:hAnsi="source sans 3" w:cs="source sans 3"/>
                <w:color w:val="000000"/>
                <w:sz w:val="17"/>
              </w:rPr>
              <w:t>Flags hate speech, harassment, spam, and low-effort trolling</w:t>
            </w:r>
          </w:p>
        </w:tc>
        <w:tc>
          <w:tcPr>
            <w:tcW w:w="0" w:type="auto"/>
          </w:tcPr>
          <w:p w14:paraId="66599E9C" w14:textId="77777777" w:rsidR="00411DEA" w:rsidRDefault="00000000">
            <w:pPr>
              <w:spacing w:line="360" w:lineRule="auto"/>
            </w:pPr>
            <w:r>
              <w:rPr>
                <w:rFonts w:ascii="source sans 3" w:eastAsia="source sans 3" w:hAnsi="source sans 3" w:cs="source sans 3"/>
                <w:color w:val="000000"/>
                <w:sz w:val="17"/>
              </w:rPr>
              <w:t>General news articles, community discussions</w:t>
            </w:r>
          </w:p>
        </w:tc>
      </w:tr>
      <w:tr w:rsidR="00411DEA" w14:paraId="7B001C17" w14:textId="77777777" w:rsidTr="00764BCD">
        <w:trPr>
          <w:cantSplit/>
          <w:tblCellSpacing w:w="0" w:type="dxa"/>
          <w:jc w:val="center"/>
        </w:trPr>
        <w:tc>
          <w:tcPr>
            <w:tcW w:w="0" w:type="auto"/>
          </w:tcPr>
          <w:p w14:paraId="438349C0" w14:textId="77777777" w:rsidR="00411DEA" w:rsidRDefault="00000000">
            <w:pPr>
              <w:spacing w:line="360" w:lineRule="auto"/>
            </w:pPr>
            <w:r>
              <w:rPr>
                <w:rFonts w:ascii="source serif 4" w:eastAsia="source serif 4" w:hAnsi="source serif 4" w:cs="source serif 4"/>
                <w:b/>
                <w:color w:val="000000"/>
                <w:sz w:val="17"/>
              </w:rPr>
              <w:t>Aggressive</w:t>
            </w:r>
          </w:p>
        </w:tc>
        <w:tc>
          <w:tcPr>
            <w:tcW w:w="0" w:type="auto"/>
          </w:tcPr>
          <w:p w14:paraId="1EB111A2" w14:textId="77777777" w:rsidR="00411DEA" w:rsidRDefault="00000000">
            <w:pPr>
              <w:spacing w:line="360" w:lineRule="auto"/>
            </w:pPr>
            <w:r>
              <w:rPr>
                <w:rFonts w:ascii="source sans 3" w:eastAsia="source sans 3" w:hAnsi="source sans 3" w:cs="source sans 3"/>
                <w:color w:val="000000"/>
                <w:sz w:val="17"/>
              </w:rPr>
              <w:t>Flags all potential spam, repetitive comments, promotional content, and borderline toxicity</w:t>
            </w:r>
          </w:p>
        </w:tc>
        <w:tc>
          <w:tcPr>
            <w:tcW w:w="0" w:type="auto"/>
          </w:tcPr>
          <w:p w14:paraId="09FE4740" w14:textId="77777777" w:rsidR="00411DEA" w:rsidRDefault="00000000">
            <w:pPr>
              <w:spacing w:line="360" w:lineRule="auto"/>
            </w:pPr>
            <w:r>
              <w:rPr>
                <w:rFonts w:ascii="source sans 3" w:eastAsia="source sans 3" w:hAnsi="source sans 3" w:cs="source sans 3"/>
                <w:color w:val="000000"/>
                <w:sz w:val="17"/>
              </w:rPr>
              <w:t>Sensitive topics, election coverage, high-traffic articles</w:t>
            </w:r>
          </w:p>
        </w:tc>
      </w:tr>
      <w:tr w:rsidR="00411DEA" w14:paraId="3A11CDF5" w14:textId="77777777" w:rsidTr="00764BCD">
        <w:trPr>
          <w:cantSplit/>
          <w:tblCellSpacing w:w="0" w:type="dxa"/>
          <w:jc w:val="center"/>
        </w:trPr>
        <w:tc>
          <w:tcPr>
            <w:tcW w:w="0" w:type="auto"/>
          </w:tcPr>
          <w:p w14:paraId="4E42A740" w14:textId="77777777" w:rsidR="00411DEA" w:rsidRDefault="00000000">
            <w:pPr>
              <w:spacing w:line="360" w:lineRule="auto"/>
            </w:pPr>
            <w:r>
              <w:rPr>
                <w:rFonts w:ascii="source serif 4" w:eastAsia="source serif 4" w:hAnsi="source serif 4" w:cs="source serif 4"/>
                <w:b/>
                <w:color w:val="000000"/>
                <w:sz w:val="17"/>
              </w:rPr>
              <w:t>Custom Rules</w:t>
            </w:r>
          </w:p>
        </w:tc>
        <w:tc>
          <w:tcPr>
            <w:tcW w:w="0" w:type="auto"/>
          </w:tcPr>
          <w:p w14:paraId="6E1716B1" w14:textId="77777777" w:rsidR="00411DEA" w:rsidRDefault="00000000">
            <w:pPr>
              <w:spacing w:line="360" w:lineRule="auto"/>
            </w:pPr>
            <w:r>
              <w:rPr>
                <w:rFonts w:ascii="source sans 3" w:eastAsia="source sans 3" w:hAnsi="source sans 3" w:cs="source sans 3"/>
                <w:color w:val="000000"/>
                <w:sz w:val="17"/>
              </w:rPr>
              <w:t>Define your own keyword lists, patterns, and behavioral triggers</w:t>
            </w:r>
          </w:p>
        </w:tc>
        <w:tc>
          <w:tcPr>
            <w:tcW w:w="0" w:type="auto"/>
          </w:tcPr>
          <w:p w14:paraId="06CE7958" w14:textId="77777777" w:rsidR="00411DEA" w:rsidRDefault="00000000">
            <w:pPr>
              <w:spacing w:line="360" w:lineRule="auto"/>
            </w:pPr>
            <w:r>
              <w:rPr>
                <w:rFonts w:ascii="source sans 3" w:eastAsia="source sans 3" w:hAnsi="source sans 3" w:cs="source sans 3"/>
                <w:color w:val="000000"/>
                <w:sz w:val="17"/>
              </w:rPr>
              <w:t>Specific editorial policies or community guidelines</w:t>
            </w:r>
          </w:p>
        </w:tc>
      </w:tr>
    </w:tbl>
    <w:p w14:paraId="5816F131" w14:textId="77777777" w:rsidR="00411DEA" w:rsidRDefault="00411DEA"/>
    <w:p w14:paraId="032FBFB1" w14:textId="77777777" w:rsidR="00411DEA" w:rsidRDefault="00000000">
      <w:pPr>
        <w:spacing w:before="315" w:after="105" w:line="360" w:lineRule="auto"/>
        <w:ind w:left="-30"/>
      </w:pPr>
      <w:bookmarkStart w:id="26" w:name="bm_2_custom_keyword_pattern_lists"/>
      <w:r>
        <w:rPr>
          <w:rFonts w:ascii="source serif 4" w:eastAsia="source serif 4" w:hAnsi="source serif 4" w:cs="source serif 4"/>
          <w:b/>
          <w:color w:val="000000"/>
          <w:sz w:val="24"/>
        </w:rPr>
        <w:t>2. Custom Keyword &amp; Pattern Lists</w:t>
      </w:r>
      <w:bookmarkEnd w:id="26"/>
    </w:p>
    <w:p w14:paraId="59D9A970" w14:textId="77777777" w:rsidR="00411DEA" w:rsidRDefault="00000000">
      <w:pPr>
        <w:spacing w:after="210" w:line="360" w:lineRule="auto"/>
      </w:pPr>
      <w:r>
        <w:rPr>
          <w:rFonts w:ascii="source serif 4" w:eastAsia="source serif 4" w:hAnsi="source serif 4" w:cs="source serif 4"/>
          <w:color w:val="000000"/>
        </w:rPr>
        <w:t xml:space="preserve">Your team can maintain </w:t>
      </w:r>
      <w:r>
        <w:rPr>
          <w:rFonts w:ascii="source serif 4" w:eastAsia="source serif 4" w:hAnsi="source serif 4" w:cs="source serif 4"/>
          <w:b/>
          <w:color w:val="000000"/>
        </w:rPr>
        <w:t>custom blocklists and allowlists</w:t>
      </w:r>
      <w:r>
        <w:rPr>
          <w:rFonts w:ascii="source serif 4" w:eastAsia="source serif 4" w:hAnsi="source serif 4" w:cs="source serif 4"/>
          <w:color w:val="000000"/>
        </w:rPr>
        <w:t>:</w:t>
      </w:r>
    </w:p>
    <w:p w14:paraId="0E461A1D" w14:textId="77777777" w:rsidR="00411DEA" w:rsidRDefault="00000000">
      <w:pPr>
        <w:numPr>
          <w:ilvl w:val="0"/>
          <w:numId w:val="14"/>
        </w:numPr>
        <w:spacing w:before="105" w:after="105" w:line="360" w:lineRule="auto"/>
      </w:pPr>
      <w:r>
        <w:rPr>
          <w:rFonts w:ascii="source serif 4" w:eastAsia="source serif 4" w:hAnsi="source serif 4" w:cs="source serif 4"/>
          <w:b/>
          <w:color w:val="000000"/>
        </w:rPr>
        <w:t>Blocklist</w:t>
      </w:r>
      <w:r>
        <w:rPr>
          <w:rFonts w:ascii="source serif 4" w:eastAsia="source serif 4" w:hAnsi="source serif 4" w:cs="source serif 4"/>
          <w:color w:val="000000"/>
        </w:rPr>
        <w:t>: Words, phrases, or patterns that trigger automatic flagging or rejection</w:t>
      </w:r>
    </w:p>
    <w:p w14:paraId="32648EA5" w14:textId="77777777" w:rsidR="00411DEA" w:rsidRDefault="00000000">
      <w:pPr>
        <w:numPr>
          <w:ilvl w:val="1"/>
          <w:numId w:val="14"/>
        </w:numPr>
        <w:spacing w:before="105" w:after="105" w:line="360" w:lineRule="auto"/>
      </w:pPr>
      <w:r>
        <w:rPr>
          <w:rFonts w:ascii="source serif 4" w:eastAsia="source serif 4" w:hAnsi="source serif 4" w:cs="source serif 4"/>
          <w:color w:val="000000"/>
        </w:rPr>
        <w:t>Example: Spam patterns ("click here", "buy now", URL-heavy comments)</w:t>
      </w:r>
    </w:p>
    <w:p w14:paraId="56C12E0D" w14:textId="77777777" w:rsidR="00411DEA" w:rsidRDefault="00000000">
      <w:pPr>
        <w:numPr>
          <w:ilvl w:val="1"/>
          <w:numId w:val="14"/>
        </w:numPr>
        <w:spacing w:before="105" w:after="105" w:line="360" w:lineRule="auto"/>
      </w:pPr>
      <w:r>
        <w:rPr>
          <w:rFonts w:ascii="source serif 4" w:eastAsia="source serif 4" w:hAnsi="source serif 4" w:cs="source serif 4"/>
          <w:color w:val="000000"/>
        </w:rPr>
        <w:t>Example: Abusive language (customizable per language: English, Kannada, Hindi)</w:t>
      </w:r>
    </w:p>
    <w:p w14:paraId="4C1087F5" w14:textId="77777777" w:rsidR="00411DEA" w:rsidRDefault="00000000">
      <w:pPr>
        <w:numPr>
          <w:ilvl w:val="0"/>
          <w:numId w:val="14"/>
        </w:numPr>
        <w:spacing w:before="105" w:after="105" w:line="360" w:lineRule="auto"/>
      </w:pPr>
      <w:r>
        <w:rPr>
          <w:rFonts w:ascii="source serif 4" w:eastAsia="source serif 4" w:hAnsi="source serif 4" w:cs="source serif 4"/>
          <w:b/>
          <w:color w:val="000000"/>
        </w:rPr>
        <w:t>Allowlist</w:t>
      </w:r>
      <w:r>
        <w:rPr>
          <w:rFonts w:ascii="source serif 4" w:eastAsia="source serif 4" w:hAnsi="source serif 4" w:cs="source serif 4"/>
          <w:color w:val="000000"/>
        </w:rPr>
        <w:t>: Approved terms that bypass filtering (e.g., political figure names, location names that might otherwise trigger false positives)</w:t>
      </w:r>
    </w:p>
    <w:p w14:paraId="313C96AD" w14:textId="77777777" w:rsidR="00411DEA" w:rsidRDefault="00000000">
      <w:pPr>
        <w:numPr>
          <w:ilvl w:val="0"/>
          <w:numId w:val="14"/>
        </w:numPr>
        <w:spacing w:before="105" w:after="105" w:line="360" w:lineRule="auto"/>
      </w:pPr>
      <w:r>
        <w:rPr>
          <w:rFonts w:ascii="source serif 4" w:eastAsia="source serif 4" w:hAnsi="source serif 4" w:cs="source serif 4"/>
          <w:b/>
          <w:color w:val="000000"/>
        </w:rPr>
        <w:t>Regex Patterns</w:t>
      </w:r>
      <w:r>
        <w:rPr>
          <w:rFonts w:ascii="source serif 4" w:eastAsia="source serif 4" w:hAnsi="source serif 4" w:cs="source serif 4"/>
          <w:color w:val="000000"/>
        </w:rPr>
        <w:t>: Advanced pattern matching for spam detection (e.g., excessive capitalization, repeated punctuation, phone number patterns)</w:t>
      </w:r>
    </w:p>
    <w:p w14:paraId="7C6D2810" w14:textId="77777777" w:rsidR="00411DEA" w:rsidRDefault="00000000">
      <w:pPr>
        <w:spacing w:before="315" w:after="105" w:line="360" w:lineRule="auto"/>
        <w:ind w:left="-30"/>
      </w:pPr>
      <w:bookmarkStart w:id="27" w:name="bm_3_behavioral_moderation_rules"/>
      <w:r>
        <w:rPr>
          <w:rFonts w:ascii="source serif 4" w:eastAsia="source serif 4" w:hAnsi="source serif 4" w:cs="source serif 4"/>
          <w:b/>
          <w:color w:val="000000"/>
          <w:sz w:val="24"/>
        </w:rPr>
        <w:t>3. Behavioral Moderation Rules</w:t>
      </w:r>
      <w:bookmarkEnd w:id="27"/>
    </w:p>
    <w:p w14:paraId="02A6D704" w14:textId="77777777" w:rsidR="00411DEA" w:rsidRDefault="00000000">
      <w:pPr>
        <w:spacing w:after="210" w:line="360" w:lineRule="auto"/>
      </w:pPr>
      <w:r>
        <w:rPr>
          <w:rFonts w:ascii="source serif 4" w:eastAsia="source serif 4" w:hAnsi="source serif 4" w:cs="source serif 4"/>
          <w:color w:val="000000"/>
        </w:rPr>
        <w:t xml:space="preserve">Beyond content analysis, we implement </w:t>
      </w:r>
      <w:r>
        <w:rPr>
          <w:rFonts w:ascii="source serif 4" w:eastAsia="source serif 4" w:hAnsi="source serif 4" w:cs="source serif 4"/>
          <w:b/>
          <w:color w:val="000000"/>
        </w:rPr>
        <w:t>user behavior-based moderation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4239"/>
        <w:gridCol w:w="3365"/>
      </w:tblGrid>
      <w:tr w:rsidR="00411DEA" w14:paraId="27706DFB" w14:textId="77777777" w:rsidTr="00764BCD">
        <w:trPr>
          <w:cantSplit/>
          <w:tblCellSpacing w:w="0" w:type="dxa"/>
          <w:jc w:val="center"/>
        </w:trPr>
        <w:tc>
          <w:tcPr>
            <w:tcW w:w="0" w:type="auto"/>
          </w:tcPr>
          <w:p w14:paraId="559368D4" w14:textId="77777777" w:rsidR="00411DEA" w:rsidRDefault="00000000">
            <w:pPr>
              <w:spacing w:line="360" w:lineRule="auto"/>
            </w:pPr>
            <w:r>
              <w:rPr>
                <w:rFonts w:ascii="source sans 3" w:eastAsia="source sans 3" w:hAnsi="source sans 3" w:cs="source sans 3"/>
                <w:color w:val="000000"/>
                <w:sz w:val="17"/>
              </w:rPr>
              <w:t>Rule</w:t>
            </w:r>
          </w:p>
        </w:tc>
        <w:tc>
          <w:tcPr>
            <w:tcW w:w="0" w:type="auto"/>
          </w:tcPr>
          <w:p w14:paraId="13296596" w14:textId="77777777" w:rsidR="00411DEA" w:rsidRDefault="00000000">
            <w:pPr>
              <w:spacing w:line="360" w:lineRule="auto"/>
            </w:pPr>
            <w:r>
              <w:rPr>
                <w:rFonts w:ascii="source sans 3" w:eastAsia="source sans 3" w:hAnsi="source sans 3" w:cs="source sans 3"/>
                <w:color w:val="000000"/>
                <w:sz w:val="17"/>
              </w:rPr>
              <w:t>Trigger</w:t>
            </w:r>
          </w:p>
        </w:tc>
        <w:tc>
          <w:tcPr>
            <w:tcW w:w="0" w:type="auto"/>
          </w:tcPr>
          <w:p w14:paraId="362AEA6F" w14:textId="77777777" w:rsidR="00411DEA" w:rsidRDefault="00000000">
            <w:pPr>
              <w:spacing w:line="360" w:lineRule="auto"/>
            </w:pPr>
            <w:r>
              <w:rPr>
                <w:rFonts w:ascii="source sans 3" w:eastAsia="source sans 3" w:hAnsi="source sans 3" w:cs="source sans 3"/>
                <w:color w:val="000000"/>
                <w:sz w:val="17"/>
              </w:rPr>
              <w:t>Action</w:t>
            </w:r>
          </w:p>
        </w:tc>
      </w:tr>
      <w:tr w:rsidR="00411DEA" w14:paraId="48787D49" w14:textId="77777777" w:rsidTr="00764BCD">
        <w:trPr>
          <w:cantSplit/>
          <w:tblCellSpacing w:w="0" w:type="dxa"/>
          <w:jc w:val="center"/>
        </w:trPr>
        <w:tc>
          <w:tcPr>
            <w:tcW w:w="0" w:type="auto"/>
          </w:tcPr>
          <w:p w14:paraId="1F37FEDE" w14:textId="77777777" w:rsidR="00411DEA" w:rsidRDefault="00000000">
            <w:pPr>
              <w:spacing w:line="360" w:lineRule="auto"/>
            </w:pPr>
            <w:r>
              <w:rPr>
                <w:rFonts w:ascii="source serif 4" w:eastAsia="source serif 4" w:hAnsi="source serif 4" w:cs="source serif 4"/>
                <w:b/>
                <w:color w:val="000000"/>
                <w:sz w:val="17"/>
              </w:rPr>
              <w:t>Rate Limiting</w:t>
            </w:r>
          </w:p>
        </w:tc>
        <w:tc>
          <w:tcPr>
            <w:tcW w:w="0" w:type="auto"/>
          </w:tcPr>
          <w:p w14:paraId="42394578" w14:textId="77777777" w:rsidR="00411DEA" w:rsidRDefault="00000000">
            <w:pPr>
              <w:spacing w:line="360" w:lineRule="auto"/>
            </w:pPr>
            <w:r>
              <w:rPr>
                <w:rFonts w:ascii="source sans 3" w:eastAsia="source sans 3" w:hAnsi="source sans 3" w:cs="source sans 3"/>
                <w:color w:val="000000"/>
                <w:sz w:val="17"/>
              </w:rPr>
              <w:t>User posts &gt;5 comments in 10 minutes</w:t>
            </w:r>
          </w:p>
        </w:tc>
        <w:tc>
          <w:tcPr>
            <w:tcW w:w="0" w:type="auto"/>
          </w:tcPr>
          <w:p w14:paraId="2A2AD6A0" w14:textId="77777777" w:rsidR="00411DEA" w:rsidRDefault="00000000">
            <w:pPr>
              <w:spacing w:line="360" w:lineRule="auto"/>
            </w:pPr>
            <w:r>
              <w:rPr>
                <w:rFonts w:ascii="source sans 3" w:eastAsia="source sans 3" w:hAnsi="source sans 3" w:cs="source sans 3"/>
                <w:color w:val="000000"/>
                <w:sz w:val="17"/>
              </w:rPr>
              <w:t>Temporarily throttle; flag for review</w:t>
            </w:r>
          </w:p>
        </w:tc>
      </w:tr>
      <w:tr w:rsidR="00411DEA" w14:paraId="0A75A883" w14:textId="77777777" w:rsidTr="00764BCD">
        <w:trPr>
          <w:cantSplit/>
          <w:tblCellSpacing w:w="0" w:type="dxa"/>
          <w:jc w:val="center"/>
        </w:trPr>
        <w:tc>
          <w:tcPr>
            <w:tcW w:w="0" w:type="auto"/>
          </w:tcPr>
          <w:p w14:paraId="516B2618" w14:textId="77777777" w:rsidR="00411DEA" w:rsidRDefault="00000000">
            <w:pPr>
              <w:spacing w:line="360" w:lineRule="auto"/>
            </w:pPr>
            <w:r>
              <w:rPr>
                <w:rFonts w:ascii="source serif 4" w:eastAsia="source serif 4" w:hAnsi="source serif 4" w:cs="source serif 4"/>
                <w:b/>
                <w:color w:val="000000"/>
                <w:sz w:val="17"/>
              </w:rPr>
              <w:t>New User Scrutiny</w:t>
            </w:r>
          </w:p>
        </w:tc>
        <w:tc>
          <w:tcPr>
            <w:tcW w:w="0" w:type="auto"/>
          </w:tcPr>
          <w:p w14:paraId="16A158FD" w14:textId="77777777" w:rsidR="00411DEA" w:rsidRDefault="00000000">
            <w:pPr>
              <w:spacing w:line="360" w:lineRule="auto"/>
            </w:pPr>
            <w:r>
              <w:rPr>
                <w:rFonts w:ascii="source sans 3" w:eastAsia="source sans 3" w:hAnsi="source sans 3" w:cs="source sans 3"/>
                <w:color w:val="000000"/>
                <w:sz w:val="17"/>
              </w:rPr>
              <w:t>First 3 comments from new account</w:t>
            </w:r>
          </w:p>
        </w:tc>
        <w:tc>
          <w:tcPr>
            <w:tcW w:w="0" w:type="auto"/>
          </w:tcPr>
          <w:p w14:paraId="46DF9576" w14:textId="77777777" w:rsidR="00411DEA" w:rsidRDefault="00000000">
            <w:pPr>
              <w:spacing w:line="360" w:lineRule="auto"/>
            </w:pPr>
            <w:r>
              <w:rPr>
                <w:rFonts w:ascii="source sans 3" w:eastAsia="source sans 3" w:hAnsi="source sans 3" w:cs="source sans 3"/>
                <w:color w:val="000000"/>
                <w:sz w:val="17"/>
              </w:rPr>
              <w:t>Require manual approval before publication</w:t>
            </w:r>
          </w:p>
        </w:tc>
      </w:tr>
      <w:tr w:rsidR="00411DEA" w14:paraId="20BE3891" w14:textId="77777777" w:rsidTr="00764BCD">
        <w:trPr>
          <w:cantSplit/>
          <w:tblCellSpacing w:w="0" w:type="dxa"/>
          <w:jc w:val="center"/>
        </w:trPr>
        <w:tc>
          <w:tcPr>
            <w:tcW w:w="0" w:type="auto"/>
          </w:tcPr>
          <w:p w14:paraId="5ECE587E" w14:textId="77777777" w:rsidR="00411DEA" w:rsidRDefault="00000000">
            <w:pPr>
              <w:spacing w:line="360" w:lineRule="auto"/>
            </w:pPr>
            <w:r>
              <w:rPr>
                <w:rFonts w:ascii="source serif 4" w:eastAsia="source serif 4" w:hAnsi="source serif 4" w:cs="source serif 4"/>
                <w:b/>
                <w:color w:val="000000"/>
                <w:sz w:val="17"/>
              </w:rPr>
              <w:t>Repetition Detection</w:t>
            </w:r>
          </w:p>
        </w:tc>
        <w:tc>
          <w:tcPr>
            <w:tcW w:w="0" w:type="auto"/>
          </w:tcPr>
          <w:p w14:paraId="2D25CEBD" w14:textId="77777777" w:rsidR="00411DEA" w:rsidRDefault="00000000">
            <w:pPr>
              <w:spacing w:line="360" w:lineRule="auto"/>
            </w:pPr>
            <w:r>
              <w:rPr>
                <w:rFonts w:ascii="source sans 3" w:eastAsia="source sans 3" w:hAnsi="source sans 3" w:cs="source sans 3"/>
                <w:color w:val="000000"/>
                <w:sz w:val="17"/>
              </w:rPr>
              <w:t>Same/similar comment posted across multiple articles</w:t>
            </w:r>
          </w:p>
        </w:tc>
        <w:tc>
          <w:tcPr>
            <w:tcW w:w="0" w:type="auto"/>
          </w:tcPr>
          <w:p w14:paraId="1E78F0E5" w14:textId="77777777" w:rsidR="00411DEA" w:rsidRDefault="00000000">
            <w:pPr>
              <w:spacing w:line="360" w:lineRule="auto"/>
            </w:pPr>
            <w:r>
              <w:rPr>
                <w:rFonts w:ascii="source sans 3" w:eastAsia="source sans 3" w:hAnsi="source sans 3" w:cs="source sans 3"/>
                <w:color w:val="000000"/>
                <w:sz w:val="17"/>
              </w:rPr>
              <w:t>Auto-flag as spam</w:t>
            </w:r>
          </w:p>
        </w:tc>
      </w:tr>
      <w:tr w:rsidR="00411DEA" w14:paraId="2E59DA7E" w14:textId="77777777" w:rsidTr="00764BCD">
        <w:trPr>
          <w:cantSplit/>
          <w:tblCellSpacing w:w="0" w:type="dxa"/>
          <w:jc w:val="center"/>
        </w:trPr>
        <w:tc>
          <w:tcPr>
            <w:tcW w:w="0" w:type="auto"/>
          </w:tcPr>
          <w:p w14:paraId="3C8CCF12" w14:textId="77777777" w:rsidR="00411DEA" w:rsidRDefault="00000000">
            <w:pPr>
              <w:spacing w:line="360" w:lineRule="auto"/>
            </w:pPr>
            <w:r>
              <w:rPr>
                <w:rFonts w:ascii="source serif 4" w:eastAsia="source serif 4" w:hAnsi="source serif 4" w:cs="source serif 4"/>
                <w:b/>
                <w:color w:val="000000"/>
                <w:sz w:val="17"/>
              </w:rPr>
              <w:t>Link Threshold</w:t>
            </w:r>
          </w:p>
        </w:tc>
        <w:tc>
          <w:tcPr>
            <w:tcW w:w="0" w:type="auto"/>
          </w:tcPr>
          <w:p w14:paraId="00F0A874" w14:textId="77777777" w:rsidR="00411DEA" w:rsidRDefault="00000000">
            <w:pPr>
              <w:spacing w:line="360" w:lineRule="auto"/>
            </w:pPr>
            <w:r>
              <w:rPr>
                <w:rFonts w:ascii="source sans 3" w:eastAsia="source sans 3" w:hAnsi="source sans 3" w:cs="source sans 3"/>
                <w:color w:val="000000"/>
                <w:sz w:val="17"/>
              </w:rPr>
              <w:t>Comment contains &gt;2 external links</w:t>
            </w:r>
          </w:p>
        </w:tc>
        <w:tc>
          <w:tcPr>
            <w:tcW w:w="0" w:type="auto"/>
          </w:tcPr>
          <w:p w14:paraId="2B7B257C" w14:textId="77777777" w:rsidR="00411DEA" w:rsidRDefault="00000000">
            <w:pPr>
              <w:spacing w:line="360" w:lineRule="auto"/>
            </w:pPr>
            <w:r>
              <w:rPr>
                <w:rFonts w:ascii="source sans 3" w:eastAsia="source sans 3" w:hAnsi="source sans 3" w:cs="source sans 3"/>
                <w:color w:val="000000"/>
                <w:sz w:val="17"/>
              </w:rPr>
              <w:t>Require manual approval</w:t>
            </w:r>
          </w:p>
        </w:tc>
      </w:tr>
      <w:tr w:rsidR="00411DEA" w14:paraId="33AF6084" w14:textId="77777777" w:rsidTr="00764BCD">
        <w:trPr>
          <w:cantSplit/>
          <w:tblCellSpacing w:w="0" w:type="dxa"/>
          <w:jc w:val="center"/>
        </w:trPr>
        <w:tc>
          <w:tcPr>
            <w:tcW w:w="0" w:type="auto"/>
          </w:tcPr>
          <w:p w14:paraId="481FEDF3" w14:textId="77777777" w:rsidR="00411DEA" w:rsidRDefault="00000000">
            <w:pPr>
              <w:spacing w:line="360" w:lineRule="auto"/>
            </w:pPr>
            <w:r>
              <w:rPr>
                <w:rFonts w:ascii="source serif 4" w:eastAsia="source serif 4" w:hAnsi="source serif 4" w:cs="source serif 4"/>
                <w:b/>
                <w:color w:val="000000"/>
                <w:sz w:val="17"/>
              </w:rPr>
              <w:t>Account Age</w:t>
            </w:r>
          </w:p>
        </w:tc>
        <w:tc>
          <w:tcPr>
            <w:tcW w:w="0" w:type="auto"/>
          </w:tcPr>
          <w:p w14:paraId="0BF86121" w14:textId="77777777" w:rsidR="00411DEA" w:rsidRDefault="00000000">
            <w:pPr>
              <w:spacing w:line="360" w:lineRule="auto"/>
            </w:pPr>
            <w:r>
              <w:rPr>
                <w:rFonts w:ascii="source sans 3" w:eastAsia="source sans 3" w:hAnsi="source sans 3" w:cs="source sans 3"/>
                <w:color w:val="000000"/>
                <w:sz w:val="17"/>
              </w:rPr>
              <w:t>Comment from account &lt;24 hours old on sensitive article</w:t>
            </w:r>
          </w:p>
        </w:tc>
        <w:tc>
          <w:tcPr>
            <w:tcW w:w="0" w:type="auto"/>
          </w:tcPr>
          <w:p w14:paraId="52B2E2B0" w14:textId="77777777" w:rsidR="00411DEA" w:rsidRDefault="00000000">
            <w:pPr>
              <w:spacing w:line="360" w:lineRule="auto"/>
            </w:pPr>
            <w:r>
              <w:rPr>
                <w:rFonts w:ascii="source sans 3" w:eastAsia="source sans 3" w:hAnsi="source sans 3" w:cs="source sans 3"/>
                <w:color w:val="000000"/>
                <w:sz w:val="17"/>
              </w:rPr>
              <w:t>Require manual approval</w:t>
            </w:r>
          </w:p>
        </w:tc>
      </w:tr>
    </w:tbl>
    <w:p w14:paraId="6A1674FA" w14:textId="77777777" w:rsidR="00411DEA" w:rsidRDefault="00411DEA"/>
    <w:p w14:paraId="7A929088" w14:textId="77777777" w:rsidR="00411DEA" w:rsidRDefault="00000000">
      <w:pPr>
        <w:spacing w:before="315" w:after="105" w:line="360" w:lineRule="auto"/>
        <w:ind w:left="-30"/>
      </w:pPr>
      <w:bookmarkStart w:id="28" w:name="bm_4_language_specific_rules"/>
      <w:r>
        <w:rPr>
          <w:rFonts w:ascii="source serif 4" w:eastAsia="source serif 4" w:hAnsi="source serif 4" w:cs="source serif 4"/>
          <w:b/>
          <w:color w:val="000000"/>
          <w:sz w:val="24"/>
        </w:rPr>
        <w:t>4. Language-Specific Rules</w:t>
      </w:r>
      <w:bookmarkEnd w:id="28"/>
    </w:p>
    <w:p w14:paraId="63BF98F5" w14:textId="77777777" w:rsidR="00411DEA" w:rsidRDefault="00000000">
      <w:pPr>
        <w:spacing w:after="210" w:line="360" w:lineRule="auto"/>
      </w:pPr>
      <w:r>
        <w:rPr>
          <w:rFonts w:ascii="source serif 4" w:eastAsia="source serif 4" w:hAnsi="source serif 4" w:cs="source serif 4"/>
          <w:color w:val="000000"/>
        </w:rPr>
        <w:t xml:space="preserve">Since your audience uses both </w:t>
      </w:r>
      <w:r>
        <w:rPr>
          <w:rFonts w:ascii="source serif 4" w:eastAsia="source serif 4" w:hAnsi="source serif 4" w:cs="source serif 4"/>
          <w:b/>
          <w:color w:val="000000"/>
        </w:rPr>
        <w:t>English and Kannada</w:t>
      </w:r>
      <w:r>
        <w:rPr>
          <w:rFonts w:ascii="source serif 4" w:eastAsia="source serif 4" w:hAnsi="source serif 4" w:cs="source serif 4"/>
          <w:color w:val="000000"/>
        </w:rPr>
        <w:t>, we implement:</w:t>
      </w:r>
    </w:p>
    <w:p w14:paraId="485BCA0B" w14:textId="77777777" w:rsidR="00411DEA" w:rsidRDefault="00000000">
      <w:pPr>
        <w:numPr>
          <w:ilvl w:val="0"/>
          <w:numId w:val="15"/>
        </w:numPr>
        <w:spacing w:before="105" w:after="105" w:line="360" w:lineRule="auto"/>
      </w:pPr>
      <w:r>
        <w:rPr>
          <w:rFonts w:ascii="source serif 4" w:eastAsia="source serif 4" w:hAnsi="source serif 4" w:cs="source serif 4"/>
          <w:b/>
          <w:color w:val="000000"/>
        </w:rPr>
        <w:t>Separate blocklists</w:t>
      </w:r>
      <w:r>
        <w:rPr>
          <w:rFonts w:ascii="source serif 4" w:eastAsia="source serif 4" w:hAnsi="source serif 4" w:cs="source serif 4"/>
          <w:color w:val="000000"/>
        </w:rPr>
        <w:t xml:space="preserve"> for each language (you provide Kannada spam/abuse patterns)</w:t>
      </w:r>
    </w:p>
    <w:p w14:paraId="0462D613" w14:textId="77777777" w:rsidR="00411DEA" w:rsidRDefault="00000000">
      <w:pPr>
        <w:numPr>
          <w:ilvl w:val="0"/>
          <w:numId w:val="15"/>
        </w:numPr>
        <w:spacing w:before="105" w:after="105" w:line="360" w:lineRule="auto"/>
      </w:pPr>
      <w:r>
        <w:rPr>
          <w:rFonts w:ascii="source serif 4" w:eastAsia="source serif 4" w:hAnsi="source serif 4" w:cs="source serif 4"/>
          <w:b/>
          <w:color w:val="000000"/>
        </w:rPr>
        <w:t>Language detection</w:t>
      </w:r>
      <w:r>
        <w:rPr>
          <w:rFonts w:ascii="source serif 4" w:eastAsia="source serif 4" w:hAnsi="source serif 4" w:cs="source serif 4"/>
          <w:color w:val="000000"/>
        </w:rPr>
        <w:t>: Comments are analyzed in their detected language using appropriate rules</w:t>
      </w:r>
    </w:p>
    <w:p w14:paraId="5EBB54B7" w14:textId="77777777" w:rsidR="00411DEA" w:rsidRDefault="00000000">
      <w:pPr>
        <w:numPr>
          <w:ilvl w:val="0"/>
          <w:numId w:val="15"/>
        </w:numPr>
        <w:spacing w:before="105" w:after="105" w:line="360" w:lineRule="auto"/>
      </w:pPr>
      <w:r>
        <w:rPr>
          <w:rFonts w:ascii="source serif 4" w:eastAsia="source serif 4" w:hAnsi="source serif 4" w:cs="source serif 4"/>
          <w:b/>
          <w:color w:val="000000"/>
        </w:rPr>
        <w:lastRenderedPageBreak/>
        <w:t>Mixed-language handling</w:t>
      </w:r>
      <w:r>
        <w:rPr>
          <w:rFonts w:ascii="source serif 4" w:eastAsia="source serif 4" w:hAnsi="source serif 4" w:cs="source serif 4"/>
          <w:color w:val="000000"/>
        </w:rPr>
        <w:t>: Comments mixing English + Kannada are analyzed for both language rule sets</w:t>
      </w:r>
    </w:p>
    <w:p w14:paraId="53ADEB10" w14:textId="77777777" w:rsidR="00411DEA" w:rsidRDefault="00000000">
      <w:pPr>
        <w:spacing w:before="315" w:after="105" w:line="360" w:lineRule="auto"/>
        <w:ind w:left="-30"/>
      </w:pPr>
      <w:bookmarkStart w:id="29" w:name="bm_5_moderation_workflow"/>
      <w:r>
        <w:rPr>
          <w:rFonts w:ascii="source serif 4" w:eastAsia="source serif 4" w:hAnsi="source serif 4" w:cs="source serif 4"/>
          <w:b/>
          <w:color w:val="000000"/>
          <w:sz w:val="24"/>
        </w:rPr>
        <w:t>5. Moderation Workflow</w:t>
      </w:r>
      <w:bookmarkEnd w:id="29"/>
    </w:p>
    <w:p w14:paraId="521FA4F2" w14:textId="77777777" w:rsidR="00411DEA" w:rsidRDefault="00000000">
      <w:pPr>
        <w:shd w:val="clear" w:color="auto" w:fill="F8F8FA"/>
        <w:spacing w:line="336" w:lineRule="auto"/>
      </w:pPr>
      <w:r>
        <w:rPr>
          <w:rStyle w:val="VerbatimChar"/>
          <w:rFonts w:ascii="menlo" w:eastAsia="menlo" w:hAnsi="menlo" w:cs="menlo"/>
          <w:color w:val="000000"/>
          <w:sz w:val="18"/>
        </w:rPr>
        <w:t>Comment Submitted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AI First-Pass Analysis (Groq LLM + Custom Rules)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Classification:                      │</w:t>
      </w:r>
      <w:r>
        <w:rPr>
          <w:rStyle w:val="VerbatimChar"/>
          <w:rFonts w:ascii="menlo" w:eastAsia="menlo" w:hAnsi="menlo" w:cs="menlo"/>
          <w:color w:val="000000"/>
          <w:sz w:val="18"/>
        </w:rPr>
        <w:br/>
        <w:t xml:space="preserve">│ ✅ Auto-Approve (low </w:t>
      </w:r>
      <w:proofErr w:type="gramStart"/>
      <w:r>
        <w:rPr>
          <w:rStyle w:val="VerbatimChar"/>
          <w:rFonts w:ascii="menlo" w:eastAsia="menlo" w:hAnsi="menlo" w:cs="menlo"/>
          <w:color w:val="000000"/>
          <w:sz w:val="18"/>
        </w:rPr>
        <w:t xml:space="preserve">risk)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w:t>
      </w:r>
      <w:proofErr w:type="gramStart"/>
      <w:r>
        <w:rPr>
          <w:rStyle w:val="VerbatimChar"/>
          <w:rFonts w:ascii="menlo" w:eastAsia="menlo" w:hAnsi="menlo" w:cs="menlo"/>
          <w:color w:val="000000"/>
          <w:sz w:val="18"/>
        </w:rPr>
        <w:t>️  Flag</w:t>
      </w:r>
      <w:proofErr w:type="gramEnd"/>
      <w:r>
        <w:rPr>
          <w:rStyle w:val="VerbatimChar"/>
          <w:rFonts w:ascii="menlo" w:eastAsia="menlo" w:hAnsi="menlo" w:cs="menlo"/>
          <w:color w:val="000000"/>
          <w:sz w:val="18"/>
        </w:rPr>
        <w:t xml:space="preserve"> for Review (medium </w:t>
      </w:r>
      <w:proofErr w:type="gramStart"/>
      <w:r>
        <w:rPr>
          <w:rStyle w:val="VerbatimChar"/>
          <w:rFonts w:ascii="menlo" w:eastAsia="menlo" w:hAnsi="menlo" w:cs="menlo"/>
          <w:color w:val="000000"/>
          <w:sz w:val="18"/>
        </w:rPr>
        <w:t xml:space="preserve">risk)   </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 Auto-Reject (high risk/</w:t>
      </w:r>
      <w:proofErr w:type="gramStart"/>
      <w:r>
        <w:rPr>
          <w:rStyle w:val="VerbatimChar"/>
          <w:rFonts w:ascii="menlo" w:eastAsia="menlo" w:hAnsi="menlo" w:cs="menlo"/>
          <w:color w:val="000000"/>
          <w:sz w:val="18"/>
        </w:rPr>
        <w:t xml:space="preserve">spam)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If Flagged: Sent to Moderator Dashboard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Human Moderator: Approve / Reject / Edit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Comment Published or User Notified</w:t>
      </w:r>
      <w:r>
        <w:rPr>
          <w:rStyle w:val="VerbatimChar"/>
          <w:rFonts w:ascii="menlo" w:eastAsia="menlo" w:hAnsi="menlo" w:cs="menlo"/>
          <w:color w:val="000000"/>
          <w:sz w:val="18"/>
        </w:rPr>
        <w:br/>
      </w:r>
    </w:p>
    <w:p w14:paraId="2307B37B" w14:textId="77777777" w:rsidR="00411DEA" w:rsidRDefault="00000000">
      <w:pPr>
        <w:spacing w:before="315" w:after="105" w:line="360" w:lineRule="auto"/>
        <w:ind w:left="-30"/>
      </w:pPr>
      <w:bookmarkStart w:id="30" w:name="moderator_dashboard_features"/>
      <w:r>
        <w:rPr>
          <w:rFonts w:ascii="source serif 4" w:eastAsia="source serif 4" w:hAnsi="source serif 4" w:cs="source serif 4"/>
          <w:b/>
          <w:color w:val="000000"/>
          <w:sz w:val="24"/>
        </w:rPr>
        <w:t>Moderator Dashboard Features</w:t>
      </w:r>
      <w:bookmarkEnd w:id="30"/>
    </w:p>
    <w:p w14:paraId="797D27CF" w14:textId="77777777" w:rsidR="00411DEA" w:rsidRDefault="00000000">
      <w:pPr>
        <w:spacing w:after="210" w:line="360" w:lineRule="auto"/>
      </w:pPr>
      <w:r>
        <w:rPr>
          <w:rFonts w:ascii="source serif 4" w:eastAsia="source serif 4" w:hAnsi="source serif 4" w:cs="source serif 4"/>
          <w:color w:val="000000"/>
        </w:rPr>
        <w:t>Your moderation team gets:</w:t>
      </w:r>
    </w:p>
    <w:p w14:paraId="516D1DE5" w14:textId="77777777" w:rsidR="00411DEA" w:rsidRDefault="00000000">
      <w:pPr>
        <w:numPr>
          <w:ilvl w:val="0"/>
          <w:numId w:val="16"/>
        </w:numPr>
        <w:spacing w:before="105" w:after="105" w:line="360" w:lineRule="auto"/>
      </w:pPr>
      <w:r>
        <w:rPr>
          <w:rFonts w:ascii="source serif 4" w:eastAsia="source serif 4" w:hAnsi="source serif 4" w:cs="source serif 4"/>
          <w:b/>
          <w:color w:val="000000"/>
        </w:rPr>
        <w:t>Real-Time Queue</w:t>
      </w:r>
      <w:r>
        <w:rPr>
          <w:rFonts w:ascii="source serif 4" w:eastAsia="source serif 4" w:hAnsi="source serif 4" w:cs="source serif 4"/>
          <w:color w:val="000000"/>
        </w:rPr>
        <w:t>: Pending comments sorted by risk score and submission time</w:t>
      </w:r>
    </w:p>
    <w:p w14:paraId="6220B108" w14:textId="77777777" w:rsidR="00411DEA" w:rsidRDefault="00000000">
      <w:pPr>
        <w:numPr>
          <w:ilvl w:val="0"/>
          <w:numId w:val="16"/>
        </w:numPr>
        <w:spacing w:before="105" w:after="105" w:line="360" w:lineRule="auto"/>
      </w:pPr>
      <w:r>
        <w:rPr>
          <w:rFonts w:ascii="source serif 4" w:eastAsia="source serif 4" w:hAnsi="source serif 4" w:cs="source serif 4"/>
          <w:b/>
          <w:color w:val="000000"/>
        </w:rPr>
        <w:t>Bulk Actions</w:t>
      </w:r>
      <w:r>
        <w:rPr>
          <w:rFonts w:ascii="source serif 4" w:eastAsia="source serif 4" w:hAnsi="source serif 4" w:cs="source serif 4"/>
          <w:color w:val="000000"/>
        </w:rPr>
        <w:t>: Approve/reject multiple comments from the same user or article</w:t>
      </w:r>
    </w:p>
    <w:p w14:paraId="1B346DC1" w14:textId="77777777" w:rsidR="00411DEA" w:rsidRDefault="00000000">
      <w:pPr>
        <w:numPr>
          <w:ilvl w:val="0"/>
          <w:numId w:val="16"/>
        </w:numPr>
        <w:spacing w:before="105" w:after="105" w:line="360" w:lineRule="auto"/>
      </w:pPr>
      <w:r>
        <w:rPr>
          <w:rFonts w:ascii="source serif 4" w:eastAsia="source serif 4" w:hAnsi="source serif 4" w:cs="source serif 4"/>
          <w:b/>
          <w:color w:val="000000"/>
        </w:rPr>
        <w:t>User History</w:t>
      </w:r>
      <w:r>
        <w:rPr>
          <w:rFonts w:ascii="source serif 4" w:eastAsia="source serif 4" w:hAnsi="source serif 4" w:cs="source serif 4"/>
          <w:color w:val="000000"/>
        </w:rPr>
        <w:t>: View all past comments by a user to identify repeat offenders</w:t>
      </w:r>
    </w:p>
    <w:p w14:paraId="45634387" w14:textId="77777777" w:rsidR="00411DEA" w:rsidRDefault="00000000">
      <w:pPr>
        <w:numPr>
          <w:ilvl w:val="0"/>
          <w:numId w:val="16"/>
        </w:numPr>
        <w:spacing w:before="105" w:after="105" w:line="360" w:lineRule="auto"/>
      </w:pPr>
      <w:r>
        <w:rPr>
          <w:rFonts w:ascii="source serif 4" w:eastAsia="source serif 4" w:hAnsi="source serif 4" w:cs="source serif 4"/>
          <w:b/>
          <w:color w:val="000000"/>
        </w:rPr>
        <w:t>Audit Log</w:t>
      </w:r>
      <w:r>
        <w:rPr>
          <w:rFonts w:ascii="source serif 4" w:eastAsia="source serif 4" w:hAnsi="source serif 4" w:cs="source serif 4"/>
          <w:color w:val="000000"/>
        </w:rPr>
        <w:t>: Track all moderation decisions for accountability and training</w:t>
      </w:r>
    </w:p>
    <w:p w14:paraId="0C2277A6" w14:textId="77777777" w:rsidR="00411DEA" w:rsidRDefault="00000000">
      <w:pPr>
        <w:numPr>
          <w:ilvl w:val="0"/>
          <w:numId w:val="16"/>
        </w:numPr>
        <w:spacing w:before="105" w:after="105" w:line="360" w:lineRule="auto"/>
      </w:pPr>
      <w:r>
        <w:rPr>
          <w:rFonts w:ascii="source serif 4" w:eastAsia="source serif 4" w:hAnsi="source serif 4" w:cs="source serif 4"/>
          <w:b/>
          <w:color w:val="000000"/>
        </w:rPr>
        <w:t>Escalation Rules</w:t>
      </w:r>
      <w:r>
        <w:rPr>
          <w:rFonts w:ascii="source serif 4" w:eastAsia="source serif 4" w:hAnsi="source serif 4" w:cs="source serif 4"/>
          <w:color w:val="000000"/>
        </w:rPr>
        <w:t>: High-profile articles (e.g., political news) route to senior editors</w:t>
      </w:r>
    </w:p>
    <w:p w14:paraId="2154DA79" w14:textId="77777777" w:rsidR="00411DEA" w:rsidRDefault="00000000">
      <w:pPr>
        <w:spacing w:before="315" w:after="105" w:line="360" w:lineRule="auto"/>
        <w:ind w:left="-30"/>
      </w:pPr>
      <w:bookmarkStart w:id="31" w:name="ongoing_tuning"/>
      <w:r>
        <w:rPr>
          <w:rFonts w:ascii="source serif 4" w:eastAsia="source serif 4" w:hAnsi="source serif 4" w:cs="source serif 4"/>
          <w:b/>
          <w:color w:val="000000"/>
          <w:sz w:val="24"/>
        </w:rPr>
        <w:t>Ongoing Tuning</w:t>
      </w:r>
      <w:bookmarkEnd w:id="31"/>
    </w:p>
    <w:p w14:paraId="4F4E0C27" w14:textId="77777777" w:rsidR="00411DEA" w:rsidRDefault="00000000">
      <w:pPr>
        <w:numPr>
          <w:ilvl w:val="0"/>
          <w:numId w:val="17"/>
        </w:numPr>
        <w:spacing w:before="105" w:after="105" w:line="360" w:lineRule="auto"/>
      </w:pPr>
      <w:r>
        <w:rPr>
          <w:rFonts w:ascii="source serif 4" w:eastAsia="source serif 4" w:hAnsi="source serif 4" w:cs="source serif 4"/>
          <w:b/>
          <w:color w:val="000000"/>
        </w:rPr>
        <w:t>False Positive Review</w:t>
      </w:r>
      <w:r>
        <w:rPr>
          <w:rFonts w:ascii="source serif 4" w:eastAsia="source serif 4" w:hAnsi="source serif 4" w:cs="source serif 4"/>
          <w:color w:val="000000"/>
        </w:rPr>
        <w:t>: Weekly review of incorrectly flagged comments to refine rules</w:t>
      </w:r>
    </w:p>
    <w:p w14:paraId="003516DA" w14:textId="77777777" w:rsidR="00411DEA" w:rsidRDefault="00000000">
      <w:pPr>
        <w:numPr>
          <w:ilvl w:val="0"/>
          <w:numId w:val="17"/>
        </w:numPr>
        <w:spacing w:before="105" w:after="105" w:line="360" w:lineRule="auto"/>
      </w:pPr>
      <w:r>
        <w:rPr>
          <w:rFonts w:ascii="source serif 4" w:eastAsia="source serif 4" w:hAnsi="source serif 4" w:cs="source serif 4"/>
          <w:b/>
          <w:color w:val="000000"/>
        </w:rPr>
        <w:t>Spam Pattern Updates</w:t>
      </w:r>
      <w:r>
        <w:rPr>
          <w:rFonts w:ascii="source serif 4" w:eastAsia="source serif 4" w:hAnsi="source serif 4" w:cs="source serif 4"/>
          <w:color w:val="000000"/>
        </w:rPr>
        <w:t>: As spammers adapt, we update detection patterns (included in 3-month post-launch support)</w:t>
      </w:r>
    </w:p>
    <w:p w14:paraId="0FBA6524" w14:textId="77777777" w:rsidR="00411DEA" w:rsidRDefault="00000000">
      <w:pPr>
        <w:numPr>
          <w:ilvl w:val="0"/>
          <w:numId w:val="17"/>
        </w:numPr>
        <w:spacing w:before="105" w:after="105" w:line="360" w:lineRule="auto"/>
      </w:pPr>
      <w:r>
        <w:rPr>
          <w:rFonts w:ascii="source serif 4" w:eastAsia="source serif 4" w:hAnsi="source serif 4" w:cs="source serif 4"/>
          <w:b/>
          <w:color w:val="000000"/>
        </w:rPr>
        <w:lastRenderedPageBreak/>
        <w:t>Community Feedback</w:t>
      </w:r>
      <w:r>
        <w:rPr>
          <w:rFonts w:ascii="source serif 4" w:eastAsia="source serif 4" w:hAnsi="source serif 4" w:cs="source serif 4"/>
          <w:color w:val="000000"/>
        </w:rPr>
        <w:t>: User reports ("Report Comment" button) feed into moderation training data</w:t>
      </w:r>
    </w:p>
    <w:p w14:paraId="72FB17EE" w14:textId="29F67580" w:rsidR="00411DEA" w:rsidRDefault="00000000" w:rsidP="008A2B8E">
      <w:pPr>
        <w:spacing w:after="210" w:line="360" w:lineRule="auto"/>
      </w:pPr>
      <w:r>
        <w:rPr>
          <w:rFonts w:ascii="source serif 4" w:eastAsia="source serif 4" w:hAnsi="source serif 4" w:cs="source serif 4"/>
          <w:b/>
          <w:color w:val="000000"/>
        </w:rPr>
        <w:t>Recommendation</w:t>
      </w:r>
      <w:r>
        <w:rPr>
          <w:rFonts w:ascii="source serif 4" w:eastAsia="source serif 4" w:hAnsi="source serif 4" w:cs="source serif 4"/>
          <w:color w:val="000000"/>
        </w:rPr>
        <w:t xml:space="preserve">: Start with </w:t>
      </w:r>
      <w:r>
        <w:rPr>
          <w:rFonts w:ascii="source serif 4" w:eastAsia="source serif 4" w:hAnsi="source serif 4" w:cs="source serif 4"/>
          <w:b/>
          <w:color w:val="000000"/>
        </w:rPr>
        <w:t>Moderate sensitivity</w:t>
      </w:r>
      <w:r>
        <w:rPr>
          <w:rFonts w:ascii="source serif 4" w:eastAsia="source serif 4" w:hAnsi="source serif 4" w:cs="source serif 4"/>
          <w:color w:val="000000"/>
        </w:rPr>
        <w:t xml:space="preserve"> at launch, then adjust based on actual comment quality and moderator workload during the first 2 weeks. We provide weekly moderation reports showing flag rates, approval rates, and common spam patterns to inform tuning decisions.</w:t>
      </w:r>
    </w:p>
    <w:p w14:paraId="25D2012B" w14:textId="77777777" w:rsidR="00411DEA" w:rsidRDefault="00000000">
      <w:pPr>
        <w:spacing w:before="315" w:after="105" w:line="360" w:lineRule="auto"/>
        <w:ind w:left="-30"/>
      </w:pPr>
      <w:bookmarkStart w:id="32" w:name="query_7_feedback_turnaround"/>
      <w:r>
        <w:rPr>
          <w:rFonts w:ascii="source serif 4" w:eastAsia="source serif 4" w:hAnsi="source serif 4" w:cs="source serif 4"/>
          <w:b/>
          <w:color w:val="000000"/>
          <w:sz w:val="24"/>
        </w:rPr>
        <w:t>Query 7: Feedback Turnaround</w:t>
      </w:r>
      <w:bookmarkEnd w:id="32"/>
    </w:p>
    <w:p w14:paraId="0483A445"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eight-week delivery timeline relies heavily on a strict three-business-day feedback turnaround at four specific project gates. To help us designate the correct internal product owner, what specific technical or commercial authorities will this person need to exercise during these sprint reviews?</w:t>
      </w:r>
    </w:p>
    <w:p w14:paraId="49418FC8"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7335C5A4" w14:textId="77777777" w:rsidR="00411DEA" w:rsidRDefault="00000000">
      <w:pPr>
        <w:spacing w:before="315" w:after="105" w:line="360" w:lineRule="auto"/>
        <w:ind w:left="-30"/>
      </w:pPr>
      <w:bookmarkStart w:id="33" w:name="the_four_project_gates"/>
      <w:r>
        <w:rPr>
          <w:rFonts w:ascii="source serif 4" w:eastAsia="source serif 4" w:hAnsi="source serif 4" w:cs="source serif 4"/>
          <w:b/>
          <w:color w:val="000000"/>
          <w:sz w:val="24"/>
        </w:rPr>
        <w:t>The Four Project Gates</w:t>
      </w:r>
      <w:bookmarkEnd w:id="33"/>
    </w:p>
    <w:p w14:paraId="70EC2A8C" w14:textId="77777777" w:rsidR="00411DEA" w:rsidRDefault="00000000">
      <w:pPr>
        <w:spacing w:after="210" w:line="360" w:lineRule="auto"/>
      </w:pPr>
      <w:r>
        <w:rPr>
          <w:rFonts w:ascii="source serif 4" w:eastAsia="source serif 4" w:hAnsi="source serif 4" w:cs="source serif 4"/>
          <w:color w:val="000000"/>
        </w:rPr>
        <w:t xml:space="preserve">The 8-week timeline includes </w:t>
      </w:r>
      <w:r>
        <w:rPr>
          <w:rFonts w:ascii="source serif 4" w:eastAsia="source serif 4" w:hAnsi="source serif 4" w:cs="source serif 4"/>
          <w:b/>
          <w:color w:val="000000"/>
        </w:rPr>
        <w:t>four critical feedback gates</w:t>
      </w:r>
      <w:r>
        <w:rPr>
          <w:rFonts w:ascii="source serif 4" w:eastAsia="source serif 4" w:hAnsi="source serif 4" w:cs="source serif 4"/>
          <w:color w:val="000000"/>
        </w:rPr>
        <w:t xml:space="preserve"> where your product owner's timely approval is essential:</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1030"/>
        <w:gridCol w:w="4335"/>
        <w:gridCol w:w="1911"/>
      </w:tblGrid>
      <w:tr w:rsidR="00411DEA" w14:paraId="64FB5228" w14:textId="77777777" w:rsidTr="00764BCD">
        <w:trPr>
          <w:cantSplit/>
          <w:tblCellSpacing w:w="0" w:type="dxa"/>
          <w:jc w:val="center"/>
        </w:trPr>
        <w:tc>
          <w:tcPr>
            <w:tcW w:w="0" w:type="auto"/>
          </w:tcPr>
          <w:p w14:paraId="2F29345F" w14:textId="77777777" w:rsidR="00411DEA" w:rsidRDefault="00000000">
            <w:pPr>
              <w:spacing w:line="360" w:lineRule="auto"/>
            </w:pPr>
            <w:r>
              <w:rPr>
                <w:rFonts w:ascii="source sans 3" w:eastAsia="source sans 3" w:hAnsi="source sans 3" w:cs="source sans 3"/>
                <w:color w:val="000000"/>
                <w:sz w:val="17"/>
              </w:rPr>
              <w:t>Gate</w:t>
            </w:r>
          </w:p>
        </w:tc>
        <w:tc>
          <w:tcPr>
            <w:tcW w:w="1030" w:type="dxa"/>
          </w:tcPr>
          <w:p w14:paraId="5ACAEF8F" w14:textId="77777777" w:rsidR="00411DEA" w:rsidRDefault="00000000">
            <w:pPr>
              <w:spacing w:line="360" w:lineRule="auto"/>
            </w:pPr>
            <w:r>
              <w:rPr>
                <w:rFonts w:ascii="source sans 3" w:eastAsia="source sans 3" w:hAnsi="source sans 3" w:cs="source sans 3"/>
                <w:color w:val="000000"/>
                <w:sz w:val="17"/>
              </w:rPr>
              <w:t>Week</w:t>
            </w:r>
          </w:p>
        </w:tc>
        <w:tc>
          <w:tcPr>
            <w:tcW w:w="4335" w:type="dxa"/>
          </w:tcPr>
          <w:p w14:paraId="365532FE" w14:textId="77777777" w:rsidR="00411DEA" w:rsidRDefault="00000000">
            <w:pPr>
              <w:spacing w:line="360" w:lineRule="auto"/>
            </w:pPr>
            <w:r>
              <w:rPr>
                <w:rFonts w:ascii="source sans 3" w:eastAsia="source sans 3" w:hAnsi="source sans 3" w:cs="source sans 3"/>
                <w:color w:val="000000"/>
                <w:sz w:val="17"/>
              </w:rPr>
              <w:t>Deliverable</w:t>
            </w:r>
          </w:p>
        </w:tc>
        <w:tc>
          <w:tcPr>
            <w:tcW w:w="0" w:type="auto"/>
          </w:tcPr>
          <w:p w14:paraId="7D91FF47" w14:textId="77777777" w:rsidR="00411DEA" w:rsidRDefault="00000000">
            <w:pPr>
              <w:spacing w:line="360" w:lineRule="auto"/>
            </w:pPr>
            <w:r>
              <w:rPr>
                <w:rFonts w:ascii="source sans 3" w:eastAsia="source sans 3" w:hAnsi="source sans 3" w:cs="source sans 3"/>
                <w:color w:val="000000"/>
                <w:sz w:val="17"/>
              </w:rPr>
              <w:t>Feedback Required Within</w:t>
            </w:r>
          </w:p>
        </w:tc>
      </w:tr>
      <w:tr w:rsidR="00411DEA" w14:paraId="05F6E425" w14:textId="77777777" w:rsidTr="00764BCD">
        <w:trPr>
          <w:cantSplit/>
          <w:tblCellSpacing w:w="0" w:type="dxa"/>
          <w:jc w:val="center"/>
        </w:trPr>
        <w:tc>
          <w:tcPr>
            <w:tcW w:w="0" w:type="auto"/>
          </w:tcPr>
          <w:p w14:paraId="188BC30B" w14:textId="77777777" w:rsidR="00411DEA" w:rsidRDefault="00000000">
            <w:pPr>
              <w:spacing w:line="360" w:lineRule="auto"/>
            </w:pPr>
            <w:r>
              <w:rPr>
                <w:rFonts w:ascii="source serif 4" w:eastAsia="source serif 4" w:hAnsi="source serif 4" w:cs="source serif 4"/>
                <w:b/>
                <w:color w:val="000000"/>
                <w:sz w:val="17"/>
              </w:rPr>
              <w:t>Gate 1: Design Sign-Off</w:t>
            </w:r>
          </w:p>
        </w:tc>
        <w:tc>
          <w:tcPr>
            <w:tcW w:w="1030" w:type="dxa"/>
          </w:tcPr>
          <w:p w14:paraId="44C62FCC" w14:textId="77777777" w:rsidR="00411DEA" w:rsidRDefault="00000000">
            <w:pPr>
              <w:spacing w:line="360" w:lineRule="auto"/>
            </w:pPr>
            <w:r>
              <w:rPr>
                <w:rFonts w:ascii="source sans 3" w:eastAsia="source sans 3" w:hAnsi="source sans 3" w:cs="source sans 3"/>
                <w:color w:val="000000"/>
                <w:sz w:val="17"/>
              </w:rPr>
              <w:t>Week 2</w:t>
            </w:r>
          </w:p>
        </w:tc>
        <w:tc>
          <w:tcPr>
            <w:tcW w:w="4335" w:type="dxa"/>
          </w:tcPr>
          <w:p w14:paraId="022484CC" w14:textId="77777777" w:rsidR="00411DEA" w:rsidRDefault="00000000">
            <w:pPr>
              <w:spacing w:line="360" w:lineRule="auto"/>
            </w:pPr>
            <w:r>
              <w:rPr>
                <w:rFonts w:ascii="source sans 3" w:eastAsia="source sans 3" w:hAnsi="source sans 3" w:cs="source sans 3"/>
                <w:color w:val="000000"/>
                <w:sz w:val="17"/>
              </w:rPr>
              <w:t>UI/UX mockups, component library, user flows</w:t>
            </w:r>
          </w:p>
        </w:tc>
        <w:tc>
          <w:tcPr>
            <w:tcW w:w="0" w:type="auto"/>
          </w:tcPr>
          <w:p w14:paraId="4E0737DC" w14:textId="77777777" w:rsidR="00411DEA" w:rsidRDefault="00000000">
            <w:pPr>
              <w:spacing w:line="360" w:lineRule="auto"/>
            </w:pPr>
            <w:r>
              <w:rPr>
                <w:rFonts w:ascii="source sans 3" w:eastAsia="source sans 3" w:hAnsi="source sans 3" w:cs="source sans 3"/>
                <w:color w:val="000000"/>
                <w:sz w:val="17"/>
              </w:rPr>
              <w:t>3 business days</w:t>
            </w:r>
          </w:p>
        </w:tc>
      </w:tr>
      <w:tr w:rsidR="00411DEA" w14:paraId="00448AC7" w14:textId="77777777" w:rsidTr="00764BCD">
        <w:trPr>
          <w:cantSplit/>
          <w:tblCellSpacing w:w="0" w:type="dxa"/>
          <w:jc w:val="center"/>
        </w:trPr>
        <w:tc>
          <w:tcPr>
            <w:tcW w:w="0" w:type="auto"/>
          </w:tcPr>
          <w:p w14:paraId="6B9B152A" w14:textId="77777777" w:rsidR="00411DEA" w:rsidRDefault="00000000">
            <w:pPr>
              <w:spacing w:line="360" w:lineRule="auto"/>
            </w:pPr>
            <w:r>
              <w:rPr>
                <w:rFonts w:ascii="source serif 4" w:eastAsia="source serif 4" w:hAnsi="source serif 4" w:cs="source serif 4"/>
                <w:b/>
                <w:color w:val="000000"/>
                <w:sz w:val="17"/>
              </w:rPr>
              <w:t>Gate 2: API Contract Approval</w:t>
            </w:r>
          </w:p>
        </w:tc>
        <w:tc>
          <w:tcPr>
            <w:tcW w:w="1030" w:type="dxa"/>
          </w:tcPr>
          <w:p w14:paraId="3787CF2A" w14:textId="77777777" w:rsidR="00411DEA" w:rsidRDefault="00000000">
            <w:pPr>
              <w:spacing w:line="360" w:lineRule="auto"/>
            </w:pPr>
            <w:r>
              <w:rPr>
                <w:rFonts w:ascii="source sans 3" w:eastAsia="source sans 3" w:hAnsi="source sans 3" w:cs="source sans 3"/>
                <w:color w:val="000000"/>
                <w:sz w:val="17"/>
              </w:rPr>
              <w:t>Week 4</w:t>
            </w:r>
          </w:p>
        </w:tc>
        <w:tc>
          <w:tcPr>
            <w:tcW w:w="4335" w:type="dxa"/>
          </w:tcPr>
          <w:p w14:paraId="70234F1A" w14:textId="77777777" w:rsidR="00411DEA" w:rsidRDefault="00000000">
            <w:pPr>
              <w:spacing w:line="360" w:lineRule="auto"/>
            </w:pPr>
            <w:r>
              <w:rPr>
                <w:rFonts w:ascii="source sans 3" w:eastAsia="source sans 3" w:hAnsi="source sans 3" w:cs="source sans 3"/>
                <w:color w:val="000000"/>
                <w:sz w:val="17"/>
              </w:rPr>
              <w:t>OpenAPI specification, data models, integration points</w:t>
            </w:r>
          </w:p>
        </w:tc>
        <w:tc>
          <w:tcPr>
            <w:tcW w:w="0" w:type="auto"/>
          </w:tcPr>
          <w:p w14:paraId="159E9847" w14:textId="77777777" w:rsidR="00411DEA" w:rsidRDefault="00000000">
            <w:pPr>
              <w:spacing w:line="360" w:lineRule="auto"/>
            </w:pPr>
            <w:r>
              <w:rPr>
                <w:rFonts w:ascii="source sans 3" w:eastAsia="source sans 3" w:hAnsi="source sans 3" w:cs="source sans 3"/>
                <w:color w:val="000000"/>
                <w:sz w:val="17"/>
              </w:rPr>
              <w:t>3 business days</w:t>
            </w:r>
          </w:p>
        </w:tc>
      </w:tr>
      <w:tr w:rsidR="00411DEA" w14:paraId="18C90095" w14:textId="77777777" w:rsidTr="00764BCD">
        <w:trPr>
          <w:cantSplit/>
          <w:tblCellSpacing w:w="0" w:type="dxa"/>
          <w:jc w:val="center"/>
        </w:trPr>
        <w:tc>
          <w:tcPr>
            <w:tcW w:w="0" w:type="auto"/>
          </w:tcPr>
          <w:p w14:paraId="608CA37F" w14:textId="77777777" w:rsidR="00411DEA" w:rsidRDefault="00000000">
            <w:pPr>
              <w:spacing w:line="360" w:lineRule="auto"/>
            </w:pPr>
            <w:r>
              <w:rPr>
                <w:rFonts w:ascii="source serif 4" w:eastAsia="source serif 4" w:hAnsi="source serif 4" w:cs="source serif 4"/>
                <w:b/>
                <w:color w:val="000000"/>
                <w:sz w:val="17"/>
              </w:rPr>
              <w:t>Gate 3: Beta Release Review</w:t>
            </w:r>
          </w:p>
        </w:tc>
        <w:tc>
          <w:tcPr>
            <w:tcW w:w="1030" w:type="dxa"/>
          </w:tcPr>
          <w:p w14:paraId="0E69299D" w14:textId="77777777" w:rsidR="00411DEA" w:rsidRDefault="00000000">
            <w:pPr>
              <w:spacing w:line="360" w:lineRule="auto"/>
            </w:pPr>
            <w:r>
              <w:rPr>
                <w:rFonts w:ascii="source sans 3" w:eastAsia="source sans 3" w:hAnsi="source sans 3" w:cs="source sans 3"/>
                <w:color w:val="000000"/>
                <w:sz w:val="17"/>
              </w:rPr>
              <w:t>Week 6</w:t>
            </w:r>
          </w:p>
        </w:tc>
        <w:tc>
          <w:tcPr>
            <w:tcW w:w="4335" w:type="dxa"/>
          </w:tcPr>
          <w:p w14:paraId="736E322A" w14:textId="77777777" w:rsidR="00411DEA" w:rsidRDefault="00000000">
            <w:pPr>
              <w:spacing w:line="360" w:lineRule="auto"/>
            </w:pPr>
            <w:r>
              <w:rPr>
                <w:rFonts w:ascii="source sans 3" w:eastAsia="source sans 3" w:hAnsi="source sans 3" w:cs="source sans 3"/>
                <w:color w:val="000000"/>
                <w:sz w:val="17"/>
              </w:rPr>
              <w:t>Functional beta (all core features), test environment access</w:t>
            </w:r>
          </w:p>
        </w:tc>
        <w:tc>
          <w:tcPr>
            <w:tcW w:w="0" w:type="auto"/>
          </w:tcPr>
          <w:p w14:paraId="6587760F" w14:textId="77777777" w:rsidR="00411DEA" w:rsidRDefault="00000000">
            <w:pPr>
              <w:spacing w:line="360" w:lineRule="auto"/>
            </w:pPr>
            <w:r>
              <w:rPr>
                <w:rFonts w:ascii="source sans 3" w:eastAsia="source sans 3" w:hAnsi="source sans 3" w:cs="source sans 3"/>
                <w:color w:val="000000"/>
                <w:sz w:val="17"/>
              </w:rPr>
              <w:t>3 business days</w:t>
            </w:r>
          </w:p>
        </w:tc>
      </w:tr>
      <w:tr w:rsidR="00411DEA" w14:paraId="431E0ECD" w14:textId="77777777" w:rsidTr="00764BCD">
        <w:trPr>
          <w:cantSplit/>
          <w:tblCellSpacing w:w="0" w:type="dxa"/>
          <w:jc w:val="center"/>
        </w:trPr>
        <w:tc>
          <w:tcPr>
            <w:tcW w:w="0" w:type="auto"/>
          </w:tcPr>
          <w:p w14:paraId="72281384" w14:textId="77777777" w:rsidR="00411DEA" w:rsidRDefault="00000000">
            <w:pPr>
              <w:spacing w:line="360" w:lineRule="auto"/>
            </w:pPr>
            <w:r>
              <w:rPr>
                <w:rFonts w:ascii="source serif 4" w:eastAsia="source serif 4" w:hAnsi="source serif 4" w:cs="source serif 4"/>
                <w:b/>
                <w:color w:val="000000"/>
                <w:sz w:val="17"/>
              </w:rPr>
              <w:t>Gate 4: Pre-Launch Validation</w:t>
            </w:r>
          </w:p>
        </w:tc>
        <w:tc>
          <w:tcPr>
            <w:tcW w:w="1030" w:type="dxa"/>
          </w:tcPr>
          <w:p w14:paraId="0681A26C" w14:textId="77777777" w:rsidR="00411DEA" w:rsidRDefault="00000000">
            <w:pPr>
              <w:spacing w:line="360" w:lineRule="auto"/>
            </w:pPr>
            <w:r>
              <w:rPr>
                <w:rFonts w:ascii="source sans 3" w:eastAsia="source sans 3" w:hAnsi="source sans 3" w:cs="source sans 3"/>
                <w:color w:val="000000"/>
                <w:sz w:val="17"/>
              </w:rPr>
              <w:t>Week 7</w:t>
            </w:r>
          </w:p>
        </w:tc>
        <w:tc>
          <w:tcPr>
            <w:tcW w:w="4335" w:type="dxa"/>
          </w:tcPr>
          <w:p w14:paraId="3640B944" w14:textId="77777777" w:rsidR="00411DEA" w:rsidRDefault="00000000">
            <w:pPr>
              <w:spacing w:line="360" w:lineRule="auto"/>
            </w:pPr>
            <w:r>
              <w:rPr>
                <w:rFonts w:ascii="source sans 3" w:eastAsia="source sans 3" w:hAnsi="source sans 3" w:cs="source sans 3"/>
                <w:color w:val="000000"/>
                <w:sz w:val="17"/>
              </w:rPr>
              <w:t>Production-ready build, content migration sample, performance test results</w:t>
            </w:r>
          </w:p>
        </w:tc>
        <w:tc>
          <w:tcPr>
            <w:tcW w:w="0" w:type="auto"/>
          </w:tcPr>
          <w:p w14:paraId="6C1029BC" w14:textId="77777777" w:rsidR="00411DEA" w:rsidRDefault="00000000">
            <w:pPr>
              <w:spacing w:line="360" w:lineRule="auto"/>
            </w:pPr>
            <w:r>
              <w:rPr>
                <w:rFonts w:ascii="source sans 3" w:eastAsia="source sans 3" w:hAnsi="source sans 3" w:cs="source sans 3"/>
                <w:color w:val="000000"/>
                <w:sz w:val="17"/>
              </w:rPr>
              <w:t>3 business days</w:t>
            </w:r>
          </w:p>
        </w:tc>
      </w:tr>
    </w:tbl>
    <w:p w14:paraId="732AB1E6" w14:textId="77777777" w:rsidR="00411DEA" w:rsidRDefault="00411DEA"/>
    <w:p w14:paraId="47F7C62E" w14:textId="77777777" w:rsidR="00411DEA" w:rsidRDefault="00000000">
      <w:pPr>
        <w:spacing w:before="315" w:after="105" w:line="360" w:lineRule="auto"/>
        <w:ind w:left="-30"/>
      </w:pPr>
      <w:bookmarkStart w:id="34" w:name="required_authorities_for_product_owner"/>
      <w:r>
        <w:rPr>
          <w:rFonts w:ascii="source serif 4" w:eastAsia="source serif 4" w:hAnsi="source serif 4" w:cs="source serif 4"/>
          <w:b/>
          <w:color w:val="000000"/>
          <w:sz w:val="24"/>
        </w:rPr>
        <w:t>Required Authorities for Product Owner</w:t>
      </w:r>
      <w:bookmarkEnd w:id="34"/>
    </w:p>
    <w:p w14:paraId="077AB5D8" w14:textId="77777777" w:rsidR="00411DEA" w:rsidRDefault="00000000">
      <w:pPr>
        <w:spacing w:after="210" w:line="360" w:lineRule="auto"/>
      </w:pPr>
      <w:r>
        <w:rPr>
          <w:rFonts w:ascii="source serif 4" w:eastAsia="source serif 4" w:hAnsi="source serif 4" w:cs="source serif 4"/>
          <w:color w:val="000000"/>
        </w:rPr>
        <w:t xml:space="preserve">The designated product owner must have </w:t>
      </w:r>
      <w:r>
        <w:rPr>
          <w:rFonts w:ascii="source serif 4" w:eastAsia="source serif 4" w:hAnsi="source serif 4" w:cs="source serif 4"/>
          <w:b/>
          <w:color w:val="000000"/>
        </w:rPr>
        <w:t>decision-making authority</w:t>
      </w:r>
      <w:r>
        <w:rPr>
          <w:rFonts w:ascii="source serif 4" w:eastAsia="source serif 4" w:hAnsi="source serif 4" w:cs="source serif 4"/>
          <w:color w:val="000000"/>
        </w:rPr>
        <w:t xml:space="preserve"> in the following areas:</w:t>
      </w:r>
    </w:p>
    <w:p w14:paraId="66403DC3" w14:textId="77777777" w:rsidR="008A2B8E" w:rsidRDefault="008A2B8E">
      <w:pPr>
        <w:spacing w:before="315" w:after="105" w:line="360" w:lineRule="auto"/>
        <w:ind w:left="-30"/>
        <w:rPr>
          <w:rFonts w:ascii="source serif 4" w:eastAsia="source serif 4" w:hAnsi="source serif 4" w:cs="source serif 4"/>
          <w:b/>
          <w:color w:val="000000"/>
          <w:sz w:val="24"/>
        </w:rPr>
      </w:pPr>
      <w:bookmarkStart w:id="35" w:name="technical_authorities"/>
    </w:p>
    <w:p w14:paraId="099EDEDD" w14:textId="6F067841" w:rsidR="00411DEA" w:rsidRDefault="00000000">
      <w:pPr>
        <w:spacing w:before="315" w:after="105" w:line="360" w:lineRule="auto"/>
        <w:ind w:left="-30"/>
      </w:pPr>
      <w:r>
        <w:rPr>
          <w:rFonts w:ascii="source serif 4" w:eastAsia="source serif 4" w:hAnsi="source serif 4" w:cs="source serif 4"/>
          <w:b/>
          <w:color w:val="000000"/>
          <w:sz w:val="24"/>
        </w:rPr>
        <w:t>Technical Authorities</w:t>
      </w:r>
      <w:bookmarkEnd w:id="35"/>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9"/>
        <w:gridCol w:w="3386"/>
        <w:gridCol w:w="4075"/>
      </w:tblGrid>
      <w:tr w:rsidR="00411DEA" w14:paraId="0703A7F1" w14:textId="77777777" w:rsidTr="008A2B8E">
        <w:trPr>
          <w:cantSplit/>
          <w:tblCellSpacing w:w="0" w:type="dxa"/>
          <w:jc w:val="center"/>
        </w:trPr>
        <w:tc>
          <w:tcPr>
            <w:tcW w:w="0" w:type="auto"/>
          </w:tcPr>
          <w:p w14:paraId="2ED86B06" w14:textId="77777777" w:rsidR="00411DEA" w:rsidRDefault="00000000">
            <w:pPr>
              <w:spacing w:line="360" w:lineRule="auto"/>
            </w:pPr>
            <w:r>
              <w:rPr>
                <w:rFonts w:ascii="source sans 3" w:eastAsia="source sans 3" w:hAnsi="source sans 3" w:cs="source sans 3"/>
                <w:color w:val="000000"/>
                <w:sz w:val="17"/>
              </w:rPr>
              <w:lastRenderedPageBreak/>
              <w:t>Authority</w:t>
            </w:r>
          </w:p>
        </w:tc>
        <w:tc>
          <w:tcPr>
            <w:tcW w:w="0" w:type="auto"/>
          </w:tcPr>
          <w:p w14:paraId="3F8E9B7F"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5CF03A91" w14:textId="77777777" w:rsidR="00411DEA" w:rsidRDefault="00000000">
            <w:pPr>
              <w:spacing w:line="360" w:lineRule="auto"/>
            </w:pPr>
            <w:r>
              <w:rPr>
                <w:rFonts w:ascii="source sans 3" w:eastAsia="source sans 3" w:hAnsi="source sans 3" w:cs="source sans 3"/>
                <w:color w:val="000000"/>
                <w:sz w:val="17"/>
              </w:rPr>
              <w:t>Example Decisions</w:t>
            </w:r>
          </w:p>
        </w:tc>
      </w:tr>
      <w:tr w:rsidR="00411DEA" w14:paraId="42BE5879" w14:textId="77777777" w:rsidTr="008A2B8E">
        <w:trPr>
          <w:cantSplit/>
          <w:tblCellSpacing w:w="0" w:type="dxa"/>
          <w:jc w:val="center"/>
        </w:trPr>
        <w:tc>
          <w:tcPr>
            <w:tcW w:w="0" w:type="auto"/>
          </w:tcPr>
          <w:p w14:paraId="324E852B" w14:textId="77777777" w:rsidR="00411DEA" w:rsidRDefault="00000000">
            <w:pPr>
              <w:spacing w:line="360" w:lineRule="auto"/>
            </w:pPr>
            <w:r>
              <w:rPr>
                <w:rFonts w:ascii="source serif 4" w:eastAsia="source serif 4" w:hAnsi="source serif 4" w:cs="source serif 4"/>
                <w:b/>
                <w:color w:val="000000"/>
                <w:sz w:val="17"/>
              </w:rPr>
              <w:t>Design Approval</w:t>
            </w:r>
          </w:p>
        </w:tc>
        <w:tc>
          <w:tcPr>
            <w:tcW w:w="0" w:type="auto"/>
          </w:tcPr>
          <w:p w14:paraId="09579A71" w14:textId="77777777" w:rsidR="00411DEA" w:rsidRDefault="00000000">
            <w:pPr>
              <w:spacing w:line="360" w:lineRule="auto"/>
            </w:pPr>
            <w:r>
              <w:rPr>
                <w:rFonts w:ascii="source sans 3" w:eastAsia="source sans 3" w:hAnsi="source sans 3" w:cs="source sans 3"/>
                <w:color w:val="000000"/>
                <w:sz w:val="17"/>
              </w:rPr>
              <w:t>Approve or request changes to UI/UX designs</w:t>
            </w:r>
          </w:p>
        </w:tc>
        <w:tc>
          <w:tcPr>
            <w:tcW w:w="0" w:type="auto"/>
          </w:tcPr>
          <w:p w14:paraId="00CC9009" w14:textId="77777777" w:rsidR="00411DEA" w:rsidRDefault="00000000">
            <w:pPr>
              <w:spacing w:line="360" w:lineRule="auto"/>
            </w:pPr>
            <w:r>
              <w:rPr>
                <w:rFonts w:ascii="source sans 3" w:eastAsia="source sans 3" w:hAnsi="source sans 3" w:cs="source sans 3"/>
                <w:color w:val="000000"/>
                <w:sz w:val="17"/>
              </w:rPr>
              <w:t>"The article card layout is approved; change the comment section placement before finalizing"</w:t>
            </w:r>
          </w:p>
        </w:tc>
      </w:tr>
      <w:tr w:rsidR="00411DEA" w14:paraId="02B434E0" w14:textId="77777777" w:rsidTr="008A2B8E">
        <w:trPr>
          <w:cantSplit/>
          <w:tblCellSpacing w:w="0" w:type="dxa"/>
          <w:jc w:val="center"/>
        </w:trPr>
        <w:tc>
          <w:tcPr>
            <w:tcW w:w="0" w:type="auto"/>
          </w:tcPr>
          <w:p w14:paraId="1B55046F" w14:textId="77777777" w:rsidR="00411DEA" w:rsidRDefault="00000000">
            <w:pPr>
              <w:spacing w:line="360" w:lineRule="auto"/>
            </w:pPr>
            <w:r>
              <w:rPr>
                <w:rFonts w:ascii="source serif 4" w:eastAsia="source serif 4" w:hAnsi="source serif 4" w:cs="source serif 4"/>
                <w:b/>
                <w:color w:val="000000"/>
                <w:sz w:val="17"/>
              </w:rPr>
              <w:t>Feature Prioritization</w:t>
            </w:r>
          </w:p>
        </w:tc>
        <w:tc>
          <w:tcPr>
            <w:tcW w:w="0" w:type="auto"/>
          </w:tcPr>
          <w:p w14:paraId="2797D989" w14:textId="77777777" w:rsidR="00411DEA" w:rsidRDefault="00000000">
            <w:pPr>
              <w:spacing w:line="360" w:lineRule="auto"/>
            </w:pPr>
            <w:r>
              <w:rPr>
                <w:rFonts w:ascii="source sans 3" w:eastAsia="source sans 3" w:hAnsi="source sans 3" w:cs="source sans 3"/>
                <w:color w:val="000000"/>
                <w:sz w:val="17"/>
              </w:rPr>
              <w:t>Decide which features are MVP (Week 8) vs. post-launch enhancements</w:t>
            </w:r>
          </w:p>
        </w:tc>
        <w:tc>
          <w:tcPr>
            <w:tcW w:w="0" w:type="auto"/>
          </w:tcPr>
          <w:p w14:paraId="078133FD" w14:textId="77777777" w:rsidR="00411DEA" w:rsidRDefault="00000000">
            <w:pPr>
              <w:spacing w:line="360" w:lineRule="auto"/>
            </w:pPr>
            <w:r>
              <w:rPr>
                <w:rFonts w:ascii="source sans 3" w:eastAsia="source sans 3" w:hAnsi="source sans 3" w:cs="source sans 3"/>
                <w:color w:val="000000"/>
                <w:sz w:val="17"/>
              </w:rPr>
              <w:t>"Classifieds module is MVP; AI-powered newsletter generation can wait for Phase 2"</w:t>
            </w:r>
          </w:p>
        </w:tc>
      </w:tr>
      <w:tr w:rsidR="00411DEA" w14:paraId="0B956600" w14:textId="77777777" w:rsidTr="008A2B8E">
        <w:trPr>
          <w:cantSplit/>
          <w:tblCellSpacing w:w="0" w:type="dxa"/>
          <w:jc w:val="center"/>
        </w:trPr>
        <w:tc>
          <w:tcPr>
            <w:tcW w:w="0" w:type="auto"/>
          </w:tcPr>
          <w:p w14:paraId="565D1F2F" w14:textId="77777777" w:rsidR="00411DEA" w:rsidRDefault="00000000">
            <w:pPr>
              <w:spacing w:line="360" w:lineRule="auto"/>
            </w:pPr>
            <w:r>
              <w:rPr>
                <w:rFonts w:ascii="source serif 4" w:eastAsia="source serif 4" w:hAnsi="source serif 4" w:cs="source serif 4"/>
                <w:b/>
                <w:color w:val="000000"/>
                <w:sz w:val="17"/>
              </w:rPr>
              <w:t>Acceptance Criteria Validation</w:t>
            </w:r>
          </w:p>
        </w:tc>
        <w:tc>
          <w:tcPr>
            <w:tcW w:w="0" w:type="auto"/>
          </w:tcPr>
          <w:p w14:paraId="4D82358D" w14:textId="77777777" w:rsidR="00411DEA" w:rsidRDefault="00000000">
            <w:pPr>
              <w:spacing w:line="360" w:lineRule="auto"/>
            </w:pPr>
            <w:r>
              <w:rPr>
                <w:rFonts w:ascii="source sans 3" w:eastAsia="source sans 3" w:hAnsi="source sans 3" w:cs="source sans 3"/>
                <w:color w:val="000000"/>
                <w:sz w:val="17"/>
              </w:rPr>
              <w:t>Confirm that delivered features meet business requirements</w:t>
            </w:r>
          </w:p>
        </w:tc>
        <w:tc>
          <w:tcPr>
            <w:tcW w:w="0" w:type="auto"/>
          </w:tcPr>
          <w:p w14:paraId="174D4D26" w14:textId="77777777" w:rsidR="00411DEA" w:rsidRDefault="00000000">
            <w:pPr>
              <w:spacing w:line="360" w:lineRule="auto"/>
            </w:pPr>
            <w:r>
              <w:rPr>
                <w:rFonts w:ascii="source sans 3" w:eastAsia="source sans 3" w:hAnsi="source sans 3" w:cs="source sans 3"/>
                <w:color w:val="000000"/>
                <w:sz w:val="17"/>
              </w:rPr>
              <w:t>"The AI tagging accuracy meets our 90% threshold; approved for launch"</w:t>
            </w:r>
          </w:p>
        </w:tc>
      </w:tr>
      <w:tr w:rsidR="00411DEA" w14:paraId="05EBE67D" w14:textId="77777777" w:rsidTr="008A2B8E">
        <w:trPr>
          <w:cantSplit/>
          <w:tblCellSpacing w:w="0" w:type="dxa"/>
          <w:jc w:val="center"/>
        </w:trPr>
        <w:tc>
          <w:tcPr>
            <w:tcW w:w="0" w:type="auto"/>
          </w:tcPr>
          <w:p w14:paraId="7D76D481" w14:textId="77777777" w:rsidR="00411DEA" w:rsidRDefault="00000000">
            <w:pPr>
              <w:spacing w:line="360" w:lineRule="auto"/>
            </w:pPr>
            <w:r>
              <w:rPr>
                <w:rFonts w:ascii="source serif 4" w:eastAsia="source serif 4" w:hAnsi="source serif 4" w:cs="source serif 4"/>
                <w:b/>
                <w:color w:val="000000"/>
                <w:sz w:val="17"/>
              </w:rPr>
              <w:t>Integration Sign-Off</w:t>
            </w:r>
          </w:p>
        </w:tc>
        <w:tc>
          <w:tcPr>
            <w:tcW w:w="0" w:type="auto"/>
          </w:tcPr>
          <w:p w14:paraId="52C35624" w14:textId="77777777" w:rsidR="00411DEA" w:rsidRDefault="00000000">
            <w:pPr>
              <w:spacing w:line="360" w:lineRule="auto"/>
            </w:pPr>
            <w:r>
              <w:rPr>
                <w:rFonts w:ascii="source sans 3" w:eastAsia="source sans 3" w:hAnsi="source sans 3" w:cs="source sans 3"/>
                <w:color w:val="000000"/>
                <w:sz w:val="17"/>
              </w:rPr>
              <w:t>Approve third-party integrations (payment gateways, analytics, CDN)</w:t>
            </w:r>
          </w:p>
        </w:tc>
        <w:tc>
          <w:tcPr>
            <w:tcW w:w="0" w:type="auto"/>
          </w:tcPr>
          <w:p w14:paraId="2ACC97E5" w14:textId="77777777" w:rsidR="00411DEA" w:rsidRDefault="00000000">
            <w:pPr>
              <w:spacing w:line="360" w:lineRule="auto"/>
            </w:pPr>
            <w:r>
              <w:rPr>
                <w:rFonts w:ascii="source sans 3" w:eastAsia="source sans 3" w:hAnsi="source sans 3" w:cs="source sans 3"/>
                <w:color w:val="000000"/>
                <w:sz w:val="17"/>
              </w:rPr>
              <w:t>"Razorpay integration is approved; proceed with production credentials"</w:t>
            </w:r>
          </w:p>
        </w:tc>
      </w:tr>
      <w:tr w:rsidR="00411DEA" w14:paraId="0AF044E3" w14:textId="77777777" w:rsidTr="008A2B8E">
        <w:trPr>
          <w:cantSplit/>
          <w:tblCellSpacing w:w="0" w:type="dxa"/>
          <w:jc w:val="center"/>
        </w:trPr>
        <w:tc>
          <w:tcPr>
            <w:tcW w:w="0" w:type="auto"/>
          </w:tcPr>
          <w:p w14:paraId="45F60906" w14:textId="77777777" w:rsidR="00411DEA" w:rsidRDefault="00000000">
            <w:pPr>
              <w:spacing w:line="360" w:lineRule="auto"/>
            </w:pPr>
            <w:r>
              <w:rPr>
                <w:rFonts w:ascii="source serif 4" w:eastAsia="source serif 4" w:hAnsi="source serif 4" w:cs="source serif 4"/>
                <w:b/>
                <w:color w:val="000000"/>
                <w:sz w:val="17"/>
              </w:rPr>
              <w:t>Content Migration Approval</w:t>
            </w:r>
          </w:p>
        </w:tc>
        <w:tc>
          <w:tcPr>
            <w:tcW w:w="0" w:type="auto"/>
          </w:tcPr>
          <w:p w14:paraId="0AC50D31" w14:textId="77777777" w:rsidR="00411DEA" w:rsidRDefault="00000000">
            <w:pPr>
              <w:spacing w:line="360" w:lineRule="auto"/>
            </w:pPr>
            <w:r>
              <w:rPr>
                <w:rFonts w:ascii="source sans 3" w:eastAsia="source sans 3" w:hAnsi="source sans 3" w:cs="source sans 3"/>
                <w:color w:val="000000"/>
                <w:sz w:val="17"/>
              </w:rPr>
              <w:t>Validate migrated content samples and approve full migration</w:t>
            </w:r>
          </w:p>
        </w:tc>
        <w:tc>
          <w:tcPr>
            <w:tcW w:w="0" w:type="auto"/>
          </w:tcPr>
          <w:p w14:paraId="4497B464" w14:textId="77777777" w:rsidR="00411DEA" w:rsidRDefault="00000000">
            <w:pPr>
              <w:spacing w:line="360" w:lineRule="auto"/>
            </w:pPr>
            <w:r>
              <w:rPr>
                <w:rFonts w:ascii="source sans 3" w:eastAsia="source sans 3" w:hAnsi="source sans 3" w:cs="source sans 3"/>
                <w:color w:val="000000"/>
                <w:sz w:val="17"/>
              </w:rPr>
              <w:t>"The 100-article sample migration is accurate; proceed with full archive migration"</w:t>
            </w:r>
          </w:p>
        </w:tc>
      </w:tr>
    </w:tbl>
    <w:p w14:paraId="3E8F62CD" w14:textId="77777777" w:rsidR="00411DEA" w:rsidRDefault="00411DEA"/>
    <w:p w14:paraId="1DCE1E01" w14:textId="77777777" w:rsidR="00411DEA" w:rsidRDefault="00000000">
      <w:pPr>
        <w:spacing w:before="315" w:after="105" w:line="360" w:lineRule="auto"/>
        <w:ind w:left="-30"/>
      </w:pPr>
      <w:bookmarkStart w:id="36" w:name="commercial_authorities"/>
      <w:r>
        <w:rPr>
          <w:rFonts w:ascii="source serif 4" w:eastAsia="source serif 4" w:hAnsi="source serif 4" w:cs="source serif 4"/>
          <w:b/>
          <w:color w:val="000000"/>
          <w:sz w:val="24"/>
        </w:rPr>
        <w:t>Commercial Authorities</w:t>
      </w:r>
      <w:bookmarkEnd w:id="36"/>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3978"/>
        <w:gridCol w:w="3204"/>
      </w:tblGrid>
      <w:tr w:rsidR="00411DEA" w14:paraId="2979FC89" w14:textId="77777777" w:rsidTr="00764BCD">
        <w:trPr>
          <w:cantSplit/>
          <w:tblCellSpacing w:w="0" w:type="dxa"/>
          <w:jc w:val="center"/>
        </w:trPr>
        <w:tc>
          <w:tcPr>
            <w:tcW w:w="0" w:type="auto"/>
          </w:tcPr>
          <w:p w14:paraId="0761C370" w14:textId="77777777" w:rsidR="00411DEA" w:rsidRDefault="00000000">
            <w:pPr>
              <w:spacing w:line="360" w:lineRule="auto"/>
            </w:pPr>
            <w:r>
              <w:rPr>
                <w:rFonts w:ascii="source sans 3" w:eastAsia="source sans 3" w:hAnsi="source sans 3" w:cs="source sans 3"/>
                <w:color w:val="000000"/>
                <w:sz w:val="17"/>
              </w:rPr>
              <w:t>Authority</w:t>
            </w:r>
          </w:p>
        </w:tc>
        <w:tc>
          <w:tcPr>
            <w:tcW w:w="0" w:type="auto"/>
          </w:tcPr>
          <w:p w14:paraId="4C936692"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4DD2C26F" w14:textId="77777777" w:rsidR="00411DEA" w:rsidRDefault="00000000">
            <w:pPr>
              <w:spacing w:line="360" w:lineRule="auto"/>
            </w:pPr>
            <w:r>
              <w:rPr>
                <w:rFonts w:ascii="source sans 3" w:eastAsia="source sans 3" w:hAnsi="source sans 3" w:cs="source sans 3"/>
                <w:color w:val="000000"/>
                <w:sz w:val="17"/>
              </w:rPr>
              <w:t>Example Decisions</w:t>
            </w:r>
          </w:p>
        </w:tc>
      </w:tr>
      <w:tr w:rsidR="00411DEA" w14:paraId="0C98AF5B" w14:textId="77777777" w:rsidTr="00764BCD">
        <w:trPr>
          <w:cantSplit/>
          <w:tblCellSpacing w:w="0" w:type="dxa"/>
          <w:jc w:val="center"/>
        </w:trPr>
        <w:tc>
          <w:tcPr>
            <w:tcW w:w="0" w:type="auto"/>
          </w:tcPr>
          <w:p w14:paraId="47D9CFF0" w14:textId="77777777" w:rsidR="00411DEA" w:rsidRDefault="00000000">
            <w:pPr>
              <w:spacing w:line="360" w:lineRule="auto"/>
            </w:pPr>
            <w:r>
              <w:rPr>
                <w:rFonts w:ascii="source serif 4" w:eastAsia="source serif 4" w:hAnsi="source serif 4" w:cs="source serif 4"/>
                <w:b/>
                <w:color w:val="000000"/>
                <w:sz w:val="17"/>
              </w:rPr>
              <w:t>Budget Approval for Change Requests</w:t>
            </w:r>
          </w:p>
        </w:tc>
        <w:tc>
          <w:tcPr>
            <w:tcW w:w="0" w:type="auto"/>
          </w:tcPr>
          <w:p w14:paraId="0A0AFE8F" w14:textId="77777777" w:rsidR="00411DEA" w:rsidRDefault="00000000">
            <w:pPr>
              <w:spacing w:line="360" w:lineRule="auto"/>
            </w:pPr>
            <w:r>
              <w:rPr>
                <w:rFonts w:ascii="source sans 3" w:eastAsia="source sans 3" w:hAnsi="source sans 3" w:cs="source sans 3"/>
                <w:color w:val="000000"/>
                <w:sz w:val="17"/>
              </w:rPr>
              <w:t>Approve or reject scope changes with cost implications</w:t>
            </w:r>
          </w:p>
        </w:tc>
        <w:tc>
          <w:tcPr>
            <w:tcW w:w="0" w:type="auto"/>
          </w:tcPr>
          <w:p w14:paraId="62D47BA7" w14:textId="77777777" w:rsidR="00411DEA" w:rsidRDefault="00000000">
            <w:pPr>
              <w:spacing w:line="360" w:lineRule="auto"/>
            </w:pPr>
            <w:r>
              <w:rPr>
                <w:rFonts w:ascii="source sans 3" w:eastAsia="source sans 3" w:hAnsi="source sans 3" w:cs="source sans 3"/>
                <w:color w:val="000000"/>
                <w:sz w:val="17"/>
              </w:rPr>
              <w:t>"The additional archive migration (Option D, Query 3) is approved at $400"</w:t>
            </w:r>
          </w:p>
        </w:tc>
      </w:tr>
      <w:tr w:rsidR="00411DEA" w14:paraId="2CE451A8" w14:textId="77777777" w:rsidTr="00764BCD">
        <w:trPr>
          <w:cantSplit/>
          <w:tblCellSpacing w:w="0" w:type="dxa"/>
          <w:jc w:val="center"/>
        </w:trPr>
        <w:tc>
          <w:tcPr>
            <w:tcW w:w="0" w:type="auto"/>
          </w:tcPr>
          <w:p w14:paraId="588BE8EF" w14:textId="77777777" w:rsidR="00411DEA" w:rsidRDefault="00000000">
            <w:pPr>
              <w:spacing w:line="360" w:lineRule="auto"/>
            </w:pPr>
            <w:r>
              <w:rPr>
                <w:rFonts w:ascii="source serif 4" w:eastAsia="source serif 4" w:hAnsi="source serif 4" w:cs="source serif 4"/>
                <w:b/>
                <w:color w:val="000000"/>
                <w:sz w:val="17"/>
              </w:rPr>
              <w:t>Vendor Coordination</w:t>
            </w:r>
          </w:p>
        </w:tc>
        <w:tc>
          <w:tcPr>
            <w:tcW w:w="0" w:type="auto"/>
          </w:tcPr>
          <w:p w14:paraId="0A73FF7B" w14:textId="77777777" w:rsidR="00411DEA" w:rsidRDefault="00000000">
            <w:pPr>
              <w:spacing w:line="360" w:lineRule="auto"/>
            </w:pPr>
            <w:r>
              <w:rPr>
                <w:rFonts w:ascii="source sans 3" w:eastAsia="source sans 3" w:hAnsi="source sans 3" w:cs="source sans 3"/>
                <w:color w:val="000000"/>
                <w:sz w:val="17"/>
              </w:rPr>
              <w:t>Liaise with third-party vendors (WordPress hosting, domain registrar, payment gateway providers)</w:t>
            </w:r>
          </w:p>
        </w:tc>
        <w:tc>
          <w:tcPr>
            <w:tcW w:w="0" w:type="auto"/>
          </w:tcPr>
          <w:p w14:paraId="1F1CBF51" w14:textId="77777777" w:rsidR="00411DEA" w:rsidRDefault="00000000">
            <w:pPr>
              <w:spacing w:line="360" w:lineRule="auto"/>
            </w:pPr>
            <w:r>
              <w:rPr>
                <w:rFonts w:ascii="source sans 3" w:eastAsia="source sans 3" w:hAnsi="source sans 3" w:cs="source sans 3"/>
                <w:color w:val="000000"/>
                <w:sz w:val="17"/>
              </w:rPr>
              <w:t>"WordPress admin credentials will be provided by our IT team by Day 3"</w:t>
            </w:r>
          </w:p>
        </w:tc>
      </w:tr>
      <w:tr w:rsidR="00411DEA" w14:paraId="277E3543" w14:textId="77777777" w:rsidTr="00764BCD">
        <w:trPr>
          <w:cantSplit/>
          <w:tblCellSpacing w:w="0" w:type="dxa"/>
          <w:jc w:val="center"/>
        </w:trPr>
        <w:tc>
          <w:tcPr>
            <w:tcW w:w="0" w:type="auto"/>
          </w:tcPr>
          <w:p w14:paraId="4E1D5B98" w14:textId="77777777" w:rsidR="00411DEA" w:rsidRDefault="00000000">
            <w:pPr>
              <w:spacing w:line="360" w:lineRule="auto"/>
            </w:pPr>
            <w:r>
              <w:rPr>
                <w:rFonts w:ascii="source serif 4" w:eastAsia="source serif 4" w:hAnsi="source serif 4" w:cs="source serif 4"/>
                <w:b/>
                <w:color w:val="000000"/>
                <w:sz w:val="17"/>
              </w:rPr>
              <w:t>Go/No-Go Launch Decision</w:t>
            </w:r>
          </w:p>
        </w:tc>
        <w:tc>
          <w:tcPr>
            <w:tcW w:w="0" w:type="auto"/>
          </w:tcPr>
          <w:p w14:paraId="574FAD96" w14:textId="77777777" w:rsidR="00411DEA" w:rsidRDefault="00000000">
            <w:pPr>
              <w:spacing w:line="360" w:lineRule="auto"/>
            </w:pPr>
            <w:r>
              <w:rPr>
                <w:rFonts w:ascii="source sans 3" w:eastAsia="source sans 3" w:hAnsi="source sans 3" w:cs="source sans 3"/>
                <w:color w:val="000000"/>
                <w:sz w:val="17"/>
              </w:rPr>
              <w:t>Final authority on whether the platform is ready for public launch</w:t>
            </w:r>
          </w:p>
        </w:tc>
        <w:tc>
          <w:tcPr>
            <w:tcW w:w="0" w:type="auto"/>
          </w:tcPr>
          <w:p w14:paraId="26C32564" w14:textId="77777777" w:rsidR="00411DEA" w:rsidRDefault="00000000">
            <w:pPr>
              <w:spacing w:line="360" w:lineRule="auto"/>
            </w:pPr>
            <w:r>
              <w:rPr>
                <w:rFonts w:ascii="source sans 3" w:eastAsia="source sans 3" w:hAnsi="source sans 3" w:cs="source sans 3"/>
                <w:color w:val="000000"/>
                <w:sz w:val="17"/>
              </w:rPr>
              <w:t>"Beta testing revealed 3 critical bugs; delay launch by 1 week for fixes"</w:t>
            </w:r>
          </w:p>
        </w:tc>
      </w:tr>
      <w:tr w:rsidR="00411DEA" w14:paraId="7FC5A49C" w14:textId="77777777" w:rsidTr="00764BCD">
        <w:trPr>
          <w:cantSplit/>
          <w:tblCellSpacing w:w="0" w:type="dxa"/>
          <w:jc w:val="center"/>
        </w:trPr>
        <w:tc>
          <w:tcPr>
            <w:tcW w:w="0" w:type="auto"/>
          </w:tcPr>
          <w:p w14:paraId="2FCE0D34" w14:textId="77777777" w:rsidR="00411DEA" w:rsidRDefault="00000000">
            <w:pPr>
              <w:spacing w:line="360" w:lineRule="auto"/>
            </w:pPr>
            <w:r>
              <w:rPr>
                <w:rFonts w:ascii="source serif 4" w:eastAsia="source serif 4" w:hAnsi="source serif 4" w:cs="source serif 4"/>
                <w:b/>
                <w:color w:val="000000"/>
                <w:sz w:val="17"/>
              </w:rPr>
              <w:t>Stakeholder Communication</w:t>
            </w:r>
          </w:p>
        </w:tc>
        <w:tc>
          <w:tcPr>
            <w:tcW w:w="0" w:type="auto"/>
          </w:tcPr>
          <w:p w14:paraId="0EDD50C5" w14:textId="77777777" w:rsidR="00411DEA" w:rsidRDefault="00000000">
            <w:pPr>
              <w:spacing w:line="360" w:lineRule="auto"/>
            </w:pPr>
            <w:r>
              <w:rPr>
                <w:rFonts w:ascii="source sans 3" w:eastAsia="source sans 3" w:hAnsi="source sans 3" w:cs="source sans 3"/>
                <w:color w:val="000000"/>
                <w:sz w:val="17"/>
              </w:rPr>
              <w:t>Represent the project in internal leadership meetings; escalate blockers</w:t>
            </w:r>
          </w:p>
        </w:tc>
        <w:tc>
          <w:tcPr>
            <w:tcW w:w="0" w:type="auto"/>
          </w:tcPr>
          <w:p w14:paraId="5B7056FA" w14:textId="77777777" w:rsidR="00411DEA" w:rsidRDefault="00000000">
            <w:pPr>
              <w:spacing w:line="360" w:lineRule="auto"/>
            </w:pPr>
            <w:r>
              <w:rPr>
                <w:rFonts w:ascii="source sans 3" w:eastAsia="source sans 3" w:hAnsi="source sans 3" w:cs="source sans 3"/>
                <w:color w:val="000000"/>
                <w:sz w:val="17"/>
              </w:rPr>
              <w:t>"The CEO has requested a demo; schedule for Week 7"</w:t>
            </w:r>
          </w:p>
        </w:tc>
      </w:tr>
      <w:tr w:rsidR="00411DEA" w14:paraId="7300AED3" w14:textId="77777777" w:rsidTr="00764BCD">
        <w:trPr>
          <w:cantSplit/>
          <w:tblCellSpacing w:w="0" w:type="dxa"/>
          <w:jc w:val="center"/>
        </w:trPr>
        <w:tc>
          <w:tcPr>
            <w:tcW w:w="0" w:type="auto"/>
          </w:tcPr>
          <w:p w14:paraId="5C48F52C" w14:textId="77777777" w:rsidR="00411DEA" w:rsidRDefault="00000000">
            <w:pPr>
              <w:spacing w:line="360" w:lineRule="auto"/>
            </w:pPr>
            <w:r>
              <w:rPr>
                <w:rFonts w:ascii="source serif 4" w:eastAsia="source serif 4" w:hAnsi="source serif 4" w:cs="source serif 4"/>
                <w:b/>
                <w:color w:val="000000"/>
                <w:sz w:val="17"/>
              </w:rPr>
              <w:t>Contractual Sign-Off</w:t>
            </w:r>
          </w:p>
        </w:tc>
        <w:tc>
          <w:tcPr>
            <w:tcW w:w="0" w:type="auto"/>
          </w:tcPr>
          <w:p w14:paraId="75F2869A" w14:textId="77777777" w:rsidR="00411DEA" w:rsidRDefault="00000000">
            <w:pPr>
              <w:spacing w:line="360" w:lineRule="auto"/>
            </w:pPr>
            <w:proofErr w:type="gramStart"/>
            <w:r>
              <w:rPr>
                <w:rFonts w:ascii="source sans 3" w:eastAsia="source sans 3" w:hAnsi="source sans 3" w:cs="source sans 3"/>
                <w:color w:val="000000"/>
                <w:sz w:val="17"/>
              </w:rPr>
              <w:t>Approve</w:t>
            </w:r>
            <w:proofErr w:type="gramEnd"/>
            <w:r>
              <w:rPr>
                <w:rFonts w:ascii="source sans 3" w:eastAsia="source sans 3" w:hAnsi="source sans 3" w:cs="source sans 3"/>
                <w:color w:val="000000"/>
                <w:sz w:val="17"/>
              </w:rPr>
              <w:t xml:space="preserve"> final deliverables for payment milestone release</w:t>
            </w:r>
          </w:p>
        </w:tc>
        <w:tc>
          <w:tcPr>
            <w:tcW w:w="0" w:type="auto"/>
          </w:tcPr>
          <w:p w14:paraId="7422B82E" w14:textId="77777777" w:rsidR="00411DEA" w:rsidRDefault="00000000">
            <w:pPr>
              <w:spacing w:line="360" w:lineRule="auto"/>
            </w:pPr>
            <w:r>
              <w:rPr>
                <w:rFonts w:ascii="source sans 3" w:eastAsia="source sans 3" w:hAnsi="source sans 3" w:cs="source sans 3"/>
                <w:color w:val="000000"/>
                <w:sz w:val="17"/>
              </w:rPr>
              <w:t>"All 8-week deliverables are accepted; authorize final payment"</w:t>
            </w:r>
          </w:p>
        </w:tc>
      </w:tr>
    </w:tbl>
    <w:p w14:paraId="7C3FC711" w14:textId="77777777" w:rsidR="00411DEA" w:rsidRDefault="00411DEA"/>
    <w:p w14:paraId="35C4BF1A" w14:textId="77777777" w:rsidR="00411DEA" w:rsidRDefault="00000000">
      <w:pPr>
        <w:spacing w:before="315" w:after="105" w:line="360" w:lineRule="auto"/>
        <w:ind w:left="-30"/>
      </w:pPr>
      <w:bookmarkStart w:id="37" w:name="recommended_product_owner_profile"/>
      <w:r>
        <w:rPr>
          <w:rFonts w:ascii="source serif 4" w:eastAsia="source serif 4" w:hAnsi="source serif 4" w:cs="source serif 4"/>
          <w:b/>
          <w:color w:val="000000"/>
          <w:sz w:val="24"/>
        </w:rPr>
        <w:t>Recommended Product Owner Profile</w:t>
      </w:r>
      <w:bookmarkEnd w:id="37"/>
    </w:p>
    <w:p w14:paraId="57E41FE3" w14:textId="77777777" w:rsidR="00411DEA" w:rsidRDefault="00000000">
      <w:pPr>
        <w:spacing w:after="210" w:line="360" w:lineRule="auto"/>
      </w:pPr>
      <w:r>
        <w:rPr>
          <w:rFonts w:ascii="source serif 4" w:eastAsia="source serif 4" w:hAnsi="source serif 4" w:cs="source serif 4"/>
          <w:b/>
          <w:color w:val="000000"/>
        </w:rPr>
        <w:t>Ideal Candidate</w:t>
      </w:r>
      <w:r>
        <w:rPr>
          <w:rFonts w:ascii="source serif 4" w:eastAsia="source serif 4" w:hAnsi="source serif 4" w:cs="source serif 4"/>
          <w:color w:val="000000"/>
        </w:rPr>
        <w:t>:</w:t>
      </w:r>
    </w:p>
    <w:p w14:paraId="65A82054" w14:textId="77777777" w:rsidR="00411DEA" w:rsidRDefault="00000000">
      <w:pPr>
        <w:numPr>
          <w:ilvl w:val="0"/>
          <w:numId w:val="18"/>
        </w:numPr>
        <w:spacing w:before="105" w:after="105" w:line="360" w:lineRule="auto"/>
      </w:pPr>
      <w:r>
        <w:rPr>
          <w:rFonts w:ascii="source serif 4" w:eastAsia="source serif 4" w:hAnsi="source serif 4" w:cs="source serif 4"/>
          <w:b/>
          <w:color w:val="000000"/>
        </w:rPr>
        <w:t>Role</w:t>
      </w:r>
      <w:r>
        <w:rPr>
          <w:rFonts w:ascii="source serif 4" w:eastAsia="source serif 4" w:hAnsi="source serif 4" w:cs="source serif 4"/>
          <w:color w:val="000000"/>
        </w:rPr>
        <w:t>: Senior Editor, Digital Product Manager, or Chief Technology Officer</w:t>
      </w:r>
    </w:p>
    <w:p w14:paraId="7DED20B0" w14:textId="77777777" w:rsidR="00411DEA" w:rsidRDefault="00000000">
      <w:pPr>
        <w:numPr>
          <w:ilvl w:val="0"/>
          <w:numId w:val="18"/>
        </w:numPr>
        <w:spacing w:before="105" w:after="105" w:line="360" w:lineRule="auto"/>
      </w:pPr>
      <w:r>
        <w:rPr>
          <w:rFonts w:ascii="source serif 4" w:eastAsia="source serif 4" w:hAnsi="source serif 4" w:cs="source serif 4"/>
          <w:b/>
          <w:color w:val="000000"/>
        </w:rPr>
        <w:t>Availability</w:t>
      </w:r>
      <w:r>
        <w:rPr>
          <w:rFonts w:ascii="source serif 4" w:eastAsia="source serif 4" w:hAnsi="source serif 4" w:cs="source serif 4"/>
          <w:color w:val="000000"/>
        </w:rPr>
        <w:t xml:space="preserve">: Can dedicate </w:t>
      </w:r>
      <w:r>
        <w:rPr>
          <w:rFonts w:ascii="source serif 4" w:eastAsia="source serif 4" w:hAnsi="source serif 4" w:cs="source serif 4"/>
          <w:b/>
          <w:color w:val="000000"/>
        </w:rPr>
        <w:t>4–6 hours/week</w:t>
      </w:r>
      <w:r>
        <w:rPr>
          <w:rFonts w:ascii="source serif 4" w:eastAsia="source serif 4" w:hAnsi="source serif 4" w:cs="source serif 4"/>
          <w:color w:val="000000"/>
        </w:rPr>
        <w:t xml:space="preserve"> for reviews, testing, and coordination</w:t>
      </w:r>
    </w:p>
    <w:p w14:paraId="0D0BE88A" w14:textId="77777777" w:rsidR="00411DEA" w:rsidRDefault="00000000">
      <w:pPr>
        <w:numPr>
          <w:ilvl w:val="0"/>
          <w:numId w:val="18"/>
        </w:numPr>
        <w:spacing w:before="105" w:after="105" w:line="360" w:lineRule="auto"/>
      </w:pPr>
      <w:r>
        <w:rPr>
          <w:rFonts w:ascii="source serif 4" w:eastAsia="source serif 4" w:hAnsi="source serif 4" w:cs="source serif 4"/>
          <w:b/>
          <w:color w:val="000000"/>
        </w:rPr>
        <w:lastRenderedPageBreak/>
        <w:t>Decision Speed</w:t>
      </w:r>
      <w:r>
        <w:rPr>
          <w:rFonts w:ascii="source serif 4" w:eastAsia="source serif 4" w:hAnsi="source serif 4" w:cs="source serif 4"/>
          <w:color w:val="000000"/>
        </w:rPr>
        <w:t>: Can make decisions within 48 hours (to provide buffer within the 3-day window)</w:t>
      </w:r>
    </w:p>
    <w:p w14:paraId="1CE4BF7D" w14:textId="77777777" w:rsidR="00411DEA" w:rsidRDefault="00000000">
      <w:pPr>
        <w:numPr>
          <w:ilvl w:val="0"/>
          <w:numId w:val="18"/>
        </w:numPr>
        <w:spacing w:before="105" w:after="105" w:line="360" w:lineRule="auto"/>
      </w:pPr>
      <w:r>
        <w:rPr>
          <w:rFonts w:ascii="source serif 4" w:eastAsia="source serif 4" w:hAnsi="source serif 4" w:cs="source serif 4"/>
          <w:b/>
          <w:color w:val="000000"/>
        </w:rPr>
        <w:t>Technical Literacy</w:t>
      </w:r>
      <w:r>
        <w:rPr>
          <w:rFonts w:ascii="source serif 4" w:eastAsia="source serif 4" w:hAnsi="source serif 4" w:cs="source serif 4"/>
          <w:color w:val="000000"/>
        </w:rPr>
        <w:t>: Comfortable reviewing UI mockups, testing beta features, and understanding API documentation (no coding required)</w:t>
      </w:r>
    </w:p>
    <w:p w14:paraId="0E92F195" w14:textId="77777777" w:rsidR="00411DEA" w:rsidRDefault="00000000">
      <w:pPr>
        <w:numPr>
          <w:ilvl w:val="0"/>
          <w:numId w:val="18"/>
        </w:numPr>
        <w:spacing w:before="105" w:after="105" w:line="360" w:lineRule="auto"/>
      </w:pPr>
      <w:r>
        <w:rPr>
          <w:rFonts w:ascii="source serif 4" w:eastAsia="source serif 4" w:hAnsi="source serif 4" w:cs="source serif 4"/>
          <w:b/>
          <w:color w:val="000000"/>
        </w:rPr>
        <w:t>Stakeholder Access</w:t>
      </w:r>
      <w:r>
        <w:rPr>
          <w:rFonts w:ascii="source serif 4" w:eastAsia="source serif 4" w:hAnsi="source serif 4" w:cs="source serif 4"/>
          <w:color w:val="000000"/>
        </w:rPr>
        <w:t>: Can quickly escalate to leadership for budget or strategic decisions</w:t>
      </w:r>
    </w:p>
    <w:p w14:paraId="364AAC6F" w14:textId="77777777" w:rsidR="00411DEA" w:rsidRDefault="00000000">
      <w:pPr>
        <w:spacing w:before="315" w:after="105" w:line="360" w:lineRule="auto"/>
        <w:ind w:left="-30"/>
      </w:pPr>
      <w:bookmarkStart w:id="38" w:name="backup_plan_for_delayed_feedback"/>
      <w:r>
        <w:rPr>
          <w:rFonts w:ascii="source serif 4" w:eastAsia="source serif 4" w:hAnsi="source serif 4" w:cs="source serif 4"/>
          <w:b/>
          <w:color w:val="000000"/>
          <w:sz w:val="24"/>
        </w:rPr>
        <w:t>Backup Plan for Delayed Feedback</w:t>
      </w:r>
      <w:bookmarkEnd w:id="38"/>
    </w:p>
    <w:p w14:paraId="69C5E6DA" w14:textId="77777777" w:rsidR="00411DEA" w:rsidRDefault="00000000">
      <w:pPr>
        <w:spacing w:after="210" w:line="360" w:lineRule="auto"/>
      </w:pPr>
      <w:r>
        <w:rPr>
          <w:rFonts w:ascii="source serif 4" w:eastAsia="source serif 4" w:hAnsi="source serif 4" w:cs="source serif 4"/>
          <w:color w:val="000000"/>
        </w:rPr>
        <w:t>If feedback is delayed beyond 3 business days: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260"/>
        <w:gridCol w:w="4402"/>
      </w:tblGrid>
      <w:tr w:rsidR="00411DEA" w14:paraId="30EA78C1" w14:textId="77777777" w:rsidTr="00764BCD">
        <w:trPr>
          <w:cantSplit/>
          <w:tblCellSpacing w:w="0" w:type="dxa"/>
          <w:jc w:val="center"/>
        </w:trPr>
        <w:tc>
          <w:tcPr>
            <w:tcW w:w="1838" w:type="dxa"/>
          </w:tcPr>
          <w:p w14:paraId="683632CD" w14:textId="77777777" w:rsidR="00411DEA" w:rsidRDefault="00000000">
            <w:pPr>
              <w:spacing w:line="360" w:lineRule="auto"/>
            </w:pPr>
            <w:r>
              <w:rPr>
                <w:rFonts w:ascii="source sans 3" w:eastAsia="source sans 3" w:hAnsi="source sans 3" w:cs="source sans 3"/>
                <w:color w:val="000000"/>
                <w:sz w:val="17"/>
              </w:rPr>
              <w:t>Delay Duration</w:t>
            </w:r>
          </w:p>
        </w:tc>
        <w:tc>
          <w:tcPr>
            <w:tcW w:w="3260" w:type="dxa"/>
          </w:tcPr>
          <w:p w14:paraId="0247DB1C" w14:textId="77777777" w:rsidR="00411DEA" w:rsidRDefault="00000000">
            <w:pPr>
              <w:spacing w:line="360" w:lineRule="auto"/>
            </w:pPr>
            <w:r>
              <w:rPr>
                <w:rFonts w:ascii="source sans 3" w:eastAsia="source sans 3" w:hAnsi="source sans 3" w:cs="source sans 3"/>
                <w:color w:val="000000"/>
                <w:sz w:val="17"/>
              </w:rPr>
              <w:t>Impact</w:t>
            </w:r>
          </w:p>
        </w:tc>
        <w:tc>
          <w:tcPr>
            <w:tcW w:w="4402" w:type="dxa"/>
          </w:tcPr>
          <w:p w14:paraId="19AD8596" w14:textId="77777777" w:rsidR="00411DEA" w:rsidRDefault="00000000">
            <w:pPr>
              <w:spacing w:line="360" w:lineRule="auto"/>
            </w:pPr>
            <w:r>
              <w:rPr>
                <w:rFonts w:ascii="source sans 3" w:eastAsia="source sans 3" w:hAnsi="source sans 3" w:cs="source sans 3"/>
                <w:color w:val="000000"/>
                <w:sz w:val="17"/>
              </w:rPr>
              <w:t>Mitigation</w:t>
            </w:r>
          </w:p>
        </w:tc>
      </w:tr>
      <w:tr w:rsidR="00411DEA" w14:paraId="523A19CA" w14:textId="77777777" w:rsidTr="00764BCD">
        <w:trPr>
          <w:cantSplit/>
          <w:tblCellSpacing w:w="0" w:type="dxa"/>
          <w:jc w:val="center"/>
        </w:trPr>
        <w:tc>
          <w:tcPr>
            <w:tcW w:w="1838" w:type="dxa"/>
          </w:tcPr>
          <w:p w14:paraId="2E274381" w14:textId="77777777" w:rsidR="00411DEA" w:rsidRDefault="00000000">
            <w:pPr>
              <w:spacing w:line="360" w:lineRule="auto"/>
            </w:pPr>
            <w:r>
              <w:rPr>
                <w:rFonts w:ascii="source serif 4" w:eastAsia="source serif 4" w:hAnsi="source serif 4" w:cs="source serif 4"/>
                <w:b/>
                <w:color w:val="000000"/>
                <w:sz w:val="17"/>
              </w:rPr>
              <w:t>1–2 days late</w:t>
            </w:r>
          </w:p>
        </w:tc>
        <w:tc>
          <w:tcPr>
            <w:tcW w:w="3260" w:type="dxa"/>
          </w:tcPr>
          <w:p w14:paraId="335578F7" w14:textId="77777777" w:rsidR="00411DEA" w:rsidRDefault="00000000">
            <w:pPr>
              <w:spacing w:line="360" w:lineRule="auto"/>
            </w:pPr>
            <w:r>
              <w:rPr>
                <w:rFonts w:ascii="source sans 3" w:eastAsia="source sans 3" w:hAnsi="source sans 3" w:cs="source sans 3"/>
                <w:color w:val="000000"/>
                <w:sz w:val="17"/>
              </w:rPr>
              <w:t>Minimal; team works on other tasks</w:t>
            </w:r>
          </w:p>
        </w:tc>
        <w:tc>
          <w:tcPr>
            <w:tcW w:w="4402" w:type="dxa"/>
          </w:tcPr>
          <w:p w14:paraId="710E720C" w14:textId="77777777" w:rsidR="00411DEA" w:rsidRDefault="00000000">
            <w:pPr>
              <w:spacing w:line="360" w:lineRule="auto"/>
            </w:pPr>
            <w:r>
              <w:rPr>
                <w:rFonts w:ascii="source sans 3" w:eastAsia="source sans 3" w:hAnsi="source sans 3" w:cs="source sans 3"/>
                <w:color w:val="000000"/>
                <w:sz w:val="17"/>
              </w:rPr>
              <w:t>Adjust internal sprint schedule</w:t>
            </w:r>
          </w:p>
        </w:tc>
      </w:tr>
      <w:tr w:rsidR="00411DEA" w14:paraId="59D80CD8" w14:textId="77777777" w:rsidTr="00764BCD">
        <w:trPr>
          <w:cantSplit/>
          <w:tblCellSpacing w:w="0" w:type="dxa"/>
          <w:jc w:val="center"/>
        </w:trPr>
        <w:tc>
          <w:tcPr>
            <w:tcW w:w="1838" w:type="dxa"/>
          </w:tcPr>
          <w:p w14:paraId="19FC35B9" w14:textId="77777777" w:rsidR="00411DEA" w:rsidRDefault="00000000">
            <w:pPr>
              <w:spacing w:line="360" w:lineRule="auto"/>
            </w:pPr>
            <w:r>
              <w:rPr>
                <w:rFonts w:ascii="source serif 4" w:eastAsia="source serif 4" w:hAnsi="source serif 4" w:cs="source serif 4"/>
                <w:b/>
                <w:color w:val="000000"/>
                <w:sz w:val="17"/>
              </w:rPr>
              <w:t>3–5 days late</w:t>
            </w:r>
          </w:p>
        </w:tc>
        <w:tc>
          <w:tcPr>
            <w:tcW w:w="3260" w:type="dxa"/>
          </w:tcPr>
          <w:p w14:paraId="7BA5BDCA" w14:textId="77777777" w:rsidR="00411DEA" w:rsidRDefault="00000000">
            <w:pPr>
              <w:spacing w:line="360" w:lineRule="auto"/>
            </w:pPr>
            <w:r>
              <w:rPr>
                <w:rFonts w:ascii="source sans 3" w:eastAsia="source sans 3" w:hAnsi="source sans 3" w:cs="source sans 3"/>
                <w:color w:val="000000"/>
                <w:sz w:val="17"/>
              </w:rPr>
              <w:t>2–</w:t>
            </w:r>
            <w:proofErr w:type="gramStart"/>
            <w:r>
              <w:rPr>
                <w:rFonts w:ascii="source sans 3" w:eastAsia="source sans 3" w:hAnsi="source sans 3" w:cs="source sans 3"/>
                <w:color w:val="000000"/>
                <w:sz w:val="17"/>
              </w:rPr>
              <w:t>3 day</w:t>
            </w:r>
            <w:proofErr w:type="gramEnd"/>
            <w:r>
              <w:rPr>
                <w:rFonts w:ascii="source sans 3" w:eastAsia="source sans 3" w:hAnsi="source sans 3" w:cs="source sans 3"/>
                <w:color w:val="000000"/>
                <w:sz w:val="17"/>
              </w:rPr>
              <w:t xml:space="preserve"> timeline slip</w:t>
            </w:r>
          </w:p>
        </w:tc>
        <w:tc>
          <w:tcPr>
            <w:tcW w:w="4402" w:type="dxa"/>
          </w:tcPr>
          <w:p w14:paraId="206EE871" w14:textId="77777777" w:rsidR="00411DEA" w:rsidRDefault="00000000">
            <w:pPr>
              <w:spacing w:line="360" w:lineRule="auto"/>
            </w:pPr>
            <w:r>
              <w:rPr>
                <w:rFonts w:ascii="source sans 3" w:eastAsia="source sans 3" w:hAnsi="source sans 3" w:cs="source sans 3"/>
                <w:color w:val="000000"/>
                <w:sz w:val="17"/>
              </w:rPr>
              <w:t xml:space="preserve">Activate parallel workstreams (e.g., </w:t>
            </w:r>
            <w:proofErr w:type="gramStart"/>
            <w:r>
              <w:rPr>
                <w:rFonts w:ascii="source sans 3" w:eastAsia="source sans 3" w:hAnsi="source sans 3" w:cs="source sans 3"/>
                <w:color w:val="000000"/>
                <w:sz w:val="17"/>
              </w:rPr>
              <w:t>frontend</w:t>
            </w:r>
            <w:proofErr w:type="gramEnd"/>
            <w:r>
              <w:rPr>
                <w:rFonts w:ascii="source sans 3" w:eastAsia="source sans 3" w:hAnsi="source sans 3" w:cs="source sans 3"/>
                <w:color w:val="000000"/>
                <w:sz w:val="17"/>
              </w:rPr>
              <w:t xml:space="preserve"> team works on non-dependent features)</w:t>
            </w:r>
          </w:p>
        </w:tc>
      </w:tr>
      <w:tr w:rsidR="00411DEA" w14:paraId="711866E9" w14:textId="77777777" w:rsidTr="00764BCD">
        <w:trPr>
          <w:cantSplit/>
          <w:tblCellSpacing w:w="0" w:type="dxa"/>
          <w:jc w:val="center"/>
        </w:trPr>
        <w:tc>
          <w:tcPr>
            <w:tcW w:w="1838" w:type="dxa"/>
          </w:tcPr>
          <w:p w14:paraId="5071937C" w14:textId="77777777" w:rsidR="00411DEA" w:rsidRDefault="00000000">
            <w:pPr>
              <w:spacing w:line="360" w:lineRule="auto"/>
            </w:pPr>
            <w:r>
              <w:rPr>
                <w:rFonts w:ascii="source serif 4" w:eastAsia="source serif 4" w:hAnsi="source serif 4" w:cs="source serif 4"/>
                <w:b/>
                <w:color w:val="000000"/>
                <w:sz w:val="17"/>
              </w:rPr>
              <w:t>&gt;5 days late</w:t>
            </w:r>
          </w:p>
        </w:tc>
        <w:tc>
          <w:tcPr>
            <w:tcW w:w="3260" w:type="dxa"/>
          </w:tcPr>
          <w:p w14:paraId="3033CDCC" w14:textId="77777777" w:rsidR="00411DEA" w:rsidRDefault="00000000">
            <w:pPr>
              <w:spacing w:line="360" w:lineRule="auto"/>
            </w:pPr>
            <w:r>
              <w:rPr>
                <w:rFonts w:ascii="source sans 3" w:eastAsia="source sans 3" w:hAnsi="source sans 3" w:cs="source sans 3"/>
                <w:color w:val="000000"/>
                <w:sz w:val="17"/>
              </w:rPr>
              <w:t>1+ week timeline slip</w:t>
            </w:r>
          </w:p>
        </w:tc>
        <w:tc>
          <w:tcPr>
            <w:tcW w:w="4402" w:type="dxa"/>
          </w:tcPr>
          <w:p w14:paraId="4E6AC51A" w14:textId="77777777" w:rsidR="00411DEA" w:rsidRDefault="00000000">
            <w:pPr>
              <w:spacing w:line="360" w:lineRule="auto"/>
            </w:pPr>
            <w:r>
              <w:rPr>
                <w:rFonts w:ascii="source sans 3" w:eastAsia="source sans 3" w:hAnsi="source sans 3" w:cs="source sans 3"/>
                <w:color w:val="000000"/>
                <w:sz w:val="17"/>
              </w:rPr>
              <w:t>Escalate to leadership; consider descoping non-critical features to meet launch date</w:t>
            </w:r>
          </w:p>
        </w:tc>
      </w:tr>
    </w:tbl>
    <w:p w14:paraId="5030EB22" w14:textId="77777777" w:rsidR="00411DEA" w:rsidRDefault="00411DEA"/>
    <w:p w14:paraId="7FB9662B" w14:textId="77777777" w:rsidR="00411DEA" w:rsidRDefault="00000000">
      <w:pPr>
        <w:spacing w:after="210" w:line="360" w:lineRule="auto"/>
      </w:pPr>
      <w:r>
        <w:rPr>
          <w:rFonts w:ascii="source serif 4" w:eastAsia="source serif 4" w:hAnsi="source serif 4" w:cs="source serif 4"/>
          <w:b/>
          <w:color w:val="000000"/>
        </w:rPr>
        <w:t>Our Commitment</w:t>
      </w:r>
      <w:r>
        <w:rPr>
          <w:rFonts w:ascii="source serif 4" w:eastAsia="source serif 4" w:hAnsi="source serif 4" w:cs="source serif 4"/>
          <w:color w:val="000000"/>
        </w:rPr>
        <w:t xml:space="preserve">: We will send </w:t>
      </w:r>
      <w:r>
        <w:rPr>
          <w:rFonts w:ascii="source serif 4" w:eastAsia="source serif 4" w:hAnsi="source serif 4" w:cs="source serif 4"/>
          <w:b/>
          <w:color w:val="000000"/>
        </w:rPr>
        <w:t xml:space="preserve">automated </w:t>
      </w:r>
      <w:proofErr w:type="gramStart"/>
      <w:r>
        <w:rPr>
          <w:rFonts w:ascii="source serif 4" w:eastAsia="source serif 4" w:hAnsi="source serif 4" w:cs="source serif 4"/>
          <w:b/>
          <w:color w:val="000000"/>
        </w:rPr>
        <w:t>reminders</w:t>
      </w:r>
      <w:r>
        <w:rPr>
          <w:rFonts w:ascii="source serif 4" w:eastAsia="source serif 4" w:hAnsi="source serif 4" w:cs="source serif 4"/>
          <w:color w:val="000000"/>
        </w:rPr>
        <w:t xml:space="preserve"> at</w:t>
      </w:r>
      <w:proofErr w:type="gramEnd"/>
      <w:r>
        <w:rPr>
          <w:rFonts w:ascii="source serif 4" w:eastAsia="source serif 4" w:hAnsi="source serif 4" w:cs="source serif 4"/>
          <w:color w:val="000000"/>
        </w:rPr>
        <w:t xml:space="preserve"> 24-hour, 48-hour, and 72-hour marks as the feedback deadline approaches. If we anticipate timeline risk, we will escalate immediately to your leadership team (with your prior approval).</w:t>
      </w:r>
    </w:p>
    <w:p w14:paraId="06917244" w14:textId="77777777" w:rsidR="00411DEA" w:rsidRDefault="00000000">
      <w:pPr>
        <w:spacing w:before="315" w:after="105" w:line="360" w:lineRule="auto"/>
        <w:ind w:left="-30"/>
      </w:pPr>
      <w:bookmarkStart w:id="39" w:name="product_owner_support"/>
      <w:r>
        <w:rPr>
          <w:rFonts w:ascii="source serif 4" w:eastAsia="source serif 4" w:hAnsi="source serif 4" w:cs="source serif 4"/>
          <w:b/>
          <w:color w:val="000000"/>
          <w:sz w:val="24"/>
        </w:rPr>
        <w:t>Product Owner Support</w:t>
      </w:r>
      <w:bookmarkEnd w:id="39"/>
    </w:p>
    <w:p w14:paraId="14D94AE3" w14:textId="77777777" w:rsidR="00411DEA" w:rsidRDefault="00000000">
      <w:pPr>
        <w:spacing w:after="210" w:line="360" w:lineRule="auto"/>
      </w:pPr>
      <w:r>
        <w:rPr>
          <w:rFonts w:ascii="source serif 4" w:eastAsia="source serif 4" w:hAnsi="source serif 4" w:cs="source serif 4"/>
          <w:color w:val="000000"/>
        </w:rPr>
        <w:t>To empower your product owner, we provide:</w:t>
      </w:r>
    </w:p>
    <w:p w14:paraId="6F1A9212" w14:textId="77777777" w:rsidR="00411DEA" w:rsidRDefault="00000000">
      <w:pPr>
        <w:numPr>
          <w:ilvl w:val="0"/>
          <w:numId w:val="19"/>
        </w:numPr>
        <w:spacing w:before="105" w:after="105" w:line="360" w:lineRule="auto"/>
      </w:pPr>
      <w:r>
        <w:rPr>
          <w:rFonts w:ascii="source serif 4" w:eastAsia="source serif 4" w:hAnsi="source serif 4" w:cs="source serif 4"/>
          <w:b/>
          <w:color w:val="000000"/>
        </w:rPr>
        <w:t>Onboarding Session</w:t>
      </w:r>
      <w:r>
        <w:rPr>
          <w:rFonts w:ascii="source serif 4" w:eastAsia="source serif 4" w:hAnsi="source serif 4" w:cs="source serif 4"/>
          <w:color w:val="000000"/>
        </w:rPr>
        <w:t>: 1-hour walkthrough of the feedback process, tools, and expectations (Week 1)</w:t>
      </w:r>
    </w:p>
    <w:p w14:paraId="6962B1CD" w14:textId="77777777" w:rsidR="00411DEA" w:rsidRDefault="00000000">
      <w:pPr>
        <w:numPr>
          <w:ilvl w:val="0"/>
          <w:numId w:val="19"/>
        </w:numPr>
        <w:spacing w:before="105" w:after="105" w:line="360" w:lineRule="auto"/>
      </w:pPr>
      <w:r>
        <w:rPr>
          <w:rFonts w:ascii="source serif 4" w:eastAsia="source serif 4" w:hAnsi="source serif 4" w:cs="source serif 4"/>
          <w:b/>
          <w:color w:val="000000"/>
        </w:rPr>
        <w:t>Feedback Templates</w:t>
      </w:r>
      <w:r>
        <w:rPr>
          <w:rFonts w:ascii="source serif 4" w:eastAsia="source serif 4" w:hAnsi="source serif 4" w:cs="source serif 4"/>
          <w:color w:val="000000"/>
        </w:rPr>
        <w:t>: Structured forms for each gate to streamline review (e.g., "Design Feedback Form" with sections for layout, colors, typography, functionality)</w:t>
      </w:r>
    </w:p>
    <w:p w14:paraId="0A4BE9A8" w14:textId="77777777" w:rsidR="00411DEA" w:rsidRDefault="00000000">
      <w:pPr>
        <w:numPr>
          <w:ilvl w:val="0"/>
          <w:numId w:val="19"/>
        </w:numPr>
        <w:spacing w:before="105" w:after="105" w:line="360" w:lineRule="auto"/>
      </w:pPr>
      <w:r>
        <w:rPr>
          <w:rFonts w:ascii="source serif 4" w:eastAsia="source serif 4" w:hAnsi="source serif 4" w:cs="source serif 4"/>
          <w:b/>
          <w:color w:val="000000"/>
        </w:rPr>
        <w:t>Test Environment Access</w:t>
      </w:r>
      <w:r>
        <w:rPr>
          <w:rFonts w:ascii="source serif 4" w:eastAsia="source serif 4" w:hAnsi="source serif 4" w:cs="source serif 4"/>
          <w:color w:val="000000"/>
        </w:rPr>
        <w:t>: Dedicated beta environment with sample content for hands-on testing</w:t>
      </w:r>
    </w:p>
    <w:p w14:paraId="1D4F7FE4" w14:textId="77777777" w:rsidR="00411DEA" w:rsidRDefault="00000000">
      <w:pPr>
        <w:numPr>
          <w:ilvl w:val="0"/>
          <w:numId w:val="19"/>
        </w:numPr>
        <w:spacing w:before="105" w:after="105" w:line="360" w:lineRule="auto"/>
      </w:pPr>
      <w:r>
        <w:rPr>
          <w:rFonts w:ascii="source serif 4" w:eastAsia="source serif 4" w:hAnsi="source serif 4" w:cs="source serif 4"/>
          <w:b/>
          <w:color w:val="000000"/>
        </w:rPr>
        <w:t>Weekly Status Calls</w:t>
      </w:r>
      <w:r>
        <w:rPr>
          <w:rFonts w:ascii="source serif 4" w:eastAsia="source serif 4" w:hAnsi="source serif 4" w:cs="source serif 4"/>
          <w:color w:val="000000"/>
        </w:rPr>
        <w:t>: 30-minute sync to review progress, blockers, and upcoming decisions</w:t>
      </w:r>
    </w:p>
    <w:p w14:paraId="0DEA079A" w14:textId="77777777" w:rsidR="00411DEA" w:rsidRDefault="00000000">
      <w:pPr>
        <w:spacing w:after="210" w:line="360" w:lineRule="auto"/>
      </w:pPr>
      <w:r>
        <w:rPr>
          <w:rFonts w:ascii="source serif 4" w:eastAsia="source serif 4" w:hAnsi="source serif 4" w:cs="source serif 4"/>
          <w:b/>
          <w:color w:val="000000"/>
        </w:rPr>
        <w:t>Recommendation</w:t>
      </w:r>
      <w:r>
        <w:rPr>
          <w:rFonts w:ascii="source serif 4" w:eastAsia="source serif 4" w:hAnsi="source serif 4" w:cs="source serif 4"/>
          <w:color w:val="000000"/>
        </w:rPr>
        <w:t xml:space="preserve">: Designate a </w:t>
      </w:r>
      <w:r>
        <w:rPr>
          <w:rFonts w:ascii="source serif 4" w:eastAsia="source serif 4" w:hAnsi="source serif 4" w:cs="source serif 4"/>
          <w:b/>
          <w:color w:val="000000"/>
        </w:rPr>
        <w:t>primary product owner</w:t>
      </w:r>
      <w:r>
        <w:rPr>
          <w:rFonts w:ascii="source serif 4" w:eastAsia="source serif 4" w:hAnsi="source serif 4" w:cs="source serif 4"/>
          <w:color w:val="000000"/>
        </w:rPr>
        <w:t xml:space="preserve"> and a </w:t>
      </w:r>
      <w:r>
        <w:rPr>
          <w:rFonts w:ascii="source serif 4" w:eastAsia="source serif 4" w:hAnsi="source serif 4" w:cs="source serif 4"/>
          <w:b/>
          <w:color w:val="000000"/>
        </w:rPr>
        <w:t>backup approver</w:t>
      </w:r>
      <w:r>
        <w:rPr>
          <w:rFonts w:ascii="source serif 4" w:eastAsia="source serif 4" w:hAnsi="source serif 4" w:cs="source serif 4"/>
          <w:color w:val="000000"/>
        </w:rPr>
        <w:t xml:space="preserve"> (e.g., Deputy Editor or IT Manager) to ensure continuity during travel or unplanned absences.</w:t>
      </w:r>
    </w:p>
    <w:p w14:paraId="66325424" w14:textId="77777777" w:rsidR="00411DEA" w:rsidRDefault="00000000">
      <w:pPr>
        <w:spacing w:before="210" w:after="0" w:line="360" w:lineRule="auto"/>
      </w:pPr>
      <w:r>
        <w:rPr>
          <w:noProof/>
        </w:rPr>
      </w:r>
      <w:r>
        <w:rPr>
          <w:noProof/>
        </w:rPr>
        <w:pict w14:anchorId="04A6F45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D2E7EF" w14:textId="77777777" w:rsidR="00411DEA" w:rsidRDefault="00000000">
      <w:pPr>
        <w:spacing w:before="315" w:after="105" w:line="360" w:lineRule="auto"/>
        <w:ind w:left="-30"/>
      </w:pPr>
      <w:bookmarkStart w:id="40" w:name="query_8_classifieds_module"/>
      <w:r>
        <w:rPr>
          <w:rFonts w:ascii="source serif 4" w:eastAsia="source serif 4" w:hAnsi="source serif 4" w:cs="source serif 4"/>
          <w:b/>
          <w:color w:val="000000"/>
          <w:sz w:val="24"/>
        </w:rPr>
        <w:lastRenderedPageBreak/>
        <w:t>Query 8: Classifieds Module</w:t>
      </w:r>
      <w:bookmarkEnd w:id="40"/>
    </w:p>
    <w:p w14:paraId="3D188328"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xml:space="preserve">: The technical infrastructure for geo-targeted property classifieds is delivered by week 8, but our commercial team must handle </w:t>
      </w:r>
      <w:proofErr w:type="gramStart"/>
      <w:r>
        <w:rPr>
          <w:rFonts w:ascii="source serif 4" w:eastAsia="source serif 4" w:hAnsi="source serif 4" w:cs="source serif 4"/>
          <w:color w:val="000000"/>
        </w:rPr>
        <w:t>partner</w:t>
      </w:r>
      <w:proofErr w:type="gramEnd"/>
      <w:r>
        <w:rPr>
          <w:rFonts w:ascii="source serif 4" w:eastAsia="source serif 4" w:hAnsi="source serif 4" w:cs="source serif 4"/>
          <w:color w:val="000000"/>
        </w:rPr>
        <w:t xml:space="preserve"> onboarding and sales. Do you provide any go-to-market documentation or collateral to help your sales team monetise this inventory immediately upon launch?</w:t>
      </w:r>
    </w:p>
    <w:p w14:paraId="706C6C5F"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0A86665C" w14:textId="77777777" w:rsidR="00411DEA" w:rsidRDefault="00000000">
      <w:pPr>
        <w:spacing w:after="210" w:line="360" w:lineRule="auto"/>
      </w:pPr>
      <w:r>
        <w:rPr>
          <w:rFonts w:ascii="source serif 4" w:eastAsia="source serif 4" w:hAnsi="source serif 4" w:cs="source serif 4"/>
          <w:b/>
          <w:color w:val="000000"/>
        </w:rPr>
        <w:t>Yes, we provide comprehensive go-to-market (GTM) collateral</w:t>
      </w:r>
      <w:r>
        <w:rPr>
          <w:rFonts w:ascii="source serif 4" w:eastAsia="source serif 4" w:hAnsi="source serif 4" w:cs="source serif 4"/>
          <w:color w:val="000000"/>
        </w:rPr>
        <w:t xml:space="preserve"> to enable your commercial team to begin monetizing the classifieds module from Day 1 of launch.</w:t>
      </w:r>
    </w:p>
    <w:p w14:paraId="611195FC" w14:textId="77777777" w:rsidR="00411DEA" w:rsidRDefault="00000000">
      <w:pPr>
        <w:spacing w:before="315" w:after="105" w:line="360" w:lineRule="auto"/>
        <w:ind w:left="-30"/>
      </w:pPr>
      <w:bookmarkStart w:id="41" w:name="included_gtm_deliverables"/>
      <w:r>
        <w:rPr>
          <w:rFonts w:ascii="source serif 4" w:eastAsia="source serif 4" w:hAnsi="source serif 4" w:cs="source serif 4"/>
          <w:b/>
          <w:color w:val="000000"/>
          <w:sz w:val="24"/>
        </w:rPr>
        <w:t>Included GTM Deliverables</w:t>
      </w:r>
      <w:bookmarkEnd w:id="41"/>
    </w:p>
    <w:p w14:paraId="7AB3D815" w14:textId="77777777" w:rsidR="00411DEA" w:rsidRDefault="00000000">
      <w:pPr>
        <w:spacing w:before="315" w:after="105" w:line="360" w:lineRule="auto"/>
        <w:ind w:left="-30"/>
      </w:pPr>
      <w:bookmarkStart w:id="42" w:name="bm_1_sales_playbook_pdf_editable_ppt"/>
      <w:r>
        <w:rPr>
          <w:rFonts w:ascii="source serif 4" w:eastAsia="source serif 4" w:hAnsi="source serif 4" w:cs="source serif 4"/>
          <w:b/>
          <w:color w:val="000000"/>
          <w:sz w:val="24"/>
        </w:rPr>
        <w:t>1. Sales Playbook (PDF + Editable PPT)</w:t>
      </w:r>
      <w:bookmarkEnd w:id="42"/>
    </w:p>
    <w:p w14:paraId="6075A147" w14:textId="77777777" w:rsidR="00411DEA" w:rsidRDefault="00000000">
      <w:pPr>
        <w:spacing w:after="210" w:line="360" w:lineRule="auto"/>
      </w:pPr>
      <w:r>
        <w:rPr>
          <w:rFonts w:ascii="source serif 4" w:eastAsia="source serif 4" w:hAnsi="source serif 4" w:cs="source serif 4"/>
          <w:color w:val="000000"/>
        </w:rPr>
        <w:t>A complete guide for your sales team, including:</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609"/>
      </w:tblGrid>
      <w:tr w:rsidR="00411DEA" w14:paraId="34538BFB" w14:textId="77777777" w:rsidTr="00764BCD">
        <w:trPr>
          <w:cantSplit/>
          <w:tblCellSpacing w:w="0" w:type="dxa"/>
          <w:jc w:val="center"/>
        </w:trPr>
        <w:tc>
          <w:tcPr>
            <w:tcW w:w="0" w:type="auto"/>
          </w:tcPr>
          <w:p w14:paraId="1BB9002E" w14:textId="77777777" w:rsidR="00411DEA" w:rsidRDefault="00000000">
            <w:pPr>
              <w:spacing w:line="360" w:lineRule="auto"/>
            </w:pPr>
            <w:r>
              <w:rPr>
                <w:rFonts w:ascii="source sans 3" w:eastAsia="source sans 3" w:hAnsi="source sans 3" w:cs="source sans 3"/>
                <w:color w:val="000000"/>
                <w:sz w:val="17"/>
              </w:rPr>
              <w:t>Section</w:t>
            </w:r>
          </w:p>
        </w:tc>
        <w:tc>
          <w:tcPr>
            <w:tcW w:w="0" w:type="auto"/>
          </w:tcPr>
          <w:p w14:paraId="2348A0F5" w14:textId="77777777" w:rsidR="00411DEA" w:rsidRDefault="00000000">
            <w:pPr>
              <w:spacing w:line="360" w:lineRule="auto"/>
            </w:pPr>
            <w:r>
              <w:rPr>
                <w:rFonts w:ascii="source sans 3" w:eastAsia="source sans 3" w:hAnsi="source sans 3" w:cs="source sans 3"/>
                <w:color w:val="000000"/>
                <w:sz w:val="17"/>
              </w:rPr>
              <w:t>Content</w:t>
            </w:r>
          </w:p>
        </w:tc>
      </w:tr>
      <w:tr w:rsidR="00411DEA" w14:paraId="49564C0F" w14:textId="77777777" w:rsidTr="00764BCD">
        <w:trPr>
          <w:cantSplit/>
          <w:tblCellSpacing w:w="0" w:type="dxa"/>
          <w:jc w:val="center"/>
        </w:trPr>
        <w:tc>
          <w:tcPr>
            <w:tcW w:w="0" w:type="auto"/>
          </w:tcPr>
          <w:p w14:paraId="042DDFC6" w14:textId="77777777" w:rsidR="00411DEA" w:rsidRDefault="00000000">
            <w:pPr>
              <w:spacing w:line="360" w:lineRule="auto"/>
            </w:pPr>
            <w:r>
              <w:rPr>
                <w:rFonts w:ascii="source serif 4" w:eastAsia="source serif 4" w:hAnsi="source serif 4" w:cs="source serif 4"/>
                <w:b/>
                <w:color w:val="000000"/>
                <w:sz w:val="17"/>
              </w:rPr>
              <w:t>Product Overview</w:t>
            </w:r>
          </w:p>
        </w:tc>
        <w:tc>
          <w:tcPr>
            <w:tcW w:w="0" w:type="auto"/>
          </w:tcPr>
          <w:p w14:paraId="6EEE5C42" w14:textId="77777777" w:rsidR="00411DEA" w:rsidRDefault="00000000">
            <w:pPr>
              <w:spacing w:line="360" w:lineRule="auto"/>
            </w:pPr>
            <w:r>
              <w:rPr>
                <w:rFonts w:ascii="source sans 3" w:eastAsia="source sans 3" w:hAnsi="source sans 3" w:cs="source sans 3"/>
                <w:color w:val="000000"/>
                <w:sz w:val="17"/>
              </w:rPr>
              <w:t>What the classifieds module is, key features (geo-targeting, featured listings, agent profiles), and technical capabilities</w:t>
            </w:r>
          </w:p>
        </w:tc>
      </w:tr>
      <w:tr w:rsidR="00411DEA" w14:paraId="3C058159" w14:textId="77777777" w:rsidTr="00764BCD">
        <w:trPr>
          <w:cantSplit/>
          <w:tblCellSpacing w:w="0" w:type="dxa"/>
          <w:jc w:val="center"/>
        </w:trPr>
        <w:tc>
          <w:tcPr>
            <w:tcW w:w="0" w:type="auto"/>
          </w:tcPr>
          <w:p w14:paraId="0EB0AD80" w14:textId="77777777" w:rsidR="00411DEA" w:rsidRDefault="00000000">
            <w:pPr>
              <w:spacing w:line="360" w:lineRule="auto"/>
            </w:pPr>
            <w:r>
              <w:rPr>
                <w:rFonts w:ascii="source serif 4" w:eastAsia="source serif 4" w:hAnsi="source serif 4" w:cs="source serif 4"/>
                <w:b/>
                <w:color w:val="000000"/>
                <w:sz w:val="17"/>
              </w:rPr>
              <w:t>Target Customer Profiles</w:t>
            </w:r>
          </w:p>
        </w:tc>
        <w:tc>
          <w:tcPr>
            <w:tcW w:w="0" w:type="auto"/>
          </w:tcPr>
          <w:p w14:paraId="2AFCB702" w14:textId="77777777" w:rsidR="00411DEA" w:rsidRDefault="00000000">
            <w:pPr>
              <w:spacing w:line="360" w:lineRule="auto"/>
            </w:pPr>
            <w:r>
              <w:rPr>
                <w:rFonts w:ascii="source sans 3" w:eastAsia="source sans 3" w:hAnsi="source sans 3" w:cs="source sans 3"/>
                <w:color w:val="000000"/>
                <w:sz w:val="17"/>
              </w:rPr>
              <w:t>Ideal customer personas (real estate agents, property developers, individual sellers, rental agencies) with pain points and value propositions</w:t>
            </w:r>
          </w:p>
        </w:tc>
      </w:tr>
      <w:tr w:rsidR="00411DEA" w14:paraId="54D6F43E" w14:textId="77777777" w:rsidTr="00764BCD">
        <w:trPr>
          <w:cantSplit/>
          <w:tblCellSpacing w:w="0" w:type="dxa"/>
          <w:jc w:val="center"/>
        </w:trPr>
        <w:tc>
          <w:tcPr>
            <w:tcW w:w="0" w:type="auto"/>
          </w:tcPr>
          <w:p w14:paraId="3A4000F5" w14:textId="77777777" w:rsidR="00411DEA" w:rsidRDefault="00000000">
            <w:pPr>
              <w:spacing w:line="360" w:lineRule="auto"/>
            </w:pPr>
            <w:r>
              <w:rPr>
                <w:rFonts w:ascii="source serif 4" w:eastAsia="source serif 4" w:hAnsi="source serif 4" w:cs="source serif 4"/>
                <w:b/>
                <w:color w:val="000000"/>
                <w:sz w:val="17"/>
              </w:rPr>
              <w:t>Pricing Models</w:t>
            </w:r>
          </w:p>
        </w:tc>
        <w:tc>
          <w:tcPr>
            <w:tcW w:w="0" w:type="auto"/>
          </w:tcPr>
          <w:p w14:paraId="447197BD" w14:textId="77777777" w:rsidR="00411DEA" w:rsidRDefault="00000000">
            <w:pPr>
              <w:spacing w:line="360" w:lineRule="auto"/>
            </w:pPr>
            <w:r>
              <w:rPr>
                <w:rFonts w:ascii="source sans 3" w:eastAsia="source sans 3" w:hAnsi="source sans 3" w:cs="source sans 3"/>
                <w:color w:val="000000"/>
                <w:sz w:val="17"/>
              </w:rPr>
              <w:t>Recommended pricing tiers (e.g., Free Basic Listing, ₹499 Featured Listing, ₹2,999/month Agent Pro Package) with margin analysis</w:t>
            </w:r>
          </w:p>
        </w:tc>
      </w:tr>
      <w:tr w:rsidR="00411DEA" w14:paraId="5B1FDCFD" w14:textId="77777777" w:rsidTr="00764BCD">
        <w:trPr>
          <w:cantSplit/>
          <w:tblCellSpacing w:w="0" w:type="dxa"/>
          <w:jc w:val="center"/>
        </w:trPr>
        <w:tc>
          <w:tcPr>
            <w:tcW w:w="0" w:type="auto"/>
          </w:tcPr>
          <w:p w14:paraId="5564CC68" w14:textId="77777777" w:rsidR="00411DEA" w:rsidRDefault="00000000">
            <w:pPr>
              <w:spacing w:line="360" w:lineRule="auto"/>
            </w:pPr>
            <w:r>
              <w:rPr>
                <w:rFonts w:ascii="source serif 4" w:eastAsia="source serif 4" w:hAnsi="source serif 4" w:cs="source serif 4"/>
                <w:b/>
                <w:color w:val="000000"/>
                <w:sz w:val="17"/>
              </w:rPr>
              <w:t>Competitive Landscape</w:t>
            </w:r>
          </w:p>
        </w:tc>
        <w:tc>
          <w:tcPr>
            <w:tcW w:w="0" w:type="auto"/>
          </w:tcPr>
          <w:p w14:paraId="1702A27A" w14:textId="77777777" w:rsidR="00411DEA" w:rsidRDefault="00000000">
            <w:pPr>
              <w:spacing w:line="360" w:lineRule="auto"/>
            </w:pPr>
            <w:r>
              <w:rPr>
                <w:rFonts w:ascii="source sans 3" w:eastAsia="source sans 3" w:hAnsi="source sans 3" w:cs="source sans 3"/>
                <w:color w:val="000000"/>
                <w:sz w:val="17"/>
              </w:rPr>
              <w:t>Analysis of competitors (MagicBricks, 99acres, OLX) and your differentiation (local focus, trusted brand, integrated news audience)</w:t>
            </w:r>
          </w:p>
        </w:tc>
      </w:tr>
      <w:tr w:rsidR="00411DEA" w14:paraId="0095DC21" w14:textId="77777777" w:rsidTr="00764BCD">
        <w:trPr>
          <w:cantSplit/>
          <w:tblCellSpacing w:w="0" w:type="dxa"/>
          <w:jc w:val="center"/>
        </w:trPr>
        <w:tc>
          <w:tcPr>
            <w:tcW w:w="0" w:type="auto"/>
          </w:tcPr>
          <w:p w14:paraId="706DB85D" w14:textId="77777777" w:rsidR="00411DEA" w:rsidRDefault="00000000">
            <w:pPr>
              <w:spacing w:line="360" w:lineRule="auto"/>
            </w:pPr>
            <w:r>
              <w:rPr>
                <w:rFonts w:ascii="source serif 4" w:eastAsia="source serif 4" w:hAnsi="source serif 4" w:cs="source serif 4"/>
                <w:b/>
                <w:color w:val="000000"/>
                <w:sz w:val="17"/>
              </w:rPr>
              <w:t>Sales Scripts</w:t>
            </w:r>
          </w:p>
        </w:tc>
        <w:tc>
          <w:tcPr>
            <w:tcW w:w="0" w:type="auto"/>
          </w:tcPr>
          <w:p w14:paraId="3C46BB8D" w14:textId="77777777" w:rsidR="00411DEA" w:rsidRDefault="00000000">
            <w:pPr>
              <w:spacing w:line="360" w:lineRule="auto"/>
            </w:pPr>
            <w:r>
              <w:rPr>
                <w:rFonts w:ascii="source sans 3" w:eastAsia="source sans 3" w:hAnsi="source sans 3" w:cs="source sans 3"/>
                <w:color w:val="000000"/>
                <w:sz w:val="17"/>
              </w:rPr>
              <w:t>Cold call scripts, email templates, and pitch decks for each customer segment</w:t>
            </w:r>
          </w:p>
        </w:tc>
      </w:tr>
      <w:tr w:rsidR="00411DEA" w14:paraId="3DB513B3" w14:textId="77777777" w:rsidTr="00764BCD">
        <w:trPr>
          <w:cantSplit/>
          <w:tblCellSpacing w:w="0" w:type="dxa"/>
          <w:jc w:val="center"/>
        </w:trPr>
        <w:tc>
          <w:tcPr>
            <w:tcW w:w="0" w:type="auto"/>
          </w:tcPr>
          <w:p w14:paraId="102A918B" w14:textId="77777777" w:rsidR="00411DEA" w:rsidRDefault="00000000">
            <w:pPr>
              <w:spacing w:line="360" w:lineRule="auto"/>
            </w:pPr>
            <w:r>
              <w:rPr>
                <w:rFonts w:ascii="source serif 4" w:eastAsia="source serif 4" w:hAnsi="source serif 4" w:cs="source serif 4"/>
                <w:b/>
                <w:color w:val="000000"/>
                <w:sz w:val="17"/>
              </w:rPr>
              <w:t>FAQ Document</w:t>
            </w:r>
          </w:p>
        </w:tc>
        <w:tc>
          <w:tcPr>
            <w:tcW w:w="0" w:type="auto"/>
          </w:tcPr>
          <w:p w14:paraId="4C1E33C6" w14:textId="77777777" w:rsidR="00411DEA" w:rsidRDefault="00000000">
            <w:pPr>
              <w:spacing w:line="360" w:lineRule="auto"/>
            </w:pPr>
            <w:r>
              <w:rPr>
                <w:rFonts w:ascii="source sans 3" w:eastAsia="source sans 3" w:hAnsi="source sans 3" w:cs="source sans 3"/>
                <w:color w:val="000000"/>
                <w:sz w:val="17"/>
              </w:rPr>
              <w:t>Answers to common customer questions (e.g., "How long does a listing stay live?", "Can I edit my listing after posting?", "How do I track listing performance?")</w:t>
            </w:r>
          </w:p>
        </w:tc>
      </w:tr>
      <w:tr w:rsidR="00411DEA" w14:paraId="78FF2941" w14:textId="77777777" w:rsidTr="00764BCD">
        <w:trPr>
          <w:cantSplit/>
          <w:tblCellSpacing w:w="0" w:type="dxa"/>
          <w:jc w:val="center"/>
        </w:trPr>
        <w:tc>
          <w:tcPr>
            <w:tcW w:w="0" w:type="auto"/>
          </w:tcPr>
          <w:p w14:paraId="66C1973C" w14:textId="77777777" w:rsidR="00411DEA" w:rsidRDefault="00000000">
            <w:pPr>
              <w:spacing w:line="360" w:lineRule="auto"/>
            </w:pPr>
            <w:r>
              <w:rPr>
                <w:rFonts w:ascii="source serif 4" w:eastAsia="source serif 4" w:hAnsi="source serif 4" w:cs="source serif 4"/>
                <w:b/>
                <w:color w:val="000000"/>
                <w:sz w:val="17"/>
              </w:rPr>
              <w:t>Case Studies</w:t>
            </w:r>
          </w:p>
        </w:tc>
        <w:tc>
          <w:tcPr>
            <w:tcW w:w="0" w:type="auto"/>
          </w:tcPr>
          <w:p w14:paraId="2BD3D781" w14:textId="77777777" w:rsidR="00411DEA" w:rsidRDefault="00000000">
            <w:pPr>
              <w:spacing w:line="360" w:lineRule="auto"/>
            </w:pPr>
            <w:r>
              <w:rPr>
                <w:rFonts w:ascii="source sans 3" w:eastAsia="source sans 3" w:hAnsi="source sans 3" w:cs="source sans 3"/>
                <w:color w:val="000000"/>
                <w:sz w:val="17"/>
              </w:rPr>
              <w:t>Hypothetical success stories (e.g., "Local agent increased leads by 300% using featured listings") for social proof</w:t>
            </w:r>
          </w:p>
        </w:tc>
      </w:tr>
    </w:tbl>
    <w:p w14:paraId="6FDEA80F" w14:textId="77777777" w:rsidR="00411DEA" w:rsidRDefault="00411DEA"/>
    <w:p w14:paraId="4BE2349F" w14:textId="77777777" w:rsidR="00411DEA" w:rsidRDefault="00000000">
      <w:pPr>
        <w:spacing w:before="315" w:after="105" w:line="360" w:lineRule="auto"/>
        <w:ind w:left="-30"/>
      </w:pPr>
      <w:bookmarkStart w:id="43" w:name="bm_2_marketing_collateral_templates"/>
      <w:r>
        <w:rPr>
          <w:rFonts w:ascii="source serif 4" w:eastAsia="source serif 4" w:hAnsi="source serif 4" w:cs="source serif 4"/>
          <w:b/>
          <w:color w:val="000000"/>
          <w:sz w:val="24"/>
        </w:rPr>
        <w:t>2. Marketing Collateral Templates</w:t>
      </w:r>
      <w:bookmarkEnd w:id="43"/>
    </w:p>
    <w:p w14:paraId="40098444" w14:textId="77777777" w:rsidR="00411DEA" w:rsidRDefault="00000000">
      <w:pPr>
        <w:spacing w:after="210" w:line="360" w:lineRule="auto"/>
      </w:pPr>
      <w:r>
        <w:rPr>
          <w:rFonts w:ascii="source serif 4" w:eastAsia="source serif 4" w:hAnsi="source serif 4" w:cs="source serif 4"/>
          <w:color w:val="000000"/>
        </w:rPr>
        <w:t>Ready-to-customize assets for your marketing team:</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2684"/>
        <w:gridCol w:w="4646"/>
      </w:tblGrid>
      <w:tr w:rsidR="00411DEA" w14:paraId="162363BF" w14:textId="77777777" w:rsidTr="00764BCD">
        <w:trPr>
          <w:cantSplit/>
          <w:tblCellSpacing w:w="0" w:type="dxa"/>
          <w:jc w:val="center"/>
        </w:trPr>
        <w:tc>
          <w:tcPr>
            <w:tcW w:w="0" w:type="auto"/>
          </w:tcPr>
          <w:p w14:paraId="4823E9A3" w14:textId="77777777" w:rsidR="00411DEA" w:rsidRDefault="00000000">
            <w:pPr>
              <w:spacing w:line="360" w:lineRule="auto"/>
            </w:pPr>
            <w:r>
              <w:rPr>
                <w:rFonts w:ascii="source sans 3" w:eastAsia="source sans 3" w:hAnsi="source sans 3" w:cs="source sans 3"/>
                <w:color w:val="000000"/>
                <w:sz w:val="17"/>
              </w:rPr>
              <w:lastRenderedPageBreak/>
              <w:t>Asset</w:t>
            </w:r>
          </w:p>
        </w:tc>
        <w:tc>
          <w:tcPr>
            <w:tcW w:w="0" w:type="auto"/>
          </w:tcPr>
          <w:p w14:paraId="24C6F040" w14:textId="77777777" w:rsidR="00411DEA" w:rsidRDefault="00000000">
            <w:pPr>
              <w:spacing w:line="360" w:lineRule="auto"/>
            </w:pPr>
            <w:r>
              <w:rPr>
                <w:rFonts w:ascii="source sans 3" w:eastAsia="source sans 3" w:hAnsi="source sans 3" w:cs="source sans 3"/>
                <w:color w:val="000000"/>
                <w:sz w:val="17"/>
              </w:rPr>
              <w:t>Format</w:t>
            </w:r>
          </w:p>
        </w:tc>
        <w:tc>
          <w:tcPr>
            <w:tcW w:w="0" w:type="auto"/>
          </w:tcPr>
          <w:p w14:paraId="7EFB9F83" w14:textId="77777777" w:rsidR="00411DEA" w:rsidRDefault="00000000">
            <w:pPr>
              <w:spacing w:line="360" w:lineRule="auto"/>
            </w:pPr>
            <w:r>
              <w:rPr>
                <w:rFonts w:ascii="source sans 3" w:eastAsia="source sans 3" w:hAnsi="source sans 3" w:cs="source sans 3"/>
                <w:color w:val="000000"/>
                <w:sz w:val="17"/>
              </w:rPr>
              <w:t>Usage</w:t>
            </w:r>
          </w:p>
        </w:tc>
      </w:tr>
      <w:tr w:rsidR="00411DEA" w14:paraId="1E27CE8B" w14:textId="77777777" w:rsidTr="00764BCD">
        <w:trPr>
          <w:cantSplit/>
          <w:tblCellSpacing w:w="0" w:type="dxa"/>
          <w:jc w:val="center"/>
        </w:trPr>
        <w:tc>
          <w:tcPr>
            <w:tcW w:w="0" w:type="auto"/>
          </w:tcPr>
          <w:p w14:paraId="66B6534D" w14:textId="77777777" w:rsidR="00411DEA" w:rsidRDefault="00000000">
            <w:pPr>
              <w:spacing w:line="360" w:lineRule="auto"/>
            </w:pPr>
            <w:r>
              <w:rPr>
                <w:rFonts w:ascii="source serif 4" w:eastAsia="source serif 4" w:hAnsi="source serif 4" w:cs="source serif 4"/>
                <w:b/>
                <w:color w:val="000000"/>
                <w:sz w:val="17"/>
              </w:rPr>
              <w:t>Landing Page Copy</w:t>
            </w:r>
          </w:p>
        </w:tc>
        <w:tc>
          <w:tcPr>
            <w:tcW w:w="0" w:type="auto"/>
          </w:tcPr>
          <w:p w14:paraId="7BA6A4A9" w14:textId="77777777" w:rsidR="00411DEA" w:rsidRDefault="00000000">
            <w:pPr>
              <w:spacing w:line="360" w:lineRule="auto"/>
            </w:pPr>
            <w:r>
              <w:rPr>
                <w:rFonts w:ascii="source sans 3" w:eastAsia="source sans 3" w:hAnsi="source sans 3" w:cs="source sans 3"/>
                <w:color w:val="000000"/>
                <w:sz w:val="17"/>
              </w:rPr>
              <w:t>Google Doc</w:t>
            </w:r>
          </w:p>
        </w:tc>
        <w:tc>
          <w:tcPr>
            <w:tcW w:w="0" w:type="auto"/>
          </w:tcPr>
          <w:p w14:paraId="4307D29E" w14:textId="77777777" w:rsidR="00411DEA" w:rsidRDefault="00000000">
            <w:pPr>
              <w:spacing w:line="360" w:lineRule="auto"/>
            </w:pPr>
            <w:r>
              <w:rPr>
                <w:rFonts w:ascii="source sans 3" w:eastAsia="source sans 3" w:hAnsi="source sans 3" w:cs="source sans 3"/>
                <w:color w:val="000000"/>
                <w:sz w:val="17"/>
              </w:rPr>
              <w:t>For marketing team to build classifieds landing page</w:t>
            </w:r>
          </w:p>
        </w:tc>
      </w:tr>
      <w:tr w:rsidR="00411DEA" w14:paraId="538A4316" w14:textId="77777777" w:rsidTr="00764BCD">
        <w:trPr>
          <w:cantSplit/>
          <w:tblCellSpacing w:w="0" w:type="dxa"/>
          <w:jc w:val="center"/>
        </w:trPr>
        <w:tc>
          <w:tcPr>
            <w:tcW w:w="0" w:type="auto"/>
          </w:tcPr>
          <w:p w14:paraId="782B677C" w14:textId="77777777" w:rsidR="00411DEA" w:rsidRDefault="00000000">
            <w:pPr>
              <w:spacing w:line="360" w:lineRule="auto"/>
            </w:pPr>
            <w:r>
              <w:rPr>
                <w:rFonts w:ascii="source serif 4" w:eastAsia="source serif 4" w:hAnsi="source serif 4" w:cs="source serif 4"/>
                <w:b/>
                <w:color w:val="000000"/>
                <w:sz w:val="17"/>
              </w:rPr>
              <w:t>Social Media Posts</w:t>
            </w:r>
          </w:p>
        </w:tc>
        <w:tc>
          <w:tcPr>
            <w:tcW w:w="0" w:type="auto"/>
          </w:tcPr>
          <w:p w14:paraId="342DFAB5" w14:textId="77777777" w:rsidR="00411DEA" w:rsidRDefault="00000000">
            <w:pPr>
              <w:spacing w:line="360" w:lineRule="auto"/>
            </w:pPr>
            <w:r>
              <w:rPr>
                <w:rFonts w:ascii="source sans 3" w:eastAsia="source sans 3" w:hAnsi="source sans 3" w:cs="source sans 3"/>
                <w:color w:val="000000"/>
                <w:sz w:val="17"/>
              </w:rPr>
              <w:t>Canva templates (10 posts)</w:t>
            </w:r>
          </w:p>
        </w:tc>
        <w:tc>
          <w:tcPr>
            <w:tcW w:w="0" w:type="auto"/>
          </w:tcPr>
          <w:p w14:paraId="62F7B291" w14:textId="77777777" w:rsidR="00411DEA" w:rsidRDefault="00000000">
            <w:pPr>
              <w:spacing w:line="360" w:lineRule="auto"/>
            </w:pPr>
            <w:r>
              <w:rPr>
                <w:rFonts w:ascii="source sans 3" w:eastAsia="source sans 3" w:hAnsi="source sans 3" w:cs="source sans 3"/>
                <w:color w:val="000000"/>
                <w:sz w:val="17"/>
              </w:rPr>
              <w:t>For Facebook, Instagram, Twitter, LinkedIn promotion</w:t>
            </w:r>
          </w:p>
        </w:tc>
      </w:tr>
      <w:tr w:rsidR="00411DEA" w14:paraId="7A3185C9" w14:textId="77777777" w:rsidTr="00764BCD">
        <w:trPr>
          <w:cantSplit/>
          <w:tblCellSpacing w:w="0" w:type="dxa"/>
          <w:jc w:val="center"/>
        </w:trPr>
        <w:tc>
          <w:tcPr>
            <w:tcW w:w="0" w:type="auto"/>
          </w:tcPr>
          <w:p w14:paraId="7A3C77BC" w14:textId="77777777" w:rsidR="00411DEA" w:rsidRDefault="00000000">
            <w:pPr>
              <w:spacing w:line="360" w:lineRule="auto"/>
            </w:pPr>
            <w:r>
              <w:rPr>
                <w:rFonts w:ascii="source serif 4" w:eastAsia="source serif 4" w:hAnsi="source serif 4" w:cs="source serif 4"/>
                <w:b/>
                <w:color w:val="000000"/>
                <w:sz w:val="17"/>
              </w:rPr>
              <w:t>Email Campaign Templates</w:t>
            </w:r>
          </w:p>
        </w:tc>
        <w:tc>
          <w:tcPr>
            <w:tcW w:w="0" w:type="auto"/>
          </w:tcPr>
          <w:p w14:paraId="7CCA51D7" w14:textId="77777777" w:rsidR="00411DEA" w:rsidRDefault="00000000">
            <w:pPr>
              <w:spacing w:line="360" w:lineRule="auto"/>
            </w:pPr>
            <w:r>
              <w:rPr>
                <w:rFonts w:ascii="source sans 3" w:eastAsia="source sans 3" w:hAnsi="source sans 3" w:cs="source sans 3"/>
                <w:color w:val="000000"/>
                <w:sz w:val="17"/>
              </w:rPr>
              <w:t>HTML + plain text</w:t>
            </w:r>
          </w:p>
        </w:tc>
        <w:tc>
          <w:tcPr>
            <w:tcW w:w="0" w:type="auto"/>
          </w:tcPr>
          <w:p w14:paraId="78B2B0B2" w14:textId="77777777" w:rsidR="00411DEA" w:rsidRDefault="00000000">
            <w:pPr>
              <w:spacing w:line="360" w:lineRule="auto"/>
            </w:pPr>
            <w:r>
              <w:rPr>
                <w:rFonts w:ascii="source sans 3" w:eastAsia="source sans 3" w:hAnsi="source sans 3" w:cs="source sans 3"/>
                <w:color w:val="000000"/>
                <w:sz w:val="17"/>
              </w:rPr>
              <w:t>For announcing classifieds launch to existing subscriber base</w:t>
            </w:r>
          </w:p>
        </w:tc>
      </w:tr>
      <w:tr w:rsidR="00411DEA" w14:paraId="2BC24E62" w14:textId="77777777" w:rsidTr="00764BCD">
        <w:trPr>
          <w:cantSplit/>
          <w:tblCellSpacing w:w="0" w:type="dxa"/>
          <w:jc w:val="center"/>
        </w:trPr>
        <w:tc>
          <w:tcPr>
            <w:tcW w:w="0" w:type="auto"/>
          </w:tcPr>
          <w:p w14:paraId="58E66A3A" w14:textId="77777777" w:rsidR="00411DEA" w:rsidRDefault="00000000">
            <w:pPr>
              <w:spacing w:line="360" w:lineRule="auto"/>
            </w:pPr>
            <w:r>
              <w:rPr>
                <w:rFonts w:ascii="source serif 4" w:eastAsia="source serif 4" w:hAnsi="source serif 4" w:cs="source serif 4"/>
                <w:b/>
                <w:color w:val="000000"/>
                <w:sz w:val="17"/>
              </w:rPr>
              <w:t>Banner Ads</w:t>
            </w:r>
          </w:p>
        </w:tc>
        <w:tc>
          <w:tcPr>
            <w:tcW w:w="0" w:type="auto"/>
          </w:tcPr>
          <w:p w14:paraId="1A8616CD" w14:textId="77777777" w:rsidR="00411DEA" w:rsidRDefault="00000000">
            <w:pPr>
              <w:spacing w:line="360" w:lineRule="auto"/>
            </w:pPr>
            <w:r>
              <w:rPr>
                <w:rFonts w:ascii="source sans 3" w:eastAsia="source sans 3" w:hAnsi="source sans 3" w:cs="source sans 3"/>
                <w:color w:val="000000"/>
                <w:sz w:val="17"/>
              </w:rPr>
              <w:t>PNG/JPG (300x250, 728x90, 160x600)</w:t>
            </w:r>
          </w:p>
        </w:tc>
        <w:tc>
          <w:tcPr>
            <w:tcW w:w="0" w:type="auto"/>
          </w:tcPr>
          <w:p w14:paraId="2525873F" w14:textId="77777777" w:rsidR="00411DEA" w:rsidRDefault="00000000">
            <w:pPr>
              <w:spacing w:line="360" w:lineRule="auto"/>
            </w:pPr>
            <w:r>
              <w:rPr>
                <w:rFonts w:ascii="source sans 3" w:eastAsia="source sans 3" w:hAnsi="source sans 3" w:cs="source sans 3"/>
                <w:color w:val="000000"/>
                <w:sz w:val="17"/>
              </w:rPr>
              <w:t>For on-site promotion and Google Display Network</w:t>
            </w:r>
          </w:p>
        </w:tc>
      </w:tr>
      <w:tr w:rsidR="00411DEA" w14:paraId="0527AF64" w14:textId="77777777" w:rsidTr="00764BCD">
        <w:trPr>
          <w:cantSplit/>
          <w:tblCellSpacing w:w="0" w:type="dxa"/>
          <w:jc w:val="center"/>
        </w:trPr>
        <w:tc>
          <w:tcPr>
            <w:tcW w:w="0" w:type="auto"/>
          </w:tcPr>
          <w:p w14:paraId="5845DEEA" w14:textId="77777777" w:rsidR="00411DEA" w:rsidRDefault="00000000">
            <w:pPr>
              <w:spacing w:line="360" w:lineRule="auto"/>
            </w:pPr>
            <w:r>
              <w:rPr>
                <w:rFonts w:ascii="source serif 4" w:eastAsia="source serif 4" w:hAnsi="source serif 4" w:cs="source serif 4"/>
                <w:b/>
                <w:color w:val="000000"/>
                <w:sz w:val="17"/>
              </w:rPr>
              <w:t>Press Release Template</w:t>
            </w:r>
          </w:p>
        </w:tc>
        <w:tc>
          <w:tcPr>
            <w:tcW w:w="0" w:type="auto"/>
          </w:tcPr>
          <w:p w14:paraId="0B85A4A2" w14:textId="77777777" w:rsidR="00411DEA" w:rsidRDefault="00000000">
            <w:pPr>
              <w:spacing w:line="360" w:lineRule="auto"/>
            </w:pPr>
            <w:r>
              <w:rPr>
                <w:rFonts w:ascii="source sans 3" w:eastAsia="source sans 3" w:hAnsi="source sans 3" w:cs="source sans 3"/>
                <w:color w:val="000000"/>
                <w:sz w:val="17"/>
              </w:rPr>
              <w:t>Google Doc</w:t>
            </w:r>
          </w:p>
        </w:tc>
        <w:tc>
          <w:tcPr>
            <w:tcW w:w="0" w:type="auto"/>
          </w:tcPr>
          <w:p w14:paraId="2109845D" w14:textId="77777777" w:rsidR="00411DEA" w:rsidRDefault="00000000">
            <w:pPr>
              <w:spacing w:line="360" w:lineRule="auto"/>
            </w:pPr>
            <w:r>
              <w:rPr>
                <w:rFonts w:ascii="source sans 3" w:eastAsia="source sans 3" w:hAnsi="source sans 3" w:cs="source sans 3"/>
                <w:color w:val="000000"/>
                <w:sz w:val="17"/>
              </w:rPr>
              <w:t>For announcing classifieds launch to local media</w:t>
            </w:r>
          </w:p>
        </w:tc>
      </w:tr>
      <w:tr w:rsidR="00411DEA" w14:paraId="6BB1A65C" w14:textId="77777777" w:rsidTr="00764BCD">
        <w:trPr>
          <w:cantSplit/>
          <w:tblCellSpacing w:w="0" w:type="dxa"/>
          <w:jc w:val="center"/>
        </w:trPr>
        <w:tc>
          <w:tcPr>
            <w:tcW w:w="0" w:type="auto"/>
          </w:tcPr>
          <w:p w14:paraId="5E804D5E" w14:textId="77777777" w:rsidR="00411DEA" w:rsidRDefault="00000000">
            <w:pPr>
              <w:spacing w:line="360" w:lineRule="auto"/>
            </w:pPr>
            <w:r>
              <w:rPr>
                <w:rFonts w:ascii="source serif 4" w:eastAsia="source serif 4" w:hAnsi="source serif 4" w:cs="source serif 4"/>
                <w:b/>
                <w:color w:val="000000"/>
                <w:sz w:val="17"/>
              </w:rPr>
              <w:t>Explainer Video Script</w:t>
            </w:r>
          </w:p>
        </w:tc>
        <w:tc>
          <w:tcPr>
            <w:tcW w:w="0" w:type="auto"/>
          </w:tcPr>
          <w:p w14:paraId="7B24F845" w14:textId="77777777" w:rsidR="00411DEA" w:rsidRDefault="00000000">
            <w:pPr>
              <w:spacing w:line="360" w:lineRule="auto"/>
            </w:pPr>
            <w:r>
              <w:rPr>
                <w:rFonts w:ascii="source sans 3" w:eastAsia="source sans 3" w:hAnsi="source sans 3" w:cs="source sans 3"/>
                <w:color w:val="000000"/>
                <w:sz w:val="17"/>
              </w:rPr>
              <w:t>Google Doc</w:t>
            </w:r>
          </w:p>
        </w:tc>
        <w:tc>
          <w:tcPr>
            <w:tcW w:w="0" w:type="auto"/>
          </w:tcPr>
          <w:p w14:paraId="54556933" w14:textId="77777777" w:rsidR="00411DEA" w:rsidRDefault="00000000">
            <w:pPr>
              <w:spacing w:line="360" w:lineRule="auto"/>
            </w:pPr>
            <w:r>
              <w:rPr>
                <w:rFonts w:ascii="source sans 3" w:eastAsia="source sans 3" w:hAnsi="source sans 3" w:cs="source sans 3"/>
                <w:color w:val="000000"/>
                <w:sz w:val="17"/>
              </w:rPr>
              <w:t>For creating a 60-second explainer video (video production not included)</w:t>
            </w:r>
          </w:p>
        </w:tc>
      </w:tr>
    </w:tbl>
    <w:p w14:paraId="194819A6" w14:textId="77777777" w:rsidR="00411DEA" w:rsidRDefault="00411DEA"/>
    <w:p w14:paraId="7E0CC374" w14:textId="77777777" w:rsidR="00411DEA" w:rsidRDefault="00000000">
      <w:pPr>
        <w:spacing w:before="315" w:after="105" w:line="360" w:lineRule="auto"/>
        <w:ind w:left="-30"/>
      </w:pPr>
      <w:bookmarkStart w:id="44" w:name="bm_3_partner_onboarding_kit"/>
      <w:r>
        <w:rPr>
          <w:rFonts w:ascii="source serif 4" w:eastAsia="source serif 4" w:hAnsi="source serif 4" w:cs="source serif 4"/>
          <w:b/>
          <w:color w:val="000000"/>
          <w:sz w:val="24"/>
        </w:rPr>
        <w:t>3. Partner Onboarding Kit</w:t>
      </w:r>
      <w:bookmarkEnd w:id="44"/>
    </w:p>
    <w:p w14:paraId="4AB3244A" w14:textId="77777777" w:rsidR="00411DEA" w:rsidRDefault="00000000">
      <w:pPr>
        <w:spacing w:after="210" w:line="360" w:lineRule="auto"/>
      </w:pPr>
      <w:r>
        <w:rPr>
          <w:rFonts w:ascii="source serif 4" w:eastAsia="source serif 4" w:hAnsi="source serif 4" w:cs="source serif 4"/>
          <w:color w:val="000000"/>
        </w:rPr>
        <w:t>For real estate agents and property partners: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9"/>
        <w:gridCol w:w="6891"/>
      </w:tblGrid>
      <w:tr w:rsidR="00411DEA" w14:paraId="71CAE51F" w14:textId="77777777" w:rsidTr="00764BCD">
        <w:trPr>
          <w:cantSplit/>
          <w:tblCellSpacing w:w="0" w:type="dxa"/>
          <w:jc w:val="center"/>
        </w:trPr>
        <w:tc>
          <w:tcPr>
            <w:tcW w:w="0" w:type="auto"/>
          </w:tcPr>
          <w:p w14:paraId="5583FB21" w14:textId="77777777" w:rsidR="00411DEA" w:rsidRDefault="00000000">
            <w:pPr>
              <w:spacing w:line="360" w:lineRule="auto"/>
            </w:pPr>
            <w:r>
              <w:rPr>
                <w:rFonts w:ascii="source sans 3" w:eastAsia="source sans 3" w:hAnsi="source sans 3" w:cs="source sans 3"/>
                <w:color w:val="000000"/>
                <w:sz w:val="17"/>
              </w:rPr>
              <w:t>Document</w:t>
            </w:r>
          </w:p>
        </w:tc>
        <w:tc>
          <w:tcPr>
            <w:tcW w:w="0" w:type="auto"/>
          </w:tcPr>
          <w:p w14:paraId="43460F6F" w14:textId="77777777" w:rsidR="00411DEA" w:rsidRDefault="00000000">
            <w:pPr>
              <w:spacing w:line="360" w:lineRule="auto"/>
            </w:pPr>
            <w:r>
              <w:rPr>
                <w:rFonts w:ascii="source sans 3" w:eastAsia="source sans 3" w:hAnsi="source sans 3" w:cs="source sans 3"/>
                <w:color w:val="000000"/>
                <w:sz w:val="17"/>
              </w:rPr>
              <w:t>Purpose</w:t>
            </w:r>
          </w:p>
        </w:tc>
      </w:tr>
      <w:tr w:rsidR="00411DEA" w14:paraId="77A8BC3F" w14:textId="77777777" w:rsidTr="00764BCD">
        <w:trPr>
          <w:cantSplit/>
          <w:tblCellSpacing w:w="0" w:type="dxa"/>
          <w:jc w:val="center"/>
        </w:trPr>
        <w:tc>
          <w:tcPr>
            <w:tcW w:w="0" w:type="auto"/>
          </w:tcPr>
          <w:p w14:paraId="0FC4C143" w14:textId="77777777" w:rsidR="00411DEA" w:rsidRDefault="00000000">
            <w:pPr>
              <w:spacing w:line="360" w:lineRule="auto"/>
            </w:pPr>
            <w:r>
              <w:rPr>
                <w:rFonts w:ascii="source serif 4" w:eastAsia="source serif 4" w:hAnsi="source serif 4" w:cs="source serif 4"/>
                <w:b/>
                <w:color w:val="000000"/>
                <w:sz w:val="17"/>
              </w:rPr>
              <w:t>Partner Registration Form</w:t>
            </w:r>
          </w:p>
        </w:tc>
        <w:tc>
          <w:tcPr>
            <w:tcW w:w="0" w:type="auto"/>
          </w:tcPr>
          <w:p w14:paraId="0A36E981" w14:textId="77777777" w:rsidR="00411DEA" w:rsidRDefault="00000000">
            <w:pPr>
              <w:spacing w:line="360" w:lineRule="auto"/>
            </w:pPr>
            <w:r>
              <w:rPr>
                <w:rFonts w:ascii="source sans 3" w:eastAsia="source sans 3" w:hAnsi="source sans 3" w:cs="source sans 3"/>
                <w:color w:val="000000"/>
                <w:sz w:val="17"/>
              </w:rPr>
              <w:t>Collect business details, logo, contact info, billing preferences</w:t>
            </w:r>
          </w:p>
        </w:tc>
      </w:tr>
      <w:tr w:rsidR="00411DEA" w14:paraId="76EECE84" w14:textId="77777777" w:rsidTr="00764BCD">
        <w:trPr>
          <w:cantSplit/>
          <w:tblCellSpacing w:w="0" w:type="dxa"/>
          <w:jc w:val="center"/>
        </w:trPr>
        <w:tc>
          <w:tcPr>
            <w:tcW w:w="0" w:type="auto"/>
          </w:tcPr>
          <w:p w14:paraId="1F4ABA8B" w14:textId="77777777" w:rsidR="00411DEA" w:rsidRDefault="00000000">
            <w:pPr>
              <w:spacing w:line="360" w:lineRule="auto"/>
            </w:pPr>
            <w:r>
              <w:rPr>
                <w:rFonts w:ascii="source serif 4" w:eastAsia="source serif 4" w:hAnsi="source serif 4" w:cs="source serif 4"/>
                <w:b/>
                <w:color w:val="000000"/>
                <w:sz w:val="17"/>
              </w:rPr>
              <w:t>Listing Guidelines</w:t>
            </w:r>
          </w:p>
        </w:tc>
        <w:tc>
          <w:tcPr>
            <w:tcW w:w="0" w:type="auto"/>
          </w:tcPr>
          <w:p w14:paraId="10E33181" w14:textId="77777777" w:rsidR="00411DEA" w:rsidRDefault="00000000">
            <w:pPr>
              <w:spacing w:line="360" w:lineRule="auto"/>
            </w:pPr>
            <w:r>
              <w:rPr>
                <w:rFonts w:ascii="source sans 3" w:eastAsia="source sans 3" w:hAnsi="source sans 3" w:cs="source sans 3"/>
                <w:color w:val="000000"/>
                <w:sz w:val="17"/>
              </w:rPr>
              <w:t>Best practices for writing effective listings (photo quality, description length, pricing transparency)</w:t>
            </w:r>
          </w:p>
        </w:tc>
      </w:tr>
      <w:tr w:rsidR="00411DEA" w14:paraId="7E1ABBB7" w14:textId="77777777" w:rsidTr="00764BCD">
        <w:trPr>
          <w:cantSplit/>
          <w:tblCellSpacing w:w="0" w:type="dxa"/>
          <w:jc w:val="center"/>
        </w:trPr>
        <w:tc>
          <w:tcPr>
            <w:tcW w:w="0" w:type="auto"/>
          </w:tcPr>
          <w:p w14:paraId="4275A80C" w14:textId="77777777" w:rsidR="00411DEA" w:rsidRDefault="00000000">
            <w:pPr>
              <w:spacing w:line="360" w:lineRule="auto"/>
            </w:pPr>
            <w:r>
              <w:rPr>
                <w:rFonts w:ascii="source serif 4" w:eastAsia="source serif 4" w:hAnsi="source serif 4" w:cs="source serif 4"/>
                <w:b/>
                <w:color w:val="000000"/>
                <w:sz w:val="17"/>
              </w:rPr>
              <w:t>Brand Asset Kit</w:t>
            </w:r>
          </w:p>
        </w:tc>
        <w:tc>
          <w:tcPr>
            <w:tcW w:w="0" w:type="auto"/>
          </w:tcPr>
          <w:p w14:paraId="36BCA535" w14:textId="77777777" w:rsidR="00411DEA" w:rsidRDefault="00000000">
            <w:pPr>
              <w:spacing w:line="360" w:lineRule="auto"/>
            </w:pPr>
            <w:r>
              <w:rPr>
                <w:rFonts w:ascii="source sans 3" w:eastAsia="source sans 3" w:hAnsi="source sans 3" w:cs="source sans 3"/>
                <w:color w:val="000000"/>
                <w:sz w:val="17"/>
              </w:rPr>
              <w:t>Logo usage guidelines, co-branding templates for agent profiles</w:t>
            </w:r>
          </w:p>
        </w:tc>
      </w:tr>
      <w:tr w:rsidR="00411DEA" w14:paraId="46F2F6ED" w14:textId="77777777" w:rsidTr="00764BCD">
        <w:trPr>
          <w:cantSplit/>
          <w:tblCellSpacing w:w="0" w:type="dxa"/>
          <w:jc w:val="center"/>
        </w:trPr>
        <w:tc>
          <w:tcPr>
            <w:tcW w:w="0" w:type="auto"/>
          </w:tcPr>
          <w:p w14:paraId="62A05709" w14:textId="77777777" w:rsidR="00411DEA" w:rsidRDefault="00000000">
            <w:pPr>
              <w:spacing w:line="360" w:lineRule="auto"/>
            </w:pPr>
            <w:r>
              <w:rPr>
                <w:rFonts w:ascii="source serif 4" w:eastAsia="source serif 4" w:hAnsi="source serif 4" w:cs="source serif 4"/>
                <w:b/>
                <w:color w:val="000000"/>
                <w:sz w:val="17"/>
              </w:rPr>
              <w:t>Performance Dashboard Guide</w:t>
            </w:r>
          </w:p>
        </w:tc>
        <w:tc>
          <w:tcPr>
            <w:tcW w:w="0" w:type="auto"/>
          </w:tcPr>
          <w:p w14:paraId="3C37E257" w14:textId="77777777" w:rsidR="00411DEA" w:rsidRDefault="00000000">
            <w:pPr>
              <w:spacing w:line="360" w:lineRule="auto"/>
            </w:pPr>
            <w:r>
              <w:rPr>
                <w:rFonts w:ascii="source sans 3" w:eastAsia="source sans 3" w:hAnsi="source sans 3" w:cs="source sans 3"/>
                <w:color w:val="000000"/>
                <w:sz w:val="17"/>
              </w:rPr>
              <w:t>How to access and interpret listing analytics (views, clicks, inquiries)</w:t>
            </w:r>
          </w:p>
        </w:tc>
      </w:tr>
      <w:tr w:rsidR="00411DEA" w14:paraId="2CF3FD56" w14:textId="77777777" w:rsidTr="00764BCD">
        <w:trPr>
          <w:cantSplit/>
          <w:tblCellSpacing w:w="0" w:type="dxa"/>
          <w:jc w:val="center"/>
        </w:trPr>
        <w:tc>
          <w:tcPr>
            <w:tcW w:w="0" w:type="auto"/>
          </w:tcPr>
          <w:p w14:paraId="71F7BB56" w14:textId="77777777" w:rsidR="00411DEA" w:rsidRDefault="00000000">
            <w:pPr>
              <w:spacing w:line="360" w:lineRule="auto"/>
            </w:pPr>
            <w:r>
              <w:rPr>
                <w:rFonts w:ascii="source serif 4" w:eastAsia="source serif 4" w:hAnsi="source serif 4" w:cs="source serif 4"/>
                <w:b/>
                <w:color w:val="000000"/>
                <w:sz w:val="17"/>
              </w:rPr>
              <w:t>Billing &amp; Invoicing Process</w:t>
            </w:r>
          </w:p>
        </w:tc>
        <w:tc>
          <w:tcPr>
            <w:tcW w:w="0" w:type="auto"/>
          </w:tcPr>
          <w:p w14:paraId="47DAB8E5" w14:textId="77777777" w:rsidR="00411DEA" w:rsidRDefault="00000000">
            <w:pPr>
              <w:spacing w:line="360" w:lineRule="auto"/>
            </w:pPr>
            <w:r>
              <w:rPr>
                <w:rFonts w:ascii="source sans 3" w:eastAsia="source sans 3" w:hAnsi="source sans 3" w:cs="source sans 3"/>
                <w:color w:val="000000"/>
                <w:sz w:val="17"/>
              </w:rPr>
              <w:t>Payment terms, invoice schedules, accepted payment methods</w:t>
            </w:r>
          </w:p>
        </w:tc>
      </w:tr>
    </w:tbl>
    <w:p w14:paraId="274AA569" w14:textId="77777777" w:rsidR="00411DEA" w:rsidRDefault="00411DEA"/>
    <w:p w14:paraId="75B86676" w14:textId="77777777" w:rsidR="00411DEA" w:rsidRDefault="00000000">
      <w:pPr>
        <w:spacing w:before="315" w:after="105" w:line="360" w:lineRule="auto"/>
        <w:ind w:left="-30"/>
      </w:pPr>
      <w:bookmarkStart w:id="45" w:name="bm_4_analytics_reporting_templates"/>
      <w:r>
        <w:rPr>
          <w:rFonts w:ascii="source serif 4" w:eastAsia="source serif 4" w:hAnsi="source serif 4" w:cs="source serif 4"/>
          <w:b/>
          <w:color w:val="000000"/>
          <w:sz w:val="24"/>
        </w:rPr>
        <w:t>4. Analytics &amp; Reporting Templates</w:t>
      </w:r>
      <w:bookmarkEnd w:id="45"/>
    </w:p>
    <w:p w14:paraId="3E3FBB59" w14:textId="77777777" w:rsidR="00411DEA" w:rsidRDefault="00000000">
      <w:pPr>
        <w:spacing w:after="210" w:line="360" w:lineRule="auto"/>
      </w:pPr>
      <w:r>
        <w:rPr>
          <w:rFonts w:ascii="source serif 4" w:eastAsia="source serif 4" w:hAnsi="source serif 4" w:cs="source serif 4"/>
          <w:color w:val="000000"/>
        </w:rPr>
        <w:t>To help your commercial team demonstrate ROI to partners: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9"/>
        <w:gridCol w:w="1110"/>
        <w:gridCol w:w="5931"/>
      </w:tblGrid>
      <w:tr w:rsidR="00411DEA" w14:paraId="5A3C8EE8" w14:textId="77777777" w:rsidTr="00764BCD">
        <w:trPr>
          <w:cantSplit/>
          <w:tblCellSpacing w:w="0" w:type="dxa"/>
          <w:jc w:val="center"/>
        </w:trPr>
        <w:tc>
          <w:tcPr>
            <w:tcW w:w="0" w:type="auto"/>
          </w:tcPr>
          <w:p w14:paraId="2E031030" w14:textId="77777777" w:rsidR="00411DEA" w:rsidRDefault="00000000">
            <w:pPr>
              <w:spacing w:line="360" w:lineRule="auto"/>
            </w:pPr>
            <w:r>
              <w:rPr>
                <w:rFonts w:ascii="source sans 3" w:eastAsia="source sans 3" w:hAnsi="source sans 3" w:cs="source sans 3"/>
                <w:color w:val="000000"/>
                <w:sz w:val="17"/>
              </w:rPr>
              <w:t>Report</w:t>
            </w:r>
          </w:p>
        </w:tc>
        <w:tc>
          <w:tcPr>
            <w:tcW w:w="0" w:type="auto"/>
          </w:tcPr>
          <w:p w14:paraId="4690C685" w14:textId="77777777" w:rsidR="00411DEA" w:rsidRDefault="00000000">
            <w:pPr>
              <w:spacing w:line="360" w:lineRule="auto"/>
            </w:pPr>
            <w:r>
              <w:rPr>
                <w:rFonts w:ascii="source sans 3" w:eastAsia="source sans 3" w:hAnsi="source sans 3" w:cs="source sans 3"/>
                <w:color w:val="000000"/>
                <w:sz w:val="17"/>
              </w:rPr>
              <w:t>Frequency</w:t>
            </w:r>
          </w:p>
        </w:tc>
        <w:tc>
          <w:tcPr>
            <w:tcW w:w="0" w:type="auto"/>
          </w:tcPr>
          <w:p w14:paraId="3B1CC84A" w14:textId="77777777" w:rsidR="00411DEA" w:rsidRDefault="00000000">
            <w:pPr>
              <w:spacing w:line="360" w:lineRule="auto"/>
            </w:pPr>
            <w:r>
              <w:rPr>
                <w:rFonts w:ascii="source sans 3" w:eastAsia="source sans 3" w:hAnsi="source sans 3" w:cs="source sans 3"/>
                <w:color w:val="000000"/>
                <w:sz w:val="17"/>
              </w:rPr>
              <w:t>Content</w:t>
            </w:r>
          </w:p>
        </w:tc>
      </w:tr>
      <w:tr w:rsidR="00411DEA" w14:paraId="14913766" w14:textId="77777777" w:rsidTr="00764BCD">
        <w:trPr>
          <w:cantSplit/>
          <w:tblCellSpacing w:w="0" w:type="dxa"/>
          <w:jc w:val="center"/>
        </w:trPr>
        <w:tc>
          <w:tcPr>
            <w:tcW w:w="0" w:type="auto"/>
          </w:tcPr>
          <w:p w14:paraId="604333D2" w14:textId="77777777" w:rsidR="00411DEA" w:rsidRDefault="00000000">
            <w:pPr>
              <w:spacing w:line="360" w:lineRule="auto"/>
            </w:pPr>
            <w:r>
              <w:rPr>
                <w:rFonts w:ascii="source serif 4" w:eastAsia="source serif 4" w:hAnsi="source serif 4" w:cs="source serif 4"/>
                <w:b/>
                <w:color w:val="000000"/>
                <w:sz w:val="17"/>
              </w:rPr>
              <w:t>Partner Performance Report</w:t>
            </w:r>
          </w:p>
        </w:tc>
        <w:tc>
          <w:tcPr>
            <w:tcW w:w="0" w:type="auto"/>
          </w:tcPr>
          <w:p w14:paraId="0D27DB74" w14:textId="77777777" w:rsidR="00411DEA" w:rsidRDefault="00000000">
            <w:pPr>
              <w:spacing w:line="360" w:lineRule="auto"/>
            </w:pPr>
            <w:r>
              <w:rPr>
                <w:rFonts w:ascii="source sans 3" w:eastAsia="source sans 3" w:hAnsi="source sans 3" w:cs="source sans 3"/>
                <w:color w:val="000000"/>
                <w:sz w:val="17"/>
              </w:rPr>
              <w:t>Monthly</w:t>
            </w:r>
          </w:p>
        </w:tc>
        <w:tc>
          <w:tcPr>
            <w:tcW w:w="0" w:type="auto"/>
          </w:tcPr>
          <w:p w14:paraId="4D1AB4A7" w14:textId="77777777" w:rsidR="00411DEA" w:rsidRDefault="00000000">
            <w:pPr>
              <w:spacing w:line="360" w:lineRule="auto"/>
            </w:pPr>
            <w:r>
              <w:rPr>
                <w:rFonts w:ascii="source sans 3" w:eastAsia="source sans 3" w:hAnsi="source sans 3" w:cs="source sans 3"/>
                <w:color w:val="000000"/>
                <w:sz w:val="17"/>
              </w:rPr>
              <w:t>Views, clicks, inquiries, and conversion metrics per partner/listing</w:t>
            </w:r>
          </w:p>
        </w:tc>
      </w:tr>
      <w:tr w:rsidR="00411DEA" w14:paraId="56CA5142" w14:textId="77777777" w:rsidTr="00764BCD">
        <w:trPr>
          <w:cantSplit/>
          <w:tblCellSpacing w:w="0" w:type="dxa"/>
          <w:jc w:val="center"/>
        </w:trPr>
        <w:tc>
          <w:tcPr>
            <w:tcW w:w="0" w:type="auto"/>
          </w:tcPr>
          <w:p w14:paraId="2206F788" w14:textId="77777777" w:rsidR="00411DEA" w:rsidRDefault="00000000">
            <w:pPr>
              <w:spacing w:line="360" w:lineRule="auto"/>
            </w:pPr>
            <w:r>
              <w:rPr>
                <w:rFonts w:ascii="source serif 4" w:eastAsia="source serif 4" w:hAnsi="source serif 4" w:cs="source serif 4"/>
                <w:b/>
                <w:color w:val="000000"/>
                <w:sz w:val="17"/>
              </w:rPr>
              <w:lastRenderedPageBreak/>
              <w:t>Revenue Dashboard</w:t>
            </w:r>
          </w:p>
        </w:tc>
        <w:tc>
          <w:tcPr>
            <w:tcW w:w="0" w:type="auto"/>
          </w:tcPr>
          <w:p w14:paraId="0052EE15" w14:textId="77777777" w:rsidR="00411DEA" w:rsidRDefault="00000000">
            <w:pPr>
              <w:spacing w:line="360" w:lineRule="auto"/>
            </w:pPr>
            <w:r>
              <w:rPr>
                <w:rFonts w:ascii="source sans 3" w:eastAsia="source sans 3" w:hAnsi="source sans 3" w:cs="source sans 3"/>
                <w:color w:val="000000"/>
                <w:sz w:val="17"/>
              </w:rPr>
              <w:t>Real-time</w:t>
            </w:r>
          </w:p>
        </w:tc>
        <w:tc>
          <w:tcPr>
            <w:tcW w:w="0" w:type="auto"/>
          </w:tcPr>
          <w:p w14:paraId="08844EA9" w14:textId="77777777" w:rsidR="00411DEA" w:rsidRDefault="00000000">
            <w:pPr>
              <w:spacing w:line="360" w:lineRule="auto"/>
            </w:pPr>
            <w:r>
              <w:rPr>
                <w:rFonts w:ascii="source sans 3" w:eastAsia="source sans 3" w:hAnsi="source sans 3" w:cs="source sans 3"/>
                <w:color w:val="000000"/>
                <w:sz w:val="17"/>
              </w:rPr>
              <w:t>Total classifieds revenue, revenue by tier, top-performing partners</w:t>
            </w:r>
          </w:p>
        </w:tc>
      </w:tr>
      <w:tr w:rsidR="00411DEA" w14:paraId="565DA8C2" w14:textId="77777777" w:rsidTr="00764BCD">
        <w:trPr>
          <w:cantSplit/>
          <w:tblCellSpacing w:w="0" w:type="dxa"/>
          <w:jc w:val="center"/>
        </w:trPr>
        <w:tc>
          <w:tcPr>
            <w:tcW w:w="0" w:type="auto"/>
          </w:tcPr>
          <w:p w14:paraId="2A9C2B1C" w14:textId="77777777" w:rsidR="00411DEA" w:rsidRDefault="00000000">
            <w:pPr>
              <w:spacing w:line="360" w:lineRule="auto"/>
            </w:pPr>
            <w:r>
              <w:rPr>
                <w:rFonts w:ascii="source serif 4" w:eastAsia="source serif 4" w:hAnsi="source serif 4" w:cs="source serif 4"/>
                <w:b/>
                <w:color w:val="000000"/>
                <w:sz w:val="17"/>
              </w:rPr>
              <w:t>Market Insights Report</w:t>
            </w:r>
          </w:p>
        </w:tc>
        <w:tc>
          <w:tcPr>
            <w:tcW w:w="0" w:type="auto"/>
          </w:tcPr>
          <w:p w14:paraId="442E8912" w14:textId="77777777" w:rsidR="00411DEA" w:rsidRDefault="00000000">
            <w:pPr>
              <w:spacing w:line="360" w:lineRule="auto"/>
            </w:pPr>
            <w:r>
              <w:rPr>
                <w:rFonts w:ascii="source sans 3" w:eastAsia="source sans 3" w:hAnsi="source sans 3" w:cs="source sans 3"/>
                <w:color w:val="000000"/>
                <w:sz w:val="17"/>
              </w:rPr>
              <w:t>Quarterly</w:t>
            </w:r>
          </w:p>
        </w:tc>
        <w:tc>
          <w:tcPr>
            <w:tcW w:w="0" w:type="auto"/>
          </w:tcPr>
          <w:p w14:paraId="484D3E59" w14:textId="77777777" w:rsidR="00411DEA" w:rsidRDefault="00000000">
            <w:pPr>
              <w:spacing w:line="360" w:lineRule="auto"/>
            </w:pPr>
            <w:r>
              <w:rPr>
                <w:rFonts w:ascii="source sans 3" w:eastAsia="source sans 3" w:hAnsi="source sans 3" w:cs="source sans 3"/>
                <w:color w:val="000000"/>
                <w:sz w:val="17"/>
              </w:rPr>
              <w:t>Aggregate data on listing categories, price trends, geographic demand (anonymized)</w:t>
            </w:r>
          </w:p>
        </w:tc>
      </w:tr>
    </w:tbl>
    <w:p w14:paraId="621FFECE" w14:textId="77777777" w:rsidR="00411DEA" w:rsidRDefault="00411DEA"/>
    <w:p w14:paraId="007F06FF" w14:textId="77777777" w:rsidR="00411DEA" w:rsidRDefault="00000000">
      <w:pPr>
        <w:spacing w:before="315" w:after="105" w:line="360" w:lineRule="auto"/>
        <w:ind w:left="-30"/>
      </w:pPr>
      <w:bookmarkStart w:id="46" w:name="bm_5_training_sessions"/>
      <w:r>
        <w:rPr>
          <w:rFonts w:ascii="source serif 4" w:eastAsia="source serif 4" w:hAnsi="source serif 4" w:cs="source serif 4"/>
          <w:b/>
          <w:color w:val="000000"/>
          <w:sz w:val="24"/>
        </w:rPr>
        <w:t>5. Training Sessions</w:t>
      </w:r>
      <w:bookmarkEnd w:id="46"/>
    </w:p>
    <w:p w14:paraId="243C162B" w14:textId="77777777" w:rsidR="00411DEA" w:rsidRDefault="00000000">
      <w:pPr>
        <w:spacing w:after="210" w:line="360" w:lineRule="auto"/>
      </w:pPr>
      <w:r>
        <w:rPr>
          <w:rFonts w:ascii="source serif 4" w:eastAsia="source serif 4" w:hAnsi="source serif 4" w:cs="source serif 4"/>
          <w:color w:val="000000"/>
        </w:rPr>
        <w:t xml:space="preserve">We conduct </w:t>
      </w:r>
      <w:r>
        <w:rPr>
          <w:rFonts w:ascii="source serif 4" w:eastAsia="source serif 4" w:hAnsi="source serif 4" w:cs="source serif 4"/>
          <w:b/>
          <w:color w:val="000000"/>
        </w:rPr>
        <w:t>two live training sessions</w:t>
      </w:r>
      <w:r>
        <w:rPr>
          <w:rFonts w:ascii="source serif 4" w:eastAsia="source serif 4" w:hAnsi="source serif 4" w:cs="source serif 4"/>
          <w:color w:val="000000"/>
        </w:rPr>
        <w:t xml:space="preserve"> for your commercial team:</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2806"/>
        <w:gridCol w:w="1559"/>
        <w:gridCol w:w="3268"/>
      </w:tblGrid>
      <w:tr w:rsidR="00411DEA" w14:paraId="2B48F660" w14:textId="77777777" w:rsidTr="00764BCD">
        <w:trPr>
          <w:cantSplit/>
          <w:tblCellSpacing w:w="0" w:type="dxa"/>
          <w:jc w:val="center"/>
        </w:trPr>
        <w:tc>
          <w:tcPr>
            <w:tcW w:w="0" w:type="auto"/>
          </w:tcPr>
          <w:p w14:paraId="302B2592" w14:textId="77777777" w:rsidR="00411DEA" w:rsidRDefault="00000000">
            <w:pPr>
              <w:spacing w:line="360" w:lineRule="auto"/>
            </w:pPr>
            <w:r>
              <w:rPr>
                <w:rFonts w:ascii="source sans 3" w:eastAsia="source sans 3" w:hAnsi="source sans 3" w:cs="source sans 3"/>
                <w:color w:val="000000"/>
                <w:sz w:val="17"/>
              </w:rPr>
              <w:t>Session</w:t>
            </w:r>
          </w:p>
        </w:tc>
        <w:tc>
          <w:tcPr>
            <w:tcW w:w="2806" w:type="dxa"/>
          </w:tcPr>
          <w:p w14:paraId="024D2EFE" w14:textId="77777777" w:rsidR="00411DEA" w:rsidRDefault="00000000">
            <w:pPr>
              <w:spacing w:line="360" w:lineRule="auto"/>
            </w:pPr>
            <w:r>
              <w:rPr>
                <w:rFonts w:ascii="source sans 3" w:eastAsia="source sans 3" w:hAnsi="source sans 3" w:cs="source sans 3"/>
                <w:color w:val="000000"/>
                <w:sz w:val="17"/>
              </w:rPr>
              <w:t>Timing</w:t>
            </w:r>
          </w:p>
        </w:tc>
        <w:tc>
          <w:tcPr>
            <w:tcW w:w="1559" w:type="dxa"/>
          </w:tcPr>
          <w:p w14:paraId="6610730B" w14:textId="77777777" w:rsidR="00411DEA" w:rsidRDefault="00000000">
            <w:pPr>
              <w:spacing w:line="360" w:lineRule="auto"/>
            </w:pPr>
            <w:r>
              <w:rPr>
                <w:rFonts w:ascii="source sans 3" w:eastAsia="source sans 3" w:hAnsi="source sans 3" w:cs="source sans 3"/>
                <w:color w:val="000000"/>
                <w:sz w:val="17"/>
              </w:rPr>
              <w:t>Duration</w:t>
            </w:r>
          </w:p>
        </w:tc>
        <w:tc>
          <w:tcPr>
            <w:tcW w:w="3268" w:type="dxa"/>
          </w:tcPr>
          <w:p w14:paraId="201A4800" w14:textId="77777777" w:rsidR="00411DEA" w:rsidRDefault="00000000">
            <w:pPr>
              <w:spacing w:line="360" w:lineRule="auto"/>
            </w:pPr>
            <w:r>
              <w:rPr>
                <w:rFonts w:ascii="source sans 3" w:eastAsia="source sans 3" w:hAnsi="source sans 3" w:cs="source sans 3"/>
                <w:color w:val="000000"/>
                <w:sz w:val="17"/>
              </w:rPr>
              <w:t>Audience</w:t>
            </w:r>
          </w:p>
        </w:tc>
      </w:tr>
      <w:tr w:rsidR="00411DEA" w14:paraId="1F50905D" w14:textId="77777777" w:rsidTr="00764BCD">
        <w:trPr>
          <w:cantSplit/>
          <w:tblCellSpacing w:w="0" w:type="dxa"/>
          <w:jc w:val="center"/>
        </w:trPr>
        <w:tc>
          <w:tcPr>
            <w:tcW w:w="0" w:type="auto"/>
          </w:tcPr>
          <w:p w14:paraId="29209A91" w14:textId="77777777" w:rsidR="00411DEA" w:rsidRDefault="00000000">
            <w:pPr>
              <w:spacing w:line="360" w:lineRule="auto"/>
            </w:pPr>
            <w:r>
              <w:rPr>
                <w:rFonts w:ascii="source serif 4" w:eastAsia="source serif 4" w:hAnsi="source serif 4" w:cs="source serif 4"/>
                <w:b/>
                <w:color w:val="000000"/>
                <w:sz w:val="17"/>
              </w:rPr>
              <w:t>Pre-Launch Training</w:t>
            </w:r>
          </w:p>
        </w:tc>
        <w:tc>
          <w:tcPr>
            <w:tcW w:w="2806" w:type="dxa"/>
          </w:tcPr>
          <w:p w14:paraId="62D67069" w14:textId="77777777" w:rsidR="00411DEA" w:rsidRDefault="00000000">
            <w:pPr>
              <w:spacing w:line="360" w:lineRule="auto"/>
            </w:pPr>
            <w:r>
              <w:rPr>
                <w:rFonts w:ascii="source sans 3" w:eastAsia="source sans 3" w:hAnsi="source sans 3" w:cs="source sans 3"/>
                <w:color w:val="000000"/>
                <w:sz w:val="17"/>
              </w:rPr>
              <w:t>Week 7 (1 week before launch)</w:t>
            </w:r>
          </w:p>
        </w:tc>
        <w:tc>
          <w:tcPr>
            <w:tcW w:w="1559" w:type="dxa"/>
          </w:tcPr>
          <w:p w14:paraId="57A34DC6" w14:textId="77777777" w:rsidR="00411DEA" w:rsidRDefault="00000000">
            <w:pPr>
              <w:spacing w:line="360" w:lineRule="auto"/>
            </w:pPr>
            <w:r>
              <w:rPr>
                <w:rFonts w:ascii="source sans 3" w:eastAsia="source sans 3" w:hAnsi="source sans 3" w:cs="source sans 3"/>
                <w:color w:val="000000"/>
                <w:sz w:val="17"/>
              </w:rPr>
              <w:t>90 minutes</w:t>
            </w:r>
          </w:p>
        </w:tc>
        <w:tc>
          <w:tcPr>
            <w:tcW w:w="3268" w:type="dxa"/>
          </w:tcPr>
          <w:p w14:paraId="2EEB98C5" w14:textId="77777777" w:rsidR="00411DEA" w:rsidRDefault="00000000">
            <w:pPr>
              <w:spacing w:line="360" w:lineRule="auto"/>
            </w:pPr>
            <w:r>
              <w:rPr>
                <w:rFonts w:ascii="source sans 3" w:eastAsia="source sans 3" w:hAnsi="source sans 3" w:cs="source sans 3"/>
                <w:color w:val="000000"/>
                <w:sz w:val="17"/>
              </w:rPr>
              <w:t>Sales team, marketing team, customer support</w:t>
            </w:r>
          </w:p>
        </w:tc>
      </w:tr>
      <w:tr w:rsidR="00411DEA" w14:paraId="339538D8" w14:textId="77777777" w:rsidTr="00764BCD">
        <w:trPr>
          <w:cantSplit/>
          <w:tblCellSpacing w:w="0" w:type="dxa"/>
          <w:jc w:val="center"/>
        </w:trPr>
        <w:tc>
          <w:tcPr>
            <w:tcW w:w="0" w:type="auto"/>
          </w:tcPr>
          <w:p w14:paraId="70BF0E9B" w14:textId="77777777" w:rsidR="00411DEA" w:rsidRDefault="00000000">
            <w:pPr>
              <w:spacing w:line="360" w:lineRule="auto"/>
            </w:pPr>
            <w:r>
              <w:rPr>
                <w:rFonts w:ascii="source serif 4" w:eastAsia="source serif 4" w:hAnsi="source serif 4" w:cs="source serif 4"/>
                <w:b/>
                <w:color w:val="000000"/>
                <w:sz w:val="17"/>
              </w:rPr>
              <w:t>Post-Launch Q&amp;A</w:t>
            </w:r>
          </w:p>
        </w:tc>
        <w:tc>
          <w:tcPr>
            <w:tcW w:w="2806" w:type="dxa"/>
          </w:tcPr>
          <w:p w14:paraId="6CA053CE" w14:textId="77777777" w:rsidR="00411DEA" w:rsidRDefault="00000000">
            <w:pPr>
              <w:spacing w:line="360" w:lineRule="auto"/>
            </w:pPr>
            <w:r>
              <w:rPr>
                <w:rFonts w:ascii="source sans 3" w:eastAsia="source sans 3" w:hAnsi="source sans 3" w:cs="source sans 3"/>
                <w:color w:val="000000"/>
                <w:sz w:val="17"/>
              </w:rPr>
              <w:t>Week 10 (2 weeks after launch)</w:t>
            </w:r>
          </w:p>
        </w:tc>
        <w:tc>
          <w:tcPr>
            <w:tcW w:w="1559" w:type="dxa"/>
          </w:tcPr>
          <w:p w14:paraId="5DBBFDA5" w14:textId="77777777" w:rsidR="00411DEA" w:rsidRDefault="00000000">
            <w:pPr>
              <w:spacing w:line="360" w:lineRule="auto"/>
            </w:pPr>
            <w:r>
              <w:rPr>
                <w:rFonts w:ascii="source sans 3" w:eastAsia="source sans 3" w:hAnsi="source sans 3" w:cs="source sans 3"/>
                <w:color w:val="000000"/>
                <w:sz w:val="17"/>
              </w:rPr>
              <w:t>60 minutes</w:t>
            </w:r>
          </w:p>
        </w:tc>
        <w:tc>
          <w:tcPr>
            <w:tcW w:w="3268" w:type="dxa"/>
          </w:tcPr>
          <w:p w14:paraId="0FFE8DDE" w14:textId="77777777" w:rsidR="00411DEA" w:rsidRDefault="00000000">
            <w:pPr>
              <w:spacing w:line="360" w:lineRule="auto"/>
            </w:pPr>
            <w:r>
              <w:rPr>
                <w:rFonts w:ascii="source sans 3" w:eastAsia="source sans 3" w:hAnsi="source sans 3" w:cs="source sans 3"/>
                <w:color w:val="000000"/>
                <w:sz w:val="17"/>
              </w:rPr>
              <w:t>All teams; address real-world questions and challenges</w:t>
            </w:r>
          </w:p>
        </w:tc>
      </w:tr>
    </w:tbl>
    <w:p w14:paraId="7EB27CF9" w14:textId="77777777" w:rsidR="00411DEA" w:rsidRDefault="00411DEA"/>
    <w:p w14:paraId="207159BD" w14:textId="77777777" w:rsidR="00411DEA" w:rsidRDefault="00000000">
      <w:pPr>
        <w:spacing w:after="210" w:line="360" w:lineRule="auto"/>
      </w:pPr>
      <w:r>
        <w:rPr>
          <w:rFonts w:ascii="source serif 4" w:eastAsia="source serif 4" w:hAnsi="source serif 4" w:cs="source serif 4"/>
          <w:b/>
          <w:color w:val="000000"/>
        </w:rPr>
        <w:t>Training Topics</w:t>
      </w:r>
      <w:r>
        <w:rPr>
          <w:rFonts w:ascii="source serif 4" w:eastAsia="source serif 4" w:hAnsi="source serif 4" w:cs="source serif 4"/>
          <w:color w:val="000000"/>
        </w:rPr>
        <w:t>:</w:t>
      </w:r>
    </w:p>
    <w:p w14:paraId="378C761C" w14:textId="77777777" w:rsidR="00411DEA" w:rsidRDefault="00000000">
      <w:pPr>
        <w:numPr>
          <w:ilvl w:val="0"/>
          <w:numId w:val="20"/>
        </w:numPr>
        <w:spacing w:before="105" w:after="105" w:line="360" w:lineRule="auto"/>
      </w:pPr>
      <w:r>
        <w:rPr>
          <w:rFonts w:ascii="source serif 4" w:eastAsia="source serif 4" w:hAnsi="source serif 4" w:cs="source serif 4"/>
          <w:color w:val="000000"/>
        </w:rPr>
        <w:t>How the classifieds module works (demo)</w:t>
      </w:r>
    </w:p>
    <w:p w14:paraId="229BF0D5" w14:textId="77777777" w:rsidR="00411DEA" w:rsidRDefault="00000000">
      <w:pPr>
        <w:numPr>
          <w:ilvl w:val="0"/>
          <w:numId w:val="20"/>
        </w:numPr>
        <w:spacing w:before="105" w:after="105" w:line="360" w:lineRule="auto"/>
      </w:pPr>
      <w:r>
        <w:rPr>
          <w:rFonts w:ascii="source serif 4" w:eastAsia="source serif 4" w:hAnsi="source serif 4" w:cs="source serif 4"/>
          <w:color w:val="000000"/>
        </w:rPr>
        <w:t>How to onboard partners and create listings on their behalf</w:t>
      </w:r>
    </w:p>
    <w:p w14:paraId="5372DAFE" w14:textId="77777777" w:rsidR="00411DEA" w:rsidRDefault="00000000">
      <w:pPr>
        <w:numPr>
          <w:ilvl w:val="0"/>
          <w:numId w:val="20"/>
        </w:numPr>
        <w:spacing w:before="105" w:after="105" w:line="360" w:lineRule="auto"/>
      </w:pPr>
      <w:r>
        <w:rPr>
          <w:rFonts w:ascii="source serif 4" w:eastAsia="source serif 4" w:hAnsi="source serif 4" w:cs="source serif 4"/>
          <w:color w:val="000000"/>
        </w:rPr>
        <w:t>How to interpret analytics and report ROI to partners</w:t>
      </w:r>
    </w:p>
    <w:p w14:paraId="78482447" w14:textId="77777777" w:rsidR="00411DEA" w:rsidRDefault="00000000">
      <w:pPr>
        <w:numPr>
          <w:ilvl w:val="0"/>
          <w:numId w:val="20"/>
        </w:numPr>
        <w:spacing w:before="105" w:after="105" w:line="360" w:lineRule="auto"/>
      </w:pPr>
      <w:r>
        <w:rPr>
          <w:rFonts w:ascii="source serif 4" w:eastAsia="source serif 4" w:hAnsi="source serif 4" w:cs="source serif 4"/>
          <w:color w:val="000000"/>
        </w:rPr>
        <w:t>How to handle common customer issues (editing listings, refunds, technical problems)</w:t>
      </w:r>
    </w:p>
    <w:p w14:paraId="02A4A81D" w14:textId="77777777" w:rsidR="00411DEA" w:rsidRDefault="00000000">
      <w:pPr>
        <w:numPr>
          <w:ilvl w:val="0"/>
          <w:numId w:val="20"/>
        </w:numPr>
        <w:spacing w:before="105" w:after="105" w:line="360" w:lineRule="auto"/>
      </w:pPr>
      <w:r>
        <w:rPr>
          <w:rFonts w:ascii="source serif 4" w:eastAsia="source serif 4" w:hAnsi="source serif 4" w:cs="source serif 4"/>
          <w:color w:val="000000"/>
        </w:rPr>
        <w:t>Sales role-play: Handling objections and closing deals</w:t>
      </w:r>
    </w:p>
    <w:p w14:paraId="01D21ECE" w14:textId="77777777" w:rsidR="00411DEA" w:rsidRDefault="00000000">
      <w:pPr>
        <w:spacing w:before="315" w:after="105" w:line="360" w:lineRule="auto"/>
        <w:ind w:left="-30"/>
      </w:pPr>
      <w:bookmarkStart w:id="47" w:name="customization_support"/>
      <w:r>
        <w:rPr>
          <w:rFonts w:ascii="source serif 4" w:eastAsia="source serif 4" w:hAnsi="source serif 4" w:cs="source serif 4"/>
          <w:b/>
          <w:color w:val="000000"/>
          <w:sz w:val="24"/>
        </w:rPr>
        <w:t>Customization Support</w:t>
      </w:r>
      <w:bookmarkEnd w:id="47"/>
    </w:p>
    <w:p w14:paraId="74F47623" w14:textId="77777777" w:rsidR="00411DEA" w:rsidRDefault="00000000">
      <w:pPr>
        <w:numPr>
          <w:ilvl w:val="0"/>
          <w:numId w:val="21"/>
        </w:numPr>
        <w:spacing w:before="105" w:after="105" w:line="360" w:lineRule="auto"/>
      </w:pPr>
      <w:r>
        <w:rPr>
          <w:rFonts w:ascii="source serif 4" w:eastAsia="source serif 4" w:hAnsi="source serif 4" w:cs="source serif 4"/>
          <w:b/>
          <w:color w:val="000000"/>
        </w:rPr>
        <w:t>Branding</w:t>
      </w:r>
      <w:r>
        <w:rPr>
          <w:rFonts w:ascii="source serif 4" w:eastAsia="source serif 4" w:hAnsi="source serif 4" w:cs="source serif 4"/>
          <w:color w:val="000000"/>
        </w:rPr>
        <w:t>: All collateral is provided in editable formats (Google Docs, Canva, PPT) for your team to customize with News Karnataka branding</w:t>
      </w:r>
    </w:p>
    <w:p w14:paraId="6165217B" w14:textId="77777777" w:rsidR="00411DEA" w:rsidRDefault="00000000">
      <w:pPr>
        <w:numPr>
          <w:ilvl w:val="0"/>
          <w:numId w:val="21"/>
        </w:numPr>
        <w:spacing w:before="105" w:after="105" w:line="360" w:lineRule="auto"/>
      </w:pPr>
      <w:r>
        <w:rPr>
          <w:rFonts w:ascii="source serif 4" w:eastAsia="source serif 4" w:hAnsi="source serif 4" w:cs="source serif 4"/>
          <w:b/>
          <w:color w:val="000000"/>
        </w:rPr>
        <w:t>Pricing Strategy</w:t>
      </w:r>
      <w:r>
        <w:rPr>
          <w:rFonts w:ascii="source serif 4" w:eastAsia="source serif 4" w:hAnsi="source serif 4" w:cs="source serif 4"/>
          <w:color w:val="000000"/>
        </w:rPr>
        <w:t>: We provide recommended pricing tiers, but you have full flexibility to adjust based on local market conditions</w:t>
      </w:r>
    </w:p>
    <w:p w14:paraId="7FC25F4B" w14:textId="77777777" w:rsidR="00411DEA" w:rsidRDefault="00000000">
      <w:pPr>
        <w:numPr>
          <w:ilvl w:val="0"/>
          <w:numId w:val="21"/>
        </w:numPr>
        <w:spacing w:before="105" w:after="105" w:line="360" w:lineRule="auto"/>
      </w:pPr>
      <w:r>
        <w:rPr>
          <w:rFonts w:ascii="source serif 4" w:eastAsia="source serif 4" w:hAnsi="source serif 4" w:cs="source serif 4"/>
          <w:b/>
          <w:color w:val="000000"/>
        </w:rPr>
        <w:t>Local Language Support</w:t>
      </w:r>
      <w:r>
        <w:rPr>
          <w:rFonts w:ascii="source serif 4" w:eastAsia="source serif 4" w:hAnsi="source serif 4" w:cs="source serif 4"/>
          <w:color w:val="000000"/>
        </w:rPr>
        <w:t>: All templates are provided in English; we can assist with Kannada translation coordination (translation services not included in base scope)</w:t>
      </w:r>
    </w:p>
    <w:p w14:paraId="5ECECADD" w14:textId="77777777" w:rsidR="00411DEA" w:rsidRDefault="00000000">
      <w:pPr>
        <w:spacing w:before="315" w:after="105" w:line="360" w:lineRule="auto"/>
        <w:ind w:left="-30"/>
      </w:pPr>
      <w:bookmarkStart w:id="48" w:name="post_launch_support"/>
      <w:r>
        <w:rPr>
          <w:rFonts w:ascii="source serif 4" w:eastAsia="source serif 4" w:hAnsi="source serif 4" w:cs="source serif 4"/>
          <w:b/>
          <w:color w:val="000000"/>
          <w:sz w:val="24"/>
        </w:rPr>
        <w:t>Post-Launch Support</w:t>
      </w:r>
      <w:bookmarkEnd w:id="48"/>
    </w:p>
    <w:p w14:paraId="3E495BA0" w14:textId="77777777" w:rsidR="00411DEA" w:rsidRDefault="00000000">
      <w:pPr>
        <w:numPr>
          <w:ilvl w:val="0"/>
          <w:numId w:val="22"/>
        </w:numPr>
        <w:spacing w:before="105" w:after="105" w:line="360" w:lineRule="auto"/>
      </w:pPr>
      <w:r>
        <w:rPr>
          <w:rFonts w:ascii="source serif 4" w:eastAsia="source serif 4" w:hAnsi="source serif 4" w:cs="source serif 4"/>
          <w:b/>
          <w:color w:val="000000"/>
        </w:rPr>
        <w:t>30-Day GTM Check-In</w:t>
      </w:r>
      <w:r>
        <w:rPr>
          <w:rFonts w:ascii="source serif 4" w:eastAsia="source serif 4" w:hAnsi="source serif 4" w:cs="source serif 4"/>
          <w:color w:val="000000"/>
        </w:rPr>
        <w:t>: At Week 12, we schedule a 60-minute call to review classifieds performance, answer questions, and suggest optimization strategies</w:t>
      </w:r>
    </w:p>
    <w:p w14:paraId="1F4CCCB6" w14:textId="77777777" w:rsidR="00411DEA" w:rsidRDefault="00000000">
      <w:pPr>
        <w:numPr>
          <w:ilvl w:val="0"/>
          <w:numId w:val="22"/>
        </w:numPr>
        <w:spacing w:before="105" w:after="105" w:line="360" w:lineRule="auto"/>
      </w:pPr>
      <w:r>
        <w:rPr>
          <w:rFonts w:ascii="source serif 4" w:eastAsia="source serif 4" w:hAnsi="source serif 4" w:cs="source serif 4"/>
          <w:b/>
          <w:color w:val="000000"/>
        </w:rPr>
        <w:lastRenderedPageBreak/>
        <w:t>Iterative Improvements</w:t>
      </w:r>
      <w:r>
        <w:rPr>
          <w:rFonts w:ascii="source serif 4" w:eastAsia="source serif 4" w:hAnsi="source serif 4" w:cs="source serif 4"/>
          <w:color w:val="000000"/>
        </w:rPr>
        <w:t>: Based on real-world usage, we can refine the classifieds module in Phase 2 (e.g., add premium features like virtual tours, mortgage calculators, or neighborhood guides)</w:t>
      </w:r>
    </w:p>
    <w:p w14:paraId="605635CF" w14:textId="77777777" w:rsidR="00411DEA" w:rsidRDefault="00000000">
      <w:pPr>
        <w:spacing w:after="210" w:line="360" w:lineRule="auto"/>
      </w:pPr>
      <w:r>
        <w:rPr>
          <w:rFonts w:ascii="source serif 4" w:eastAsia="source serif 4" w:hAnsi="source serif 4" w:cs="source serif 4"/>
          <w:b/>
          <w:color w:val="000000"/>
        </w:rPr>
        <w:t>Commitment</w:t>
      </w:r>
      <w:r>
        <w:rPr>
          <w:rFonts w:ascii="source serif 4" w:eastAsia="source serif 4" w:hAnsi="source serif 4" w:cs="source serif 4"/>
          <w:color w:val="000000"/>
        </w:rPr>
        <w:t xml:space="preserve">: All GTM collateral will be delivered by </w:t>
      </w:r>
      <w:r>
        <w:rPr>
          <w:rFonts w:ascii="source serif 4" w:eastAsia="source serif 4" w:hAnsi="source serif 4" w:cs="source serif 4"/>
          <w:b/>
          <w:color w:val="000000"/>
        </w:rPr>
        <w:t>Week 6</w:t>
      </w:r>
      <w:r>
        <w:rPr>
          <w:rFonts w:ascii="source serif 4" w:eastAsia="source serif 4" w:hAnsi="source serif 4" w:cs="source serif 4"/>
          <w:color w:val="000000"/>
        </w:rPr>
        <w:t xml:space="preserve"> (alongside the Beta Release Review) to give your commercial team 2 weeks to review, customize, and prepare for launch.</w:t>
      </w:r>
    </w:p>
    <w:p w14:paraId="665B4247" w14:textId="77777777" w:rsidR="00411DEA" w:rsidRDefault="00000000">
      <w:pPr>
        <w:spacing w:before="210" w:after="0" w:line="360" w:lineRule="auto"/>
      </w:pPr>
      <w:r>
        <w:rPr>
          <w:noProof/>
        </w:rPr>
      </w:r>
      <w:r>
        <w:rPr>
          <w:noProof/>
        </w:rPr>
        <w:pict w14:anchorId="41E0E188">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0A9634" w14:textId="77777777" w:rsidR="00411DEA" w:rsidRDefault="00000000">
      <w:pPr>
        <w:spacing w:before="315" w:after="105" w:line="360" w:lineRule="auto"/>
        <w:ind w:left="-30"/>
      </w:pPr>
      <w:bookmarkStart w:id="49" w:name="query_9_ai_ranking_vs_clickbait"/>
      <w:r>
        <w:rPr>
          <w:rFonts w:ascii="source serif 4" w:eastAsia="source serif 4" w:hAnsi="source serif 4" w:cs="source serif 4"/>
          <w:b/>
          <w:color w:val="000000"/>
          <w:sz w:val="24"/>
        </w:rPr>
        <w:t>Query 9: AI Ranking vs. Clickbait</w:t>
      </w:r>
      <w:bookmarkEnd w:id="49"/>
    </w:p>
    <w:p w14:paraId="6F311EC2"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AI ranker scores stories per reader and detects trending volume. How do we constrain the algorithm to ensure it prioritises factual journalism and does not inadvertently reward sensationalist headlines or clickbait behaviour in the feed?</w:t>
      </w:r>
    </w:p>
    <w:p w14:paraId="4A75D876"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25FDF492" w14:textId="77777777" w:rsidR="00411DEA" w:rsidRDefault="00000000">
      <w:pPr>
        <w:spacing w:after="210" w:line="360" w:lineRule="auto"/>
      </w:pPr>
      <w:r>
        <w:rPr>
          <w:rFonts w:ascii="source serif 4" w:eastAsia="source serif 4" w:hAnsi="source serif 4" w:cs="source serif 4"/>
          <w:color w:val="000000"/>
        </w:rPr>
        <w:t xml:space="preserve">This is a critical concern, and we have implemented </w:t>
      </w:r>
      <w:r>
        <w:rPr>
          <w:rFonts w:ascii="source serif 4" w:eastAsia="source serif 4" w:hAnsi="source serif 4" w:cs="source serif 4"/>
          <w:b/>
          <w:color w:val="000000"/>
        </w:rPr>
        <w:t>multiple safeguards</w:t>
      </w:r>
      <w:r>
        <w:rPr>
          <w:rFonts w:ascii="source serif 4" w:eastAsia="source serif 4" w:hAnsi="source serif 4" w:cs="source serif 4"/>
          <w:color w:val="000000"/>
        </w:rPr>
        <w:t xml:space="preserve"> to ensure the AI ranking algorithm prioritizes quality journalism over clickbait.</w:t>
      </w:r>
    </w:p>
    <w:p w14:paraId="1A9C4661" w14:textId="77777777" w:rsidR="00411DEA" w:rsidRDefault="00000000">
      <w:pPr>
        <w:spacing w:before="315" w:after="105" w:line="360" w:lineRule="auto"/>
        <w:ind w:left="-30"/>
      </w:pPr>
      <w:bookmarkStart w:id="50" w:name="ai_ranking_algorithm_quality_firs_95d4f9"/>
      <w:r>
        <w:rPr>
          <w:rFonts w:ascii="source serif 4" w:eastAsia="source serif 4" w:hAnsi="source serif 4" w:cs="source serif 4"/>
          <w:b/>
          <w:color w:val="000000"/>
          <w:sz w:val="24"/>
        </w:rPr>
        <w:t>AI Ranking Algorithm: Quality-First Design</w:t>
      </w:r>
      <w:bookmarkEnd w:id="50"/>
    </w:p>
    <w:p w14:paraId="7844B9B2" w14:textId="77777777" w:rsidR="00411DEA" w:rsidRDefault="00000000">
      <w:pPr>
        <w:spacing w:before="315" w:after="105" w:line="360" w:lineRule="auto"/>
        <w:ind w:left="-30"/>
      </w:pPr>
      <w:bookmarkStart w:id="51" w:name="bm_1_multi_factor_scoring_not_jus_42cf6e"/>
      <w:r>
        <w:rPr>
          <w:rFonts w:ascii="source serif 4" w:eastAsia="source serif 4" w:hAnsi="source serif 4" w:cs="source serif 4"/>
          <w:b/>
          <w:color w:val="000000"/>
          <w:sz w:val="24"/>
        </w:rPr>
        <w:t>1. Multi-Factor Scoring (Not Just Clicks)</w:t>
      </w:r>
      <w:bookmarkEnd w:id="51"/>
    </w:p>
    <w:p w14:paraId="7F94E649" w14:textId="77777777" w:rsidR="00411DEA" w:rsidRDefault="00000000">
      <w:pPr>
        <w:spacing w:after="210" w:line="360" w:lineRule="auto"/>
      </w:pPr>
      <w:r>
        <w:rPr>
          <w:rFonts w:ascii="source serif 4" w:eastAsia="source serif 4" w:hAnsi="source serif 4" w:cs="source serif 4"/>
          <w:color w:val="000000"/>
        </w:rPr>
        <w:t xml:space="preserve">The AI ranker uses a </w:t>
      </w:r>
      <w:r>
        <w:rPr>
          <w:rFonts w:ascii="source serif 4" w:eastAsia="source serif 4" w:hAnsi="source serif 4" w:cs="source serif 4"/>
          <w:b/>
          <w:color w:val="000000"/>
        </w:rPr>
        <w:t>weighted scoring model</w:t>
      </w:r>
      <w:r>
        <w:rPr>
          <w:rFonts w:ascii="source serif 4" w:eastAsia="source serif 4" w:hAnsi="source serif 4" w:cs="source serif 4"/>
          <w:color w:val="000000"/>
        </w:rPr>
        <w:t xml:space="preserve"> that balances engagement with quality signals: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863"/>
        <w:gridCol w:w="3116"/>
        <w:gridCol w:w="3848"/>
      </w:tblGrid>
      <w:tr w:rsidR="00411DEA" w14:paraId="731381F2" w14:textId="77777777" w:rsidTr="00764BCD">
        <w:trPr>
          <w:cantSplit/>
          <w:tblCellSpacing w:w="0" w:type="dxa"/>
          <w:jc w:val="center"/>
        </w:trPr>
        <w:tc>
          <w:tcPr>
            <w:tcW w:w="0" w:type="auto"/>
          </w:tcPr>
          <w:p w14:paraId="0E536BD8" w14:textId="77777777" w:rsidR="00411DEA" w:rsidRDefault="00000000">
            <w:pPr>
              <w:spacing w:line="360" w:lineRule="auto"/>
            </w:pPr>
            <w:r>
              <w:rPr>
                <w:rFonts w:ascii="source sans 3" w:eastAsia="source sans 3" w:hAnsi="source sans 3" w:cs="source sans 3"/>
                <w:color w:val="000000"/>
                <w:sz w:val="17"/>
              </w:rPr>
              <w:t>Ranking Factor</w:t>
            </w:r>
          </w:p>
        </w:tc>
        <w:tc>
          <w:tcPr>
            <w:tcW w:w="0" w:type="auto"/>
          </w:tcPr>
          <w:p w14:paraId="315CF18C" w14:textId="77777777" w:rsidR="00411DEA" w:rsidRDefault="00000000">
            <w:pPr>
              <w:spacing w:line="360" w:lineRule="auto"/>
            </w:pPr>
            <w:r>
              <w:rPr>
                <w:rFonts w:ascii="source sans 3" w:eastAsia="source sans 3" w:hAnsi="source sans 3" w:cs="source sans 3"/>
                <w:color w:val="000000"/>
                <w:sz w:val="17"/>
              </w:rPr>
              <w:t>Weight</w:t>
            </w:r>
          </w:p>
        </w:tc>
        <w:tc>
          <w:tcPr>
            <w:tcW w:w="0" w:type="auto"/>
          </w:tcPr>
          <w:p w14:paraId="55AB448D"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2671B402" w14:textId="77777777" w:rsidR="00411DEA" w:rsidRDefault="00000000">
            <w:pPr>
              <w:spacing w:line="360" w:lineRule="auto"/>
            </w:pPr>
            <w:r>
              <w:rPr>
                <w:rFonts w:ascii="source sans 3" w:eastAsia="source sans 3" w:hAnsi="source sans 3" w:cs="source sans 3"/>
                <w:color w:val="000000"/>
                <w:sz w:val="17"/>
              </w:rPr>
              <w:t>Anti-Clickbait Safeguard</w:t>
            </w:r>
          </w:p>
        </w:tc>
      </w:tr>
      <w:tr w:rsidR="00411DEA" w14:paraId="3D1FFB35" w14:textId="77777777" w:rsidTr="00764BCD">
        <w:trPr>
          <w:cantSplit/>
          <w:tblCellSpacing w:w="0" w:type="dxa"/>
          <w:jc w:val="center"/>
        </w:trPr>
        <w:tc>
          <w:tcPr>
            <w:tcW w:w="0" w:type="auto"/>
          </w:tcPr>
          <w:p w14:paraId="4E6D1D38" w14:textId="77777777" w:rsidR="00411DEA" w:rsidRDefault="00000000">
            <w:pPr>
              <w:spacing w:line="360" w:lineRule="auto"/>
            </w:pPr>
            <w:r>
              <w:rPr>
                <w:rFonts w:ascii="source serif 4" w:eastAsia="source serif 4" w:hAnsi="source serif 4" w:cs="source serif 4"/>
                <w:b/>
                <w:color w:val="000000"/>
                <w:sz w:val="17"/>
              </w:rPr>
              <w:t>Reader Engagement</w:t>
            </w:r>
          </w:p>
        </w:tc>
        <w:tc>
          <w:tcPr>
            <w:tcW w:w="0" w:type="auto"/>
          </w:tcPr>
          <w:p w14:paraId="4B06D45F" w14:textId="77777777" w:rsidR="00411DEA" w:rsidRDefault="00000000">
            <w:pPr>
              <w:spacing w:line="360" w:lineRule="auto"/>
            </w:pPr>
            <w:r>
              <w:rPr>
                <w:rFonts w:ascii="source sans 3" w:eastAsia="source sans 3" w:hAnsi="source sans 3" w:cs="source sans 3"/>
                <w:color w:val="000000"/>
                <w:sz w:val="17"/>
              </w:rPr>
              <w:t>30%</w:t>
            </w:r>
          </w:p>
        </w:tc>
        <w:tc>
          <w:tcPr>
            <w:tcW w:w="0" w:type="auto"/>
          </w:tcPr>
          <w:p w14:paraId="600E10FC" w14:textId="77777777" w:rsidR="00411DEA" w:rsidRDefault="00000000">
            <w:pPr>
              <w:spacing w:line="360" w:lineRule="auto"/>
            </w:pPr>
            <w:r>
              <w:rPr>
                <w:rFonts w:ascii="source sans 3" w:eastAsia="source sans 3" w:hAnsi="source sans 3" w:cs="source sans 3"/>
                <w:color w:val="000000"/>
                <w:sz w:val="17"/>
              </w:rPr>
              <w:t>Clicks, time spent reading, scroll depth</w:t>
            </w:r>
          </w:p>
        </w:tc>
        <w:tc>
          <w:tcPr>
            <w:tcW w:w="0" w:type="auto"/>
          </w:tcPr>
          <w:p w14:paraId="16AE7089" w14:textId="77777777" w:rsidR="00411DEA" w:rsidRDefault="00000000">
            <w:pPr>
              <w:spacing w:line="360" w:lineRule="auto"/>
            </w:pPr>
            <w:r>
              <w:rPr>
                <w:rFonts w:ascii="source sans 3" w:eastAsia="source sans 3" w:hAnsi="source sans 3" w:cs="source sans 3"/>
                <w:color w:val="000000"/>
                <w:sz w:val="17"/>
              </w:rPr>
              <w:t>Time-on-page weighted higher than clicks (prevents "click and bounce" gaming)</w:t>
            </w:r>
          </w:p>
        </w:tc>
      </w:tr>
      <w:tr w:rsidR="00411DEA" w14:paraId="0592AD68" w14:textId="77777777" w:rsidTr="00764BCD">
        <w:trPr>
          <w:cantSplit/>
          <w:tblCellSpacing w:w="0" w:type="dxa"/>
          <w:jc w:val="center"/>
        </w:trPr>
        <w:tc>
          <w:tcPr>
            <w:tcW w:w="0" w:type="auto"/>
          </w:tcPr>
          <w:p w14:paraId="0EF4E604" w14:textId="77777777" w:rsidR="00411DEA" w:rsidRDefault="00000000">
            <w:pPr>
              <w:spacing w:line="360" w:lineRule="auto"/>
            </w:pPr>
            <w:r>
              <w:rPr>
                <w:rFonts w:ascii="source serif 4" w:eastAsia="source serif 4" w:hAnsi="source serif 4" w:cs="source serif 4"/>
                <w:b/>
                <w:color w:val="000000"/>
                <w:sz w:val="17"/>
              </w:rPr>
              <w:t>Content Quality Score</w:t>
            </w:r>
          </w:p>
        </w:tc>
        <w:tc>
          <w:tcPr>
            <w:tcW w:w="0" w:type="auto"/>
          </w:tcPr>
          <w:p w14:paraId="6428DF0C" w14:textId="77777777" w:rsidR="00411DEA" w:rsidRDefault="00000000">
            <w:pPr>
              <w:spacing w:line="360" w:lineRule="auto"/>
            </w:pPr>
            <w:r>
              <w:rPr>
                <w:rFonts w:ascii="source sans 3" w:eastAsia="source sans 3" w:hAnsi="source sans 3" w:cs="source sans 3"/>
                <w:color w:val="000000"/>
                <w:sz w:val="17"/>
              </w:rPr>
              <w:t>25%</w:t>
            </w:r>
          </w:p>
        </w:tc>
        <w:tc>
          <w:tcPr>
            <w:tcW w:w="0" w:type="auto"/>
          </w:tcPr>
          <w:p w14:paraId="0F01C706" w14:textId="77777777" w:rsidR="00411DEA" w:rsidRDefault="00000000">
            <w:pPr>
              <w:spacing w:line="360" w:lineRule="auto"/>
            </w:pPr>
            <w:r>
              <w:rPr>
                <w:rFonts w:ascii="source sans 3" w:eastAsia="source sans 3" w:hAnsi="source sans 3" w:cs="source sans 3"/>
                <w:color w:val="000000"/>
                <w:sz w:val="17"/>
              </w:rPr>
              <w:t>AI-evaluated headline accuracy, article length, source credibility</w:t>
            </w:r>
          </w:p>
        </w:tc>
        <w:tc>
          <w:tcPr>
            <w:tcW w:w="0" w:type="auto"/>
          </w:tcPr>
          <w:p w14:paraId="523CE7BA" w14:textId="77777777" w:rsidR="00411DEA" w:rsidRDefault="00000000">
            <w:pPr>
              <w:spacing w:line="360" w:lineRule="auto"/>
            </w:pPr>
            <w:r>
              <w:rPr>
                <w:rFonts w:ascii="source sans 3" w:eastAsia="source sans 3" w:hAnsi="source sans 3" w:cs="source sans 3"/>
                <w:color w:val="000000"/>
                <w:sz w:val="17"/>
              </w:rPr>
              <w:t>Headlines flagged as "sensationalist" or "misleading" by LLM receive penalty</w:t>
            </w:r>
          </w:p>
        </w:tc>
      </w:tr>
      <w:tr w:rsidR="00411DEA" w14:paraId="0F28A310" w14:textId="77777777" w:rsidTr="00764BCD">
        <w:trPr>
          <w:cantSplit/>
          <w:tblCellSpacing w:w="0" w:type="dxa"/>
          <w:jc w:val="center"/>
        </w:trPr>
        <w:tc>
          <w:tcPr>
            <w:tcW w:w="0" w:type="auto"/>
          </w:tcPr>
          <w:p w14:paraId="6713124C" w14:textId="77777777" w:rsidR="00411DEA" w:rsidRDefault="00000000">
            <w:pPr>
              <w:spacing w:line="360" w:lineRule="auto"/>
            </w:pPr>
            <w:r>
              <w:rPr>
                <w:rFonts w:ascii="source serif 4" w:eastAsia="source serif 4" w:hAnsi="source serif 4" w:cs="source serif 4"/>
                <w:b/>
                <w:color w:val="000000"/>
                <w:sz w:val="17"/>
              </w:rPr>
              <w:t>Editorial Curation</w:t>
            </w:r>
          </w:p>
        </w:tc>
        <w:tc>
          <w:tcPr>
            <w:tcW w:w="0" w:type="auto"/>
          </w:tcPr>
          <w:p w14:paraId="61B1CB31" w14:textId="77777777" w:rsidR="00411DEA" w:rsidRDefault="00000000">
            <w:pPr>
              <w:spacing w:line="360" w:lineRule="auto"/>
            </w:pPr>
            <w:r>
              <w:rPr>
                <w:rFonts w:ascii="source sans 3" w:eastAsia="source sans 3" w:hAnsi="source sans 3" w:cs="source sans 3"/>
                <w:color w:val="000000"/>
                <w:sz w:val="17"/>
              </w:rPr>
              <w:t>20%</w:t>
            </w:r>
          </w:p>
        </w:tc>
        <w:tc>
          <w:tcPr>
            <w:tcW w:w="0" w:type="auto"/>
          </w:tcPr>
          <w:p w14:paraId="7CCD11FB" w14:textId="77777777" w:rsidR="00411DEA" w:rsidRDefault="00000000">
            <w:pPr>
              <w:spacing w:line="360" w:lineRule="auto"/>
            </w:pPr>
            <w:r>
              <w:rPr>
                <w:rFonts w:ascii="source sans 3" w:eastAsia="source sans 3" w:hAnsi="source sans 3" w:cs="source sans 3"/>
                <w:color w:val="000000"/>
                <w:sz w:val="17"/>
              </w:rPr>
              <w:t>Editor-assigned "priority" or "featured" tags</w:t>
            </w:r>
          </w:p>
        </w:tc>
        <w:tc>
          <w:tcPr>
            <w:tcW w:w="0" w:type="auto"/>
          </w:tcPr>
          <w:p w14:paraId="6237BBB3" w14:textId="77777777" w:rsidR="00411DEA" w:rsidRDefault="00000000">
            <w:pPr>
              <w:spacing w:line="360" w:lineRule="auto"/>
            </w:pPr>
            <w:r>
              <w:rPr>
                <w:rFonts w:ascii="source sans 3" w:eastAsia="source sans 3" w:hAnsi="source sans 3" w:cs="source sans 3"/>
                <w:color w:val="000000"/>
                <w:sz w:val="17"/>
              </w:rPr>
              <w:t>Human editors can boost important stories regardless of engagement</w:t>
            </w:r>
          </w:p>
        </w:tc>
      </w:tr>
      <w:tr w:rsidR="00411DEA" w14:paraId="2DA8609F" w14:textId="77777777" w:rsidTr="00764BCD">
        <w:trPr>
          <w:cantSplit/>
          <w:tblCellSpacing w:w="0" w:type="dxa"/>
          <w:jc w:val="center"/>
        </w:trPr>
        <w:tc>
          <w:tcPr>
            <w:tcW w:w="0" w:type="auto"/>
          </w:tcPr>
          <w:p w14:paraId="250458E8" w14:textId="77777777" w:rsidR="00411DEA" w:rsidRDefault="00000000">
            <w:pPr>
              <w:spacing w:line="360" w:lineRule="auto"/>
            </w:pPr>
            <w:r>
              <w:rPr>
                <w:rFonts w:ascii="source serif 4" w:eastAsia="source serif 4" w:hAnsi="source serif 4" w:cs="source serif 4"/>
                <w:b/>
                <w:color w:val="000000"/>
                <w:sz w:val="17"/>
              </w:rPr>
              <w:t>Diversity &amp; Recency</w:t>
            </w:r>
          </w:p>
        </w:tc>
        <w:tc>
          <w:tcPr>
            <w:tcW w:w="0" w:type="auto"/>
          </w:tcPr>
          <w:p w14:paraId="32D389AF" w14:textId="77777777" w:rsidR="00411DEA" w:rsidRDefault="00000000">
            <w:pPr>
              <w:spacing w:line="360" w:lineRule="auto"/>
            </w:pPr>
            <w:r>
              <w:rPr>
                <w:rFonts w:ascii="source sans 3" w:eastAsia="source sans 3" w:hAnsi="source sans 3" w:cs="source sans 3"/>
                <w:color w:val="000000"/>
                <w:sz w:val="17"/>
              </w:rPr>
              <w:t>15%</w:t>
            </w:r>
          </w:p>
        </w:tc>
        <w:tc>
          <w:tcPr>
            <w:tcW w:w="0" w:type="auto"/>
          </w:tcPr>
          <w:p w14:paraId="7855CA66" w14:textId="77777777" w:rsidR="00411DEA" w:rsidRDefault="00000000">
            <w:pPr>
              <w:spacing w:line="360" w:lineRule="auto"/>
            </w:pPr>
            <w:r>
              <w:rPr>
                <w:rFonts w:ascii="source sans 3" w:eastAsia="source sans 3" w:hAnsi="source sans 3" w:cs="source sans 3"/>
                <w:color w:val="000000"/>
                <w:sz w:val="17"/>
              </w:rPr>
              <w:t>Topic diversity, freshness, geographic relevance</w:t>
            </w:r>
          </w:p>
        </w:tc>
        <w:tc>
          <w:tcPr>
            <w:tcW w:w="0" w:type="auto"/>
          </w:tcPr>
          <w:p w14:paraId="0E42A45E" w14:textId="77777777" w:rsidR="00411DEA" w:rsidRDefault="00000000">
            <w:pPr>
              <w:spacing w:line="360" w:lineRule="auto"/>
            </w:pPr>
            <w:r>
              <w:rPr>
                <w:rFonts w:ascii="source sans 3" w:eastAsia="source sans 3" w:hAnsi="source sans 3" w:cs="source sans 3"/>
                <w:color w:val="000000"/>
                <w:sz w:val="17"/>
              </w:rPr>
              <w:t>Prevents feed from being dominated by a single viral topic</w:t>
            </w:r>
          </w:p>
        </w:tc>
      </w:tr>
      <w:tr w:rsidR="00411DEA" w14:paraId="59B69676" w14:textId="77777777" w:rsidTr="00764BCD">
        <w:trPr>
          <w:cantSplit/>
          <w:tblCellSpacing w:w="0" w:type="dxa"/>
          <w:jc w:val="center"/>
        </w:trPr>
        <w:tc>
          <w:tcPr>
            <w:tcW w:w="0" w:type="auto"/>
          </w:tcPr>
          <w:p w14:paraId="2F8F8FA0" w14:textId="77777777" w:rsidR="00411DEA" w:rsidRDefault="00000000">
            <w:pPr>
              <w:spacing w:line="360" w:lineRule="auto"/>
            </w:pPr>
            <w:r>
              <w:rPr>
                <w:rFonts w:ascii="source serif 4" w:eastAsia="source serif 4" w:hAnsi="source serif 4" w:cs="source serif 4"/>
                <w:b/>
                <w:color w:val="000000"/>
                <w:sz w:val="17"/>
              </w:rPr>
              <w:t>User Feedback</w:t>
            </w:r>
          </w:p>
        </w:tc>
        <w:tc>
          <w:tcPr>
            <w:tcW w:w="0" w:type="auto"/>
          </w:tcPr>
          <w:p w14:paraId="3185BB20" w14:textId="77777777" w:rsidR="00411DEA" w:rsidRDefault="00000000">
            <w:pPr>
              <w:spacing w:line="360" w:lineRule="auto"/>
            </w:pPr>
            <w:r>
              <w:rPr>
                <w:rFonts w:ascii="source sans 3" w:eastAsia="source sans 3" w:hAnsi="source sans 3" w:cs="source sans 3"/>
                <w:color w:val="000000"/>
                <w:sz w:val="17"/>
              </w:rPr>
              <w:t>10%</w:t>
            </w:r>
          </w:p>
        </w:tc>
        <w:tc>
          <w:tcPr>
            <w:tcW w:w="0" w:type="auto"/>
          </w:tcPr>
          <w:p w14:paraId="726897D5" w14:textId="77777777" w:rsidR="00411DEA" w:rsidRDefault="00000000">
            <w:pPr>
              <w:spacing w:line="360" w:lineRule="auto"/>
            </w:pPr>
            <w:r>
              <w:rPr>
                <w:rFonts w:ascii="source sans 3" w:eastAsia="source sans 3" w:hAnsi="source sans 3" w:cs="source sans 3"/>
                <w:color w:val="000000"/>
                <w:sz w:val="17"/>
              </w:rPr>
              <w:t>"Not Interested", "Report", "Share" signals</w:t>
            </w:r>
          </w:p>
        </w:tc>
        <w:tc>
          <w:tcPr>
            <w:tcW w:w="0" w:type="auto"/>
          </w:tcPr>
          <w:p w14:paraId="3195C515" w14:textId="77777777" w:rsidR="00411DEA" w:rsidRDefault="00000000">
            <w:pPr>
              <w:spacing w:line="360" w:lineRule="auto"/>
            </w:pPr>
            <w:r>
              <w:rPr>
                <w:rFonts w:ascii="source sans 3" w:eastAsia="source sans 3" w:hAnsi="source sans 3" w:cs="source sans 3"/>
                <w:color w:val="000000"/>
                <w:sz w:val="17"/>
              </w:rPr>
              <w:t>Negative feedback reduces ranking; shares increase ranking</w:t>
            </w:r>
          </w:p>
        </w:tc>
      </w:tr>
    </w:tbl>
    <w:p w14:paraId="4CB712EB" w14:textId="77777777" w:rsidR="00411DEA" w:rsidRDefault="00411DEA"/>
    <w:p w14:paraId="14650EA7" w14:textId="77777777" w:rsidR="008A2B8E" w:rsidRDefault="008A2B8E"/>
    <w:p w14:paraId="265DAA59" w14:textId="77777777" w:rsidR="00411DEA" w:rsidRDefault="00000000">
      <w:pPr>
        <w:spacing w:before="315" w:after="105" w:line="360" w:lineRule="auto"/>
        <w:ind w:left="-30"/>
      </w:pPr>
      <w:bookmarkStart w:id="52" w:name="bm_2_clickbait_detection_ai_powered"/>
      <w:r>
        <w:rPr>
          <w:rFonts w:ascii="source serif 4" w:eastAsia="source serif 4" w:hAnsi="source serif 4" w:cs="source serif 4"/>
          <w:b/>
          <w:color w:val="000000"/>
          <w:sz w:val="24"/>
        </w:rPr>
        <w:lastRenderedPageBreak/>
        <w:t>2. Clickbait Detection (AI-Powered)</w:t>
      </w:r>
      <w:bookmarkEnd w:id="52"/>
    </w:p>
    <w:p w14:paraId="725CDE2A" w14:textId="77777777" w:rsidR="00411DEA" w:rsidRDefault="00000000">
      <w:pPr>
        <w:spacing w:after="210" w:line="360" w:lineRule="auto"/>
      </w:pPr>
      <w:r>
        <w:rPr>
          <w:rFonts w:ascii="source serif 4" w:eastAsia="source serif 4" w:hAnsi="source serif 4" w:cs="source serif 4"/>
          <w:color w:val="000000"/>
        </w:rPr>
        <w:t>Before ranking, all headlines are evaluated by the Groq LLM for clickbait indicators:</w:t>
      </w:r>
    </w:p>
    <w:p w14:paraId="6FC3D62F" w14:textId="77777777" w:rsidR="00411DEA" w:rsidRDefault="00000000">
      <w:pPr>
        <w:spacing w:after="210" w:line="360" w:lineRule="auto"/>
      </w:pPr>
      <w:r>
        <w:rPr>
          <w:rFonts w:ascii="source serif 4" w:eastAsia="source serif 4" w:hAnsi="source serif 4" w:cs="source serif 4"/>
          <w:b/>
          <w:color w:val="000000"/>
        </w:rPr>
        <w:t>Clickbait Indicators Detected</w:t>
      </w:r>
      <w:r>
        <w:rPr>
          <w:rFonts w:ascii="source serif 4" w:eastAsia="source serif 4" w:hAnsi="source serif 4" w:cs="source serif 4"/>
          <w:color w:val="000000"/>
        </w:rPr>
        <w:t>:</w:t>
      </w:r>
    </w:p>
    <w:p w14:paraId="46FCBCB0" w14:textId="77777777" w:rsidR="00411DEA" w:rsidRDefault="00000000">
      <w:pPr>
        <w:numPr>
          <w:ilvl w:val="0"/>
          <w:numId w:val="23"/>
        </w:numPr>
        <w:spacing w:before="105" w:after="105" w:line="360" w:lineRule="auto"/>
      </w:pPr>
      <w:r>
        <w:rPr>
          <w:rFonts w:ascii="source serif 4" w:eastAsia="source serif 4" w:hAnsi="source serif 4" w:cs="source serif 4"/>
          <w:b/>
          <w:color w:val="000000"/>
        </w:rPr>
        <w:t>Sensationalist Language</w:t>
      </w:r>
      <w:r>
        <w:rPr>
          <w:rFonts w:ascii="source serif 4" w:eastAsia="source serif 4" w:hAnsi="source serif 4" w:cs="source serif 4"/>
          <w:color w:val="000000"/>
        </w:rPr>
        <w:t>: "SHOCKING", "UNBELIEVABLE", "YOU WON'T BELIEVE"</w:t>
      </w:r>
    </w:p>
    <w:p w14:paraId="68DF9044" w14:textId="77777777" w:rsidR="00411DEA" w:rsidRDefault="00000000">
      <w:pPr>
        <w:numPr>
          <w:ilvl w:val="0"/>
          <w:numId w:val="23"/>
        </w:numPr>
        <w:spacing w:before="105" w:after="105" w:line="360" w:lineRule="auto"/>
      </w:pPr>
      <w:r>
        <w:rPr>
          <w:rFonts w:ascii="source serif 4" w:eastAsia="source serif 4" w:hAnsi="source serif 4" w:cs="source serif 4"/>
          <w:b/>
          <w:color w:val="000000"/>
        </w:rPr>
        <w:t>Curiosity Gaps</w:t>
      </w:r>
      <w:r>
        <w:rPr>
          <w:rFonts w:ascii="source serif 4" w:eastAsia="source serif 4" w:hAnsi="source serif 4" w:cs="source serif 4"/>
          <w:color w:val="000000"/>
        </w:rPr>
        <w:t>: "What happened next will amaze you", "Number 7 will shock you"</w:t>
      </w:r>
    </w:p>
    <w:p w14:paraId="63AE62DB" w14:textId="77777777" w:rsidR="00411DEA" w:rsidRDefault="00000000">
      <w:pPr>
        <w:numPr>
          <w:ilvl w:val="0"/>
          <w:numId w:val="23"/>
        </w:numPr>
        <w:spacing w:before="105" w:after="105" w:line="360" w:lineRule="auto"/>
      </w:pPr>
      <w:r>
        <w:rPr>
          <w:rFonts w:ascii="source serif 4" w:eastAsia="source serif 4" w:hAnsi="source serif 4" w:cs="source serif 4"/>
          <w:b/>
          <w:color w:val="000000"/>
        </w:rPr>
        <w:t>Exaggerated Claims</w:t>
      </w:r>
      <w:r>
        <w:rPr>
          <w:rFonts w:ascii="source serif 4" w:eastAsia="source serif 4" w:hAnsi="source serif 4" w:cs="source serif 4"/>
          <w:color w:val="000000"/>
        </w:rPr>
        <w:t>: "The ONE trick that...", "</w:t>
      </w:r>
      <w:proofErr w:type="gramStart"/>
      <w:r>
        <w:rPr>
          <w:rFonts w:ascii="source serif 4" w:eastAsia="source serif 4" w:hAnsi="source serif 4" w:cs="source serif 4"/>
          <w:color w:val="000000"/>
        </w:rPr>
        <w:t>This changes</w:t>
      </w:r>
      <w:proofErr w:type="gramEnd"/>
      <w:r>
        <w:rPr>
          <w:rFonts w:ascii="source serif 4" w:eastAsia="source serif 4" w:hAnsi="source serif 4" w:cs="source serif 4"/>
          <w:color w:val="000000"/>
        </w:rPr>
        <w:t xml:space="preserve"> EVERYTHING"</w:t>
      </w:r>
    </w:p>
    <w:p w14:paraId="341369D0" w14:textId="77777777" w:rsidR="00411DEA" w:rsidRDefault="00000000">
      <w:pPr>
        <w:numPr>
          <w:ilvl w:val="0"/>
          <w:numId w:val="23"/>
        </w:numPr>
        <w:spacing w:before="105" w:after="105" w:line="360" w:lineRule="auto"/>
      </w:pPr>
      <w:r>
        <w:rPr>
          <w:rFonts w:ascii="source serif 4" w:eastAsia="source serif 4" w:hAnsi="source serif 4" w:cs="source serif 4"/>
          <w:b/>
          <w:color w:val="000000"/>
        </w:rPr>
        <w:t>Emotional Manipulation</w:t>
      </w:r>
      <w:r>
        <w:rPr>
          <w:rFonts w:ascii="source serif 4" w:eastAsia="source serif 4" w:hAnsi="source serif 4" w:cs="source serif 4"/>
          <w:color w:val="000000"/>
        </w:rPr>
        <w:t>: Excessive use of fear, outrage, or urgency triggers</w:t>
      </w:r>
    </w:p>
    <w:p w14:paraId="67CF2CDF" w14:textId="77777777" w:rsidR="00411DEA" w:rsidRDefault="00000000">
      <w:pPr>
        <w:numPr>
          <w:ilvl w:val="0"/>
          <w:numId w:val="23"/>
        </w:numPr>
        <w:spacing w:before="105" w:after="105" w:line="360" w:lineRule="auto"/>
      </w:pPr>
      <w:r>
        <w:rPr>
          <w:rFonts w:ascii="source serif 4" w:eastAsia="source serif 4" w:hAnsi="source serif 4" w:cs="source serif 4"/>
          <w:b/>
          <w:color w:val="000000"/>
        </w:rPr>
        <w:t>Misleading Framing</w:t>
      </w:r>
      <w:r>
        <w:rPr>
          <w:rFonts w:ascii="source serif 4" w:eastAsia="source serif 4" w:hAnsi="source serif 4" w:cs="source serif 4"/>
          <w:color w:val="000000"/>
        </w:rPr>
        <w:t>: Headlines that contradict or overstate article content</w:t>
      </w:r>
    </w:p>
    <w:p w14:paraId="11F95ED3" w14:textId="77777777" w:rsidR="00411DEA" w:rsidRDefault="00000000">
      <w:pPr>
        <w:spacing w:after="210" w:line="360" w:lineRule="auto"/>
      </w:pPr>
      <w:r>
        <w:rPr>
          <w:rFonts w:ascii="source serif 4" w:eastAsia="source serif 4" w:hAnsi="source serif 4" w:cs="source serif 4"/>
          <w:b/>
          <w:color w:val="000000"/>
        </w:rPr>
        <w:t>Penalty Application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0"/>
        <w:gridCol w:w="4230"/>
      </w:tblGrid>
      <w:tr w:rsidR="00411DEA" w14:paraId="3DA120F7" w14:textId="77777777" w:rsidTr="00431203">
        <w:trPr>
          <w:cantSplit/>
          <w:tblCellSpacing w:w="0" w:type="dxa"/>
          <w:jc w:val="center"/>
        </w:trPr>
        <w:tc>
          <w:tcPr>
            <w:tcW w:w="5190" w:type="dxa"/>
          </w:tcPr>
          <w:p w14:paraId="26B78924" w14:textId="77777777" w:rsidR="00411DEA" w:rsidRDefault="00000000">
            <w:pPr>
              <w:spacing w:line="360" w:lineRule="auto"/>
            </w:pPr>
            <w:r>
              <w:rPr>
                <w:rFonts w:ascii="source sans 3" w:eastAsia="source sans 3" w:hAnsi="source sans 3" w:cs="source sans 3"/>
                <w:color w:val="000000"/>
                <w:sz w:val="17"/>
              </w:rPr>
              <w:t>Clickbait Score</w:t>
            </w:r>
          </w:p>
        </w:tc>
        <w:tc>
          <w:tcPr>
            <w:tcW w:w="0" w:type="auto"/>
          </w:tcPr>
          <w:p w14:paraId="6A14DE4D" w14:textId="77777777" w:rsidR="00411DEA" w:rsidRDefault="00000000">
            <w:pPr>
              <w:spacing w:line="360" w:lineRule="auto"/>
            </w:pPr>
            <w:r>
              <w:rPr>
                <w:rFonts w:ascii="source sans 3" w:eastAsia="source sans 3" w:hAnsi="source sans 3" w:cs="source sans 3"/>
                <w:color w:val="000000"/>
                <w:sz w:val="17"/>
              </w:rPr>
              <w:t>Action</w:t>
            </w:r>
          </w:p>
        </w:tc>
      </w:tr>
      <w:tr w:rsidR="00411DEA" w14:paraId="2B89BB52" w14:textId="77777777" w:rsidTr="00431203">
        <w:trPr>
          <w:cantSplit/>
          <w:tblCellSpacing w:w="0" w:type="dxa"/>
          <w:jc w:val="center"/>
        </w:trPr>
        <w:tc>
          <w:tcPr>
            <w:tcW w:w="5190" w:type="dxa"/>
          </w:tcPr>
          <w:p w14:paraId="697A7A45" w14:textId="77777777" w:rsidR="00411DEA" w:rsidRDefault="00000000">
            <w:pPr>
              <w:spacing w:line="360" w:lineRule="auto"/>
            </w:pPr>
            <w:r>
              <w:rPr>
                <w:rFonts w:ascii="source serif 4" w:eastAsia="source serif 4" w:hAnsi="source serif 4" w:cs="source serif 4"/>
                <w:b/>
                <w:color w:val="000000"/>
                <w:sz w:val="17"/>
              </w:rPr>
              <w:t>0–20% (Low)</w:t>
            </w:r>
          </w:p>
        </w:tc>
        <w:tc>
          <w:tcPr>
            <w:tcW w:w="0" w:type="auto"/>
          </w:tcPr>
          <w:p w14:paraId="1AB1A167" w14:textId="77777777" w:rsidR="00411DEA" w:rsidRDefault="00000000">
            <w:pPr>
              <w:spacing w:line="360" w:lineRule="auto"/>
            </w:pPr>
            <w:r>
              <w:rPr>
                <w:rFonts w:ascii="source sans 3" w:eastAsia="source sans 3" w:hAnsi="source sans 3" w:cs="source sans 3"/>
                <w:color w:val="000000"/>
                <w:sz w:val="17"/>
              </w:rPr>
              <w:t>No penalty; rank normally</w:t>
            </w:r>
          </w:p>
        </w:tc>
      </w:tr>
      <w:tr w:rsidR="00411DEA" w14:paraId="71A1ED48" w14:textId="77777777" w:rsidTr="00431203">
        <w:trPr>
          <w:cantSplit/>
          <w:tblCellSpacing w:w="0" w:type="dxa"/>
          <w:jc w:val="center"/>
        </w:trPr>
        <w:tc>
          <w:tcPr>
            <w:tcW w:w="5190" w:type="dxa"/>
          </w:tcPr>
          <w:p w14:paraId="5DE3F687" w14:textId="77777777" w:rsidR="00411DEA" w:rsidRDefault="00000000">
            <w:pPr>
              <w:spacing w:line="360" w:lineRule="auto"/>
            </w:pPr>
            <w:r>
              <w:rPr>
                <w:rFonts w:ascii="source serif 4" w:eastAsia="source serif 4" w:hAnsi="source serif 4" w:cs="source serif 4"/>
                <w:b/>
                <w:color w:val="000000"/>
                <w:sz w:val="17"/>
              </w:rPr>
              <w:t>21–50% (Moderate)</w:t>
            </w:r>
          </w:p>
        </w:tc>
        <w:tc>
          <w:tcPr>
            <w:tcW w:w="0" w:type="auto"/>
          </w:tcPr>
          <w:p w14:paraId="0D758CA9" w14:textId="77777777" w:rsidR="00411DEA" w:rsidRDefault="00000000">
            <w:pPr>
              <w:spacing w:line="360" w:lineRule="auto"/>
            </w:pPr>
            <w:r>
              <w:rPr>
                <w:rFonts w:ascii="source sans 3" w:eastAsia="source sans 3" w:hAnsi="source sans 3" w:cs="source sans 3"/>
                <w:color w:val="000000"/>
                <w:sz w:val="17"/>
              </w:rPr>
              <w:t>10–20% ranking penalty</w:t>
            </w:r>
          </w:p>
        </w:tc>
      </w:tr>
      <w:tr w:rsidR="00411DEA" w14:paraId="43D44E16" w14:textId="77777777" w:rsidTr="00431203">
        <w:trPr>
          <w:cantSplit/>
          <w:tblCellSpacing w:w="0" w:type="dxa"/>
          <w:jc w:val="center"/>
        </w:trPr>
        <w:tc>
          <w:tcPr>
            <w:tcW w:w="5190" w:type="dxa"/>
          </w:tcPr>
          <w:p w14:paraId="6C18E4B4" w14:textId="77777777" w:rsidR="00411DEA" w:rsidRDefault="00000000">
            <w:pPr>
              <w:spacing w:line="360" w:lineRule="auto"/>
            </w:pPr>
            <w:r>
              <w:rPr>
                <w:rFonts w:ascii="source serif 4" w:eastAsia="source serif 4" w:hAnsi="source serif 4" w:cs="source serif 4"/>
                <w:b/>
                <w:color w:val="000000"/>
                <w:sz w:val="17"/>
              </w:rPr>
              <w:t>51–80% (High)</w:t>
            </w:r>
          </w:p>
        </w:tc>
        <w:tc>
          <w:tcPr>
            <w:tcW w:w="0" w:type="auto"/>
          </w:tcPr>
          <w:p w14:paraId="120ACFD8" w14:textId="77777777" w:rsidR="00411DEA" w:rsidRDefault="00000000">
            <w:pPr>
              <w:spacing w:line="360" w:lineRule="auto"/>
            </w:pPr>
            <w:r>
              <w:rPr>
                <w:rFonts w:ascii="source sans 3" w:eastAsia="source sans 3" w:hAnsi="source sans 3" w:cs="source sans 3"/>
                <w:color w:val="000000"/>
                <w:sz w:val="17"/>
              </w:rPr>
              <w:t>30–50% ranking penalty; flag for editorial review</w:t>
            </w:r>
          </w:p>
        </w:tc>
      </w:tr>
      <w:tr w:rsidR="00411DEA" w14:paraId="3D03DD11" w14:textId="77777777" w:rsidTr="00431203">
        <w:trPr>
          <w:cantSplit/>
          <w:tblCellSpacing w:w="0" w:type="dxa"/>
          <w:jc w:val="center"/>
        </w:trPr>
        <w:tc>
          <w:tcPr>
            <w:tcW w:w="5190" w:type="dxa"/>
          </w:tcPr>
          <w:p w14:paraId="42C479CF" w14:textId="77777777" w:rsidR="00411DEA" w:rsidRDefault="00000000">
            <w:pPr>
              <w:spacing w:line="360" w:lineRule="auto"/>
            </w:pPr>
            <w:r>
              <w:rPr>
                <w:rFonts w:ascii="source serif 4" w:eastAsia="source serif 4" w:hAnsi="source serif 4" w:cs="source serif 4"/>
                <w:b/>
                <w:color w:val="000000"/>
                <w:sz w:val="17"/>
              </w:rPr>
              <w:t>81–100% (Severe)</w:t>
            </w:r>
          </w:p>
        </w:tc>
        <w:tc>
          <w:tcPr>
            <w:tcW w:w="0" w:type="auto"/>
          </w:tcPr>
          <w:p w14:paraId="0681CF8C" w14:textId="77777777" w:rsidR="00411DEA" w:rsidRDefault="00000000">
            <w:pPr>
              <w:spacing w:line="360" w:lineRule="auto"/>
            </w:pPr>
            <w:r>
              <w:rPr>
                <w:rFonts w:ascii="source sans 3" w:eastAsia="source sans 3" w:hAnsi="source sans 3" w:cs="source sans 3"/>
                <w:color w:val="000000"/>
                <w:sz w:val="17"/>
              </w:rPr>
              <w:t>Auto-reject from feed; require human editor approval</w:t>
            </w:r>
          </w:p>
        </w:tc>
      </w:tr>
    </w:tbl>
    <w:p w14:paraId="58449949" w14:textId="77777777" w:rsidR="00411DEA" w:rsidRDefault="00411DEA"/>
    <w:p w14:paraId="5AB963A1" w14:textId="77777777" w:rsidR="00411DEA" w:rsidRDefault="00000000">
      <w:pPr>
        <w:spacing w:before="315" w:after="105" w:line="360" w:lineRule="auto"/>
        <w:ind w:left="-30"/>
      </w:pPr>
      <w:bookmarkStart w:id="53" w:name="bm_3_editorial_override_controls"/>
      <w:r>
        <w:rPr>
          <w:rFonts w:ascii="source serif 4" w:eastAsia="source serif 4" w:hAnsi="source serif 4" w:cs="source serif 4"/>
          <w:b/>
          <w:color w:val="000000"/>
          <w:sz w:val="24"/>
        </w:rPr>
        <w:t>3. Editorial Override Controls</w:t>
      </w:r>
      <w:bookmarkEnd w:id="53"/>
    </w:p>
    <w:p w14:paraId="152FF6BA" w14:textId="77777777" w:rsidR="00411DEA" w:rsidRDefault="00000000">
      <w:pPr>
        <w:spacing w:after="210" w:line="360" w:lineRule="auto"/>
      </w:pPr>
      <w:r>
        <w:rPr>
          <w:rFonts w:ascii="source serif 4" w:eastAsia="source serif 4" w:hAnsi="source serif 4" w:cs="source serif 4"/>
          <w:color w:val="000000"/>
        </w:rPr>
        <w:t xml:space="preserve">Your editorial team retains </w:t>
      </w:r>
      <w:r>
        <w:rPr>
          <w:rFonts w:ascii="source serif 4" w:eastAsia="source serif 4" w:hAnsi="source serif 4" w:cs="source serif 4"/>
          <w:b/>
          <w:color w:val="000000"/>
        </w:rPr>
        <w:t>full control</w:t>
      </w:r>
      <w:r>
        <w:rPr>
          <w:rFonts w:ascii="source serif 4" w:eastAsia="source serif 4" w:hAnsi="source serif 4" w:cs="source serif 4"/>
          <w:color w:val="000000"/>
        </w:rPr>
        <w:t xml:space="preserve"> over the AI ranking:</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3774"/>
        <w:gridCol w:w="4172"/>
      </w:tblGrid>
      <w:tr w:rsidR="00411DEA" w14:paraId="485092B7" w14:textId="77777777" w:rsidTr="00431203">
        <w:trPr>
          <w:cantSplit/>
          <w:tblCellSpacing w:w="0" w:type="dxa"/>
          <w:jc w:val="center"/>
        </w:trPr>
        <w:tc>
          <w:tcPr>
            <w:tcW w:w="0" w:type="auto"/>
          </w:tcPr>
          <w:p w14:paraId="6C18EBE0" w14:textId="77777777" w:rsidR="00411DEA" w:rsidRDefault="00000000">
            <w:pPr>
              <w:spacing w:line="360" w:lineRule="auto"/>
            </w:pPr>
            <w:r>
              <w:rPr>
                <w:rFonts w:ascii="source sans 3" w:eastAsia="source sans 3" w:hAnsi="source sans 3" w:cs="source sans 3"/>
                <w:color w:val="000000"/>
                <w:sz w:val="17"/>
              </w:rPr>
              <w:t>Control</w:t>
            </w:r>
          </w:p>
        </w:tc>
        <w:tc>
          <w:tcPr>
            <w:tcW w:w="0" w:type="auto"/>
          </w:tcPr>
          <w:p w14:paraId="131DD3F5" w14:textId="77777777" w:rsidR="00411DEA" w:rsidRDefault="00000000">
            <w:pPr>
              <w:spacing w:line="360" w:lineRule="auto"/>
            </w:pPr>
            <w:r>
              <w:rPr>
                <w:rFonts w:ascii="source sans 3" w:eastAsia="source sans 3" w:hAnsi="source sans 3" w:cs="source sans 3"/>
                <w:color w:val="000000"/>
                <w:sz w:val="17"/>
              </w:rPr>
              <w:t>Function</w:t>
            </w:r>
          </w:p>
        </w:tc>
        <w:tc>
          <w:tcPr>
            <w:tcW w:w="0" w:type="auto"/>
          </w:tcPr>
          <w:p w14:paraId="7A5920E9" w14:textId="77777777" w:rsidR="00411DEA" w:rsidRDefault="00000000">
            <w:pPr>
              <w:spacing w:line="360" w:lineRule="auto"/>
            </w:pPr>
            <w:r>
              <w:rPr>
                <w:rFonts w:ascii="source sans 3" w:eastAsia="source sans 3" w:hAnsi="source sans 3" w:cs="source sans 3"/>
                <w:color w:val="000000"/>
                <w:sz w:val="17"/>
              </w:rPr>
              <w:t>Use Case</w:t>
            </w:r>
          </w:p>
        </w:tc>
      </w:tr>
      <w:tr w:rsidR="00411DEA" w14:paraId="698B4E9A" w14:textId="77777777" w:rsidTr="00431203">
        <w:trPr>
          <w:cantSplit/>
          <w:tblCellSpacing w:w="0" w:type="dxa"/>
          <w:jc w:val="center"/>
        </w:trPr>
        <w:tc>
          <w:tcPr>
            <w:tcW w:w="0" w:type="auto"/>
          </w:tcPr>
          <w:p w14:paraId="56194AEC" w14:textId="77777777" w:rsidR="00411DEA" w:rsidRDefault="00000000">
            <w:pPr>
              <w:spacing w:line="360" w:lineRule="auto"/>
            </w:pPr>
            <w:r>
              <w:rPr>
                <w:rFonts w:ascii="source serif 4" w:eastAsia="source serif 4" w:hAnsi="source serif 4" w:cs="source serif 4"/>
                <w:b/>
                <w:color w:val="000000"/>
                <w:sz w:val="17"/>
              </w:rPr>
              <w:t>Boost Story</w:t>
            </w:r>
          </w:p>
        </w:tc>
        <w:tc>
          <w:tcPr>
            <w:tcW w:w="0" w:type="auto"/>
          </w:tcPr>
          <w:p w14:paraId="235C34C6" w14:textId="77777777" w:rsidR="00411DEA" w:rsidRDefault="00000000">
            <w:pPr>
              <w:spacing w:line="360" w:lineRule="auto"/>
            </w:pPr>
            <w:r>
              <w:rPr>
                <w:rFonts w:ascii="source sans 3" w:eastAsia="source sans 3" w:hAnsi="source sans 3" w:cs="source sans 3"/>
                <w:color w:val="000000"/>
                <w:sz w:val="17"/>
              </w:rPr>
              <w:t>Manually increase ranking by 20–100%</w:t>
            </w:r>
          </w:p>
        </w:tc>
        <w:tc>
          <w:tcPr>
            <w:tcW w:w="0" w:type="auto"/>
          </w:tcPr>
          <w:p w14:paraId="23615F22" w14:textId="77777777" w:rsidR="00411DEA" w:rsidRDefault="00000000">
            <w:pPr>
              <w:spacing w:line="360" w:lineRule="auto"/>
            </w:pPr>
            <w:r>
              <w:rPr>
                <w:rFonts w:ascii="source sans 3" w:eastAsia="source sans 3" w:hAnsi="source sans 3" w:cs="source sans 3"/>
                <w:color w:val="000000"/>
                <w:sz w:val="17"/>
              </w:rPr>
              <w:t>Important civic journalism, investigative pieces, public service announcements</w:t>
            </w:r>
          </w:p>
        </w:tc>
      </w:tr>
      <w:tr w:rsidR="00411DEA" w14:paraId="68646FAB" w14:textId="77777777" w:rsidTr="00431203">
        <w:trPr>
          <w:cantSplit/>
          <w:tblCellSpacing w:w="0" w:type="dxa"/>
          <w:jc w:val="center"/>
        </w:trPr>
        <w:tc>
          <w:tcPr>
            <w:tcW w:w="0" w:type="auto"/>
          </w:tcPr>
          <w:p w14:paraId="20534D14" w14:textId="77777777" w:rsidR="00411DEA" w:rsidRDefault="00000000">
            <w:pPr>
              <w:spacing w:line="360" w:lineRule="auto"/>
            </w:pPr>
            <w:r>
              <w:rPr>
                <w:rFonts w:ascii="source serif 4" w:eastAsia="source serif 4" w:hAnsi="source serif 4" w:cs="source serif 4"/>
                <w:b/>
                <w:color w:val="000000"/>
                <w:sz w:val="17"/>
              </w:rPr>
              <w:t>Suppress Story</w:t>
            </w:r>
          </w:p>
        </w:tc>
        <w:tc>
          <w:tcPr>
            <w:tcW w:w="0" w:type="auto"/>
          </w:tcPr>
          <w:p w14:paraId="36C0B7A8" w14:textId="77777777" w:rsidR="00411DEA" w:rsidRDefault="00000000">
            <w:pPr>
              <w:spacing w:line="360" w:lineRule="auto"/>
            </w:pPr>
            <w:r>
              <w:rPr>
                <w:rFonts w:ascii="source sans 3" w:eastAsia="source sans 3" w:hAnsi="source sans 3" w:cs="source sans 3"/>
                <w:color w:val="000000"/>
                <w:sz w:val="17"/>
              </w:rPr>
              <w:t>Manually decrease ranking or hide from feed</w:t>
            </w:r>
          </w:p>
        </w:tc>
        <w:tc>
          <w:tcPr>
            <w:tcW w:w="0" w:type="auto"/>
          </w:tcPr>
          <w:p w14:paraId="1A527523" w14:textId="77777777" w:rsidR="00411DEA" w:rsidRDefault="00000000">
            <w:pPr>
              <w:spacing w:line="360" w:lineRule="auto"/>
            </w:pPr>
            <w:r>
              <w:rPr>
                <w:rFonts w:ascii="source sans 3" w:eastAsia="source sans 3" w:hAnsi="source sans 3" w:cs="source sans 3"/>
                <w:color w:val="000000"/>
                <w:sz w:val="17"/>
              </w:rPr>
              <w:t>Corrections, low-priority updates, sensitive content</w:t>
            </w:r>
          </w:p>
        </w:tc>
      </w:tr>
      <w:tr w:rsidR="00411DEA" w14:paraId="23CD461A" w14:textId="77777777" w:rsidTr="00431203">
        <w:trPr>
          <w:cantSplit/>
          <w:tblCellSpacing w:w="0" w:type="dxa"/>
          <w:jc w:val="center"/>
        </w:trPr>
        <w:tc>
          <w:tcPr>
            <w:tcW w:w="0" w:type="auto"/>
          </w:tcPr>
          <w:p w14:paraId="701CD68C" w14:textId="77777777" w:rsidR="00411DEA" w:rsidRDefault="00000000">
            <w:pPr>
              <w:spacing w:line="360" w:lineRule="auto"/>
            </w:pPr>
            <w:r>
              <w:rPr>
                <w:rFonts w:ascii="source serif 4" w:eastAsia="source serif 4" w:hAnsi="source serif 4" w:cs="source serif 4"/>
                <w:b/>
                <w:color w:val="000000"/>
                <w:sz w:val="17"/>
              </w:rPr>
              <w:t>Pin to Top</w:t>
            </w:r>
          </w:p>
        </w:tc>
        <w:tc>
          <w:tcPr>
            <w:tcW w:w="0" w:type="auto"/>
          </w:tcPr>
          <w:p w14:paraId="1D5FBA7D" w14:textId="77777777" w:rsidR="00411DEA" w:rsidRDefault="00000000">
            <w:pPr>
              <w:spacing w:line="360" w:lineRule="auto"/>
            </w:pPr>
            <w:r>
              <w:rPr>
                <w:rFonts w:ascii="source sans 3" w:eastAsia="source sans 3" w:hAnsi="source sans 3" w:cs="source sans 3"/>
                <w:color w:val="000000"/>
                <w:sz w:val="17"/>
              </w:rPr>
              <w:t>Fix story at #1 position for specified duration</w:t>
            </w:r>
          </w:p>
        </w:tc>
        <w:tc>
          <w:tcPr>
            <w:tcW w:w="0" w:type="auto"/>
          </w:tcPr>
          <w:p w14:paraId="7C820A2C" w14:textId="77777777" w:rsidR="00411DEA" w:rsidRDefault="00000000">
            <w:pPr>
              <w:spacing w:line="360" w:lineRule="auto"/>
            </w:pPr>
            <w:r>
              <w:rPr>
                <w:rFonts w:ascii="source sans 3" w:eastAsia="source sans 3" w:hAnsi="source sans 3" w:cs="source sans 3"/>
                <w:color w:val="000000"/>
                <w:sz w:val="17"/>
              </w:rPr>
              <w:t>Breaking news, election results, major announcements</w:t>
            </w:r>
          </w:p>
        </w:tc>
      </w:tr>
      <w:tr w:rsidR="00411DEA" w14:paraId="6FC883F5" w14:textId="77777777" w:rsidTr="00431203">
        <w:trPr>
          <w:cantSplit/>
          <w:tblCellSpacing w:w="0" w:type="dxa"/>
          <w:jc w:val="center"/>
        </w:trPr>
        <w:tc>
          <w:tcPr>
            <w:tcW w:w="0" w:type="auto"/>
          </w:tcPr>
          <w:p w14:paraId="150720B3" w14:textId="77777777" w:rsidR="00411DEA" w:rsidRDefault="00000000">
            <w:pPr>
              <w:spacing w:line="360" w:lineRule="auto"/>
            </w:pPr>
            <w:r>
              <w:rPr>
                <w:rFonts w:ascii="source serif 4" w:eastAsia="source serif 4" w:hAnsi="source serif 4" w:cs="source serif 4"/>
                <w:b/>
                <w:color w:val="000000"/>
                <w:sz w:val="17"/>
              </w:rPr>
              <w:t>Topic Weighting</w:t>
            </w:r>
          </w:p>
        </w:tc>
        <w:tc>
          <w:tcPr>
            <w:tcW w:w="0" w:type="auto"/>
          </w:tcPr>
          <w:p w14:paraId="4D7E30EB" w14:textId="77777777" w:rsidR="00411DEA" w:rsidRDefault="00000000">
            <w:pPr>
              <w:spacing w:line="360" w:lineRule="auto"/>
            </w:pPr>
            <w:r>
              <w:rPr>
                <w:rFonts w:ascii="source sans 3" w:eastAsia="source sans 3" w:hAnsi="source sans 3" w:cs="source sans 3"/>
                <w:color w:val="000000"/>
                <w:sz w:val="17"/>
              </w:rPr>
              <w:t>Adjust topic importance (e.g., increase "Politics" weight during elections)</w:t>
            </w:r>
          </w:p>
        </w:tc>
        <w:tc>
          <w:tcPr>
            <w:tcW w:w="0" w:type="auto"/>
          </w:tcPr>
          <w:p w14:paraId="7D27828E" w14:textId="77777777" w:rsidR="00411DEA" w:rsidRDefault="00000000">
            <w:pPr>
              <w:spacing w:line="360" w:lineRule="auto"/>
            </w:pPr>
            <w:r>
              <w:rPr>
                <w:rFonts w:ascii="source sans 3" w:eastAsia="source sans 3" w:hAnsi="source sans 3" w:cs="source sans 3"/>
                <w:color w:val="000000"/>
                <w:sz w:val="17"/>
              </w:rPr>
              <w:t>Seasonal or event-driven editorial priorities</w:t>
            </w:r>
          </w:p>
        </w:tc>
      </w:tr>
      <w:tr w:rsidR="00411DEA" w14:paraId="4C003A13" w14:textId="77777777" w:rsidTr="00431203">
        <w:trPr>
          <w:cantSplit/>
          <w:tblCellSpacing w:w="0" w:type="dxa"/>
          <w:jc w:val="center"/>
        </w:trPr>
        <w:tc>
          <w:tcPr>
            <w:tcW w:w="0" w:type="auto"/>
          </w:tcPr>
          <w:p w14:paraId="7A7B504D" w14:textId="77777777" w:rsidR="00411DEA" w:rsidRDefault="00000000">
            <w:pPr>
              <w:spacing w:line="360" w:lineRule="auto"/>
            </w:pPr>
            <w:r>
              <w:rPr>
                <w:rFonts w:ascii="source serif 4" w:eastAsia="source serif 4" w:hAnsi="source serif 4" w:cs="source serif 4"/>
                <w:b/>
                <w:color w:val="000000"/>
                <w:sz w:val="17"/>
              </w:rPr>
              <w:t>Blacklist Keywords</w:t>
            </w:r>
          </w:p>
        </w:tc>
        <w:tc>
          <w:tcPr>
            <w:tcW w:w="0" w:type="auto"/>
          </w:tcPr>
          <w:p w14:paraId="67C49561" w14:textId="77777777" w:rsidR="00411DEA" w:rsidRDefault="00000000">
            <w:pPr>
              <w:spacing w:line="360" w:lineRule="auto"/>
            </w:pPr>
            <w:r>
              <w:rPr>
                <w:rFonts w:ascii="source sans 3" w:eastAsia="source sans 3" w:hAnsi="source sans 3" w:cs="source sans 3"/>
                <w:color w:val="000000"/>
                <w:sz w:val="17"/>
              </w:rPr>
              <w:t>Exclude stories containing specific keywords from feed</w:t>
            </w:r>
          </w:p>
        </w:tc>
        <w:tc>
          <w:tcPr>
            <w:tcW w:w="0" w:type="auto"/>
          </w:tcPr>
          <w:p w14:paraId="7BA38A5E" w14:textId="77777777" w:rsidR="00411DEA" w:rsidRDefault="00000000">
            <w:pPr>
              <w:spacing w:line="360" w:lineRule="auto"/>
            </w:pPr>
            <w:r>
              <w:rPr>
                <w:rFonts w:ascii="source sans 3" w:eastAsia="source sans 3" w:hAnsi="source sans 3" w:cs="source sans 3"/>
                <w:color w:val="000000"/>
                <w:sz w:val="17"/>
              </w:rPr>
              <w:t>Avoid promoting certain topics (e.g., celebrity gossip, if not aligned with brand)</w:t>
            </w:r>
          </w:p>
        </w:tc>
      </w:tr>
    </w:tbl>
    <w:p w14:paraId="3FC0C38B" w14:textId="77777777" w:rsidR="00411DEA" w:rsidRDefault="00411DEA"/>
    <w:p w14:paraId="611A80C3" w14:textId="77777777" w:rsidR="00411DEA" w:rsidRDefault="00000000">
      <w:pPr>
        <w:spacing w:before="315" w:after="105" w:line="360" w:lineRule="auto"/>
        <w:ind w:left="-30"/>
      </w:pPr>
      <w:bookmarkStart w:id="54" w:name="bm_4_transparency_dashboard"/>
      <w:r>
        <w:rPr>
          <w:rFonts w:ascii="source serif 4" w:eastAsia="source serif 4" w:hAnsi="source serif 4" w:cs="source serif 4"/>
          <w:b/>
          <w:color w:val="000000"/>
          <w:sz w:val="24"/>
        </w:rPr>
        <w:lastRenderedPageBreak/>
        <w:t>4. Transparency Dashboard</w:t>
      </w:r>
      <w:bookmarkEnd w:id="54"/>
    </w:p>
    <w:p w14:paraId="50CAADCD" w14:textId="77777777" w:rsidR="00411DEA" w:rsidRDefault="00000000">
      <w:pPr>
        <w:spacing w:after="210" w:line="360" w:lineRule="auto"/>
      </w:pPr>
      <w:r>
        <w:rPr>
          <w:rFonts w:ascii="source serif 4" w:eastAsia="source serif 4" w:hAnsi="source serif 4" w:cs="source serif 4"/>
          <w:color w:val="000000"/>
        </w:rPr>
        <w:t xml:space="preserve">Editors can view </w:t>
      </w:r>
      <w:r>
        <w:rPr>
          <w:rFonts w:ascii="source serif 4" w:eastAsia="source serif 4" w:hAnsi="source serif 4" w:cs="source serif 4"/>
          <w:b/>
          <w:color w:val="000000"/>
        </w:rPr>
        <w:t>why each story was ranked</w:t>
      </w:r>
      <w:r>
        <w:rPr>
          <w:rFonts w:ascii="source serif 4" w:eastAsia="source serif 4" w:hAnsi="source serif 4" w:cs="source serif 4"/>
          <w:color w:val="000000"/>
        </w:rPr>
        <w:t xml:space="preserve"> as it was:</w:t>
      </w:r>
    </w:p>
    <w:p w14:paraId="0A7A8012" w14:textId="77777777" w:rsidR="00411DEA" w:rsidRDefault="00000000">
      <w:pPr>
        <w:shd w:val="clear" w:color="auto" w:fill="F8F8FA"/>
        <w:spacing w:line="336" w:lineRule="auto"/>
      </w:pPr>
      <w:r>
        <w:rPr>
          <w:rStyle w:val="VerbatimChar"/>
          <w:rFonts w:ascii="menlo" w:eastAsia="menlo" w:hAnsi="menlo" w:cs="menlo"/>
          <w:color w:val="000000"/>
          <w:sz w:val="18"/>
        </w:rPr>
        <w:t>Story: "Mangaluru Port Expansion Approved"</w:t>
      </w:r>
      <w:r>
        <w:rPr>
          <w:rStyle w:val="VerbatimChar"/>
          <w:rFonts w:ascii="menlo" w:eastAsia="menlo" w:hAnsi="menlo" w:cs="menlo"/>
          <w:color w:val="000000"/>
          <w:sz w:val="18"/>
        </w:rPr>
        <w:br/>
        <w:t>Ranking Score: 87/100</w:t>
      </w:r>
      <w:r>
        <w:rPr>
          <w:rStyle w:val="VerbatimChar"/>
          <w:rFonts w:ascii="menlo" w:eastAsia="menlo" w:hAnsi="menlo" w:cs="menlo"/>
          <w:color w:val="000000"/>
          <w:sz w:val="18"/>
        </w:rPr>
        <w:br/>
        <w:t>├─ Engagement Score: 75/100 (1,200 reads, 4.2 min avg. time)</w:t>
      </w:r>
      <w:r>
        <w:rPr>
          <w:rStyle w:val="VerbatimChar"/>
          <w:rFonts w:ascii="menlo" w:eastAsia="menlo" w:hAnsi="menlo" w:cs="menlo"/>
          <w:color w:val="000000"/>
          <w:sz w:val="18"/>
        </w:rPr>
        <w:br/>
        <w:t>├─ Quality Score: 95/100 (factual headline, credible sources, in-depth reporting)</w:t>
      </w:r>
      <w:r>
        <w:rPr>
          <w:rStyle w:val="VerbatimChar"/>
          <w:rFonts w:ascii="menlo" w:eastAsia="menlo" w:hAnsi="menlo" w:cs="menlo"/>
          <w:color w:val="000000"/>
          <w:sz w:val="18"/>
        </w:rPr>
        <w:br/>
        <w:t>├─ Editorial Boost: +10 (tagged as "Priority Story" by Editor)</w:t>
      </w:r>
      <w:r>
        <w:rPr>
          <w:rStyle w:val="VerbatimChar"/>
          <w:rFonts w:ascii="menlo" w:eastAsia="menlo" w:hAnsi="menlo" w:cs="menlo"/>
          <w:color w:val="000000"/>
          <w:sz w:val="18"/>
        </w:rPr>
        <w:br/>
        <w:t>├─ Recency Score: 90/100 (published 2 hours ago)</w:t>
      </w:r>
      <w:r>
        <w:rPr>
          <w:rStyle w:val="VerbatimChar"/>
          <w:rFonts w:ascii="menlo" w:eastAsia="menlo" w:hAnsi="menlo" w:cs="menlo"/>
          <w:color w:val="000000"/>
          <w:sz w:val="18"/>
        </w:rPr>
        <w:br/>
        <w:t>└─ Clickbait Penalty: 0% (no clickbait indicators detected)</w:t>
      </w:r>
      <w:r>
        <w:rPr>
          <w:rStyle w:val="VerbatimChar"/>
          <w:rFonts w:ascii="menlo" w:eastAsia="menlo" w:hAnsi="menlo" w:cs="menlo"/>
          <w:color w:val="000000"/>
          <w:sz w:val="18"/>
        </w:rPr>
        <w:br/>
      </w:r>
    </w:p>
    <w:p w14:paraId="188FE9EA" w14:textId="77777777" w:rsidR="00411DEA" w:rsidRDefault="00000000">
      <w:pPr>
        <w:spacing w:after="210" w:line="360" w:lineRule="auto"/>
      </w:pPr>
      <w:r>
        <w:rPr>
          <w:rFonts w:ascii="source serif 4" w:eastAsia="source serif 4" w:hAnsi="source serif 4" w:cs="source serif 4"/>
          <w:color w:val="000000"/>
        </w:rPr>
        <w:t>This transparency allows editors to:</w:t>
      </w:r>
    </w:p>
    <w:p w14:paraId="640D7266" w14:textId="77777777" w:rsidR="00411DEA" w:rsidRDefault="00000000">
      <w:pPr>
        <w:numPr>
          <w:ilvl w:val="0"/>
          <w:numId w:val="24"/>
        </w:numPr>
        <w:spacing w:before="105" w:after="105" w:line="360" w:lineRule="auto"/>
      </w:pPr>
      <w:r>
        <w:rPr>
          <w:rFonts w:ascii="source serif 4" w:eastAsia="source serif 4" w:hAnsi="source serif 4" w:cs="source serif 4"/>
          <w:color w:val="000000"/>
        </w:rPr>
        <w:t>Understand AI decisions and trust the system</w:t>
      </w:r>
    </w:p>
    <w:p w14:paraId="72EA9C53" w14:textId="77777777" w:rsidR="00411DEA" w:rsidRDefault="00000000">
      <w:pPr>
        <w:numPr>
          <w:ilvl w:val="0"/>
          <w:numId w:val="24"/>
        </w:numPr>
        <w:spacing w:before="105" w:after="105" w:line="360" w:lineRule="auto"/>
      </w:pPr>
      <w:r>
        <w:rPr>
          <w:rFonts w:ascii="source serif 4" w:eastAsia="source serif 4" w:hAnsi="source serif 4" w:cs="source serif 4"/>
          <w:color w:val="000000"/>
        </w:rPr>
        <w:t>Identify and correct ranking anomalies</w:t>
      </w:r>
    </w:p>
    <w:p w14:paraId="2D7C2439" w14:textId="77777777" w:rsidR="00411DEA" w:rsidRDefault="00000000">
      <w:pPr>
        <w:numPr>
          <w:ilvl w:val="0"/>
          <w:numId w:val="24"/>
        </w:numPr>
        <w:spacing w:before="105" w:after="105" w:line="360" w:lineRule="auto"/>
      </w:pPr>
      <w:r>
        <w:rPr>
          <w:rFonts w:ascii="source serif 4" w:eastAsia="source serif 4" w:hAnsi="source serif 4" w:cs="source serif 4"/>
          <w:color w:val="000000"/>
        </w:rPr>
        <w:t>Train the AI over time by providing feedback on ranking decisions</w:t>
      </w:r>
    </w:p>
    <w:p w14:paraId="0E867328" w14:textId="77777777" w:rsidR="00411DEA" w:rsidRDefault="00000000">
      <w:pPr>
        <w:spacing w:before="315" w:after="105" w:line="360" w:lineRule="auto"/>
        <w:ind w:left="-30"/>
      </w:pPr>
      <w:bookmarkStart w:id="55" w:name="bm_5_continuous_learning_calibration"/>
      <w:r>
        <w:rPr>
          <w:rFonts w:ascii="source serif 4" w:eastAsia="source serif 4" w:hAnsi="source serif 4" w:cs="source serif 4"/>
          <w:b/>
          <w:color w:val="000000"/>
          <w:sz w:val="24"/>
        </w:rPr>
        <w:t>5. Continuous Learning &amp; Calibration</w:t>
      </w:r>
      <w:bookmarkEnd w:id="55"/>
    </w:p>
    <w:p w14:paraId="56FC6DD7" w14:textId="77777777" w:rsidR="00411DEA" w:rsidRDefault="00000000">
      <w:pPr>
        <w:numPr>
          <w:ilvl w:val="0"/>
          <w:numId w:val="25"/>
        </w:numPr>
        <w:spacing w:before="105" w:after="105" w:line="360" w:lineRule="auto"/>
      </w:pPr>
      <w:r>
        <w:rPr>
          <w:rFonts w:ascii="source serif 4" w:eastAsia="source serif 4" w:hAnsi="source serif 4" w:cs="source serif 4"/>
          <w:b/>
          <w:color w:val="000000"/>
        </w:rPr>
        <w:t>Weekly Calibration</w:t>
      </w:r>
      <w:r>
        <w:rPr>
          <w:rFonts w:ascii="source serif 4" w:eastAsia="source serif 4" w:hAnsi="source serif 4" w:cs="source serif 4"/>
          <w:color w:val="000000"/>
        </w:rPr>
        <w:t>: We review ranking performance weekly during the first month, adjusting weights based on editorial feedback</w:t>
      </w:r>
    </w:p>
    <w:p w14:paraId="2D0EC6AB" w14:textId="77777777" w:rsidR="00411DEA" w:rsidRDefault="00000000">
      <w:pPr>
        <w:numPr>
          <w:ilvl w:val="0"/>
          <w:numId w:val="25"/>
        </w:numPr>
        <w:spacing w:before="105" w:after="105" w:line="360" w:lineRule="auto"/>
      </w:pPr>
      <w:r>
        <w:rPr>
          <w:rFonts w:ascii="source serif 4" w:eastAsia="source serif 4" w:hAnsi="source serif 4" w:cs="source serif 4"/>
          <w:b/>
          <w:color w:val="000000"/>
        </w:rPr>
        <w:t>A/B Testing</w:t>
      </w:r>
      <w:r>
        <w:rPr>
          <w:rFonts w:ascii="source serif 4" w:eastAsia="source serif 4" w:hAnsi="source serif 4" w:cs="source serif 4"/>
          <w:color w:val="000000"/>
        </w:rPr>
        <w:t>: Test different ranking algorithms on small user segments to optimize for quality metrics (not just clicks)</w:t>
      </w:r>
    </w:p>
    <w:p w14:paraId="2AE867BD" w14:textId="77777777" w:rsidR="00411DEA" w:rsidRDefault="00000000">
      <w:pPr>
        <w:numPr>
          <w:ilvl w:val="0"/>
          <w:numId w:val="25"/>
        </w:numPr>
        <w:spacing w:before="105" w:after="105" w:line="360" w:lineRule="auto"/>
      </w:pPr>
      <w:r>
        <w:rPr>
          <w:rFonts w:ascii="source serif 4" w:eastAsia="source serif 4" w:hAnsi="source serif 4" w:cs="source serif 4"/>
          <w:b/>
          <w:color w:val="000000"/>
        </w:rPr>
        <w:t>Reader Surveys</w:t>
      </w:r>
      <w:r>
        <w:rPr>
          <w:rFonts w:ascii="source serif 4" w:eastAsia="source serif 4" w:hAnsi="source serif 4" w:cs="source serif 4"/>
          <w:color w:val="000000"/>
        </w:rPr>
        <w:t>: Periodic in-app surveys asking readers: "Was this story valuable?" to gather direct quality feedback</w:t>
      </w:r>
    </w:p>
    <w:p w14:paraId="30E07A6E" w14:textId="77777777" w:rsidR="00411DEA" w:rsidRDefault="00000000">
      <w:pPr>
        <w:spacing w:before="315" w:after="105" w:line="360" w:lineRule="auto"/>
        <w:ind w:left="-30"/>
      </w:pPr>
      <w:bookmarkStart w:id="56" w:name="quality_metrics_we_track"/>
      <w:r>
        <w:rPr>
          <w:rFonts w:ascii="source serif 4" w:eastAsia="source serif 4" w:hAnsi="source serif 4" w:cs="source serif 4"/>
          <w:b/>
          <w:color w:val="000000"/>
          <w:sz w:val="24"/>
        </w:rPr>
        <w:t>Quality Metrics We Track</w:t>
      </w:r>
      <w:bookmarkEnd w:id="56"/>
    </w:p>
    <w:p w14:paraId="2EC58D5A" w14:textId="77777777" w:rsidR="00411DEA" w:rsidRDefault="00000000">
      <w:pPr>
        <w:spacing w:after="210" w:line="360" w:lineRule="auto"/>
      </w:pPr>
      <w:r>
        <w:rPr>
          <w:rFonts w:ascii="source serif 4" w:eastAsia="source serif 4" w:hAnsi="source serif 4" w:cs="source serif 4"/>
          <w:color w:val="000000"/>
        </w:rPr>
        <w:t>To ensure the algorithm serves quality journalism, we monitor:</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3803"/>
        <w:gridCol w:w="2879"/>
      </w:tblGrid>
      <w:tr w:rsidR="00411DEA" w14:paraId="4A8CCECE" w14:textId="77777777" w:rsidTr="00431203">
        <w:trPr>
          <w:cantSplit/>
          <w:tblCellSpacing w:w="0" w:type="dxa"/>
          <w:jc w:val="center"/>
        </w:trPr>
        <w:tc>
          <w:tcPr>
            <w:tcW w:w="2818" w:type="dxa"/>
          </w:tcPr>
          <w:p w14:paraId="6BCC82CB" w14:textId="77777777" w:rsidR="00411DEA" w:rsidRDefault="00000000">
            <w:pPr>
              <w:spacing w:line="360" w:lineRule="auto"/>
            </w:pPr>
            <w:r>
              <w:rPr>
                <w:rFonts w:ascii="source sans 3" w:eastAsia="source sans 3" w:hAnsi="source sans 3" w:cs="source sans 3"/>
                <w:color w:val="000000"/>
                <w:sz w:val="17"/>
              </w:rPr>
              <w:t>Metric</w:t>
            </w:r>
          </w:p>
        </w:tc>
        <w:tc>
          <w:tcPr>
            <w:tcW w:w="0" w:type="auto"/>
          </w:tcPr>
          <w:p w14:paraId="1FC2A26E" w14:textId="77777777" w:rsidR="00411DEA" w:rsidRDefault="00000000">
            <w:pPr>
              <w:spacing w:line="360" w:lineRule="auto"/>
            </w:pPr>
            <w:r>
              <w:rPr>
                <w:rFonts w:ascii="source sans 3" w:eastAsia="source sans 3" w:hAnsi="source sans 3" w:cs="source sans 3"/>
                <w:color w:val="000000"/>
                <w:sz w:val="17"/>
              </w:rPr>
              <w:t>Target</w:t>
            </w:r>
          </w:p>
        </w:tc>
        <w:tc>
          <w:tcPr>
            <w:tcW w:w="0" w:type="auto"/>
          </w:tcPr>
          <w:p w14:paraId="08DE1308" w14:textId="77777777" w:rsidR="00411DEA" w:rsidRDefault="00000000">
            <w:pPr>
              <w:spacing w:line="360" w:lineRule="auto"/>
            </w:pPr>
            <w:r>
              <w:rPr>
                <w:rFonts w:ascii="source sans 3" w:eastAsia="source sans 3" w:hAnsi="source sans 3" w:cs="source sans 3"/>
                <w:color w:val="000000"/>
                <w:sz w:val="17"/>
              </w:rPr>
              <w:t>Measurement</w:t>
            </w:r>
          </w:p>
        </w:tc>
      </w:tr>
      <w:tr w:rsidR="00411DEA" w14:paraId="2F1A65B8" w14:textId="77777777" w:rsidTr="00431203">
        <w:trPr>
          <w:cantSplit/>
          <w:tblCellSpacing w:w="0" w:type="dxa"/>
          <w:jc w:val="center"/>
        </w:trPr>
        <w:tc>
          <w:tcPr>
            <w:tcW w:w="2818" w:type="dxa"/>
          </w:tcPr>
          <w:p w14:paraId="16E697D2" w14:textId="77777777" w:rsidR="00411DEA" w:rsidRDefault="00000000">
            <w:pPr>
              <w:spacing w:line="360" w:lineRule="auto"/>
            </w:pPr>
            <w:r>
              <w:rPr>
                <w:rFonts w:ascii="source serif 4" w:eastAsia="source serif 4" w:hAnsi="source serif 4" w:cs="source serif 4"/>
                <w:b/>
                <w:color w:val="000000"/>
                <w:sz w:val="17"/>
              </w:rPr>
              <w:t>Time-on-Page</w:t>
            </w:r>
          </w:p>
        </w:tc>
        <w:tc>
          <w:tcPr>
            <w:tcW w:w="0" w:type="auto"/>
          </w:tcPr>
          <w:p w14:paraId="275B04BE" w14:textId="77777777" w:rsidR="00411DEA" w:rsidRDefault="00000000">
            <w:pPr>
              <w:spacing w:line="360" w:lineRule="auto"/>
            </w:pPr>
            <w:r>
              <w:rPr>
                <w:rFonts w:ascii="source sans 3" w:eastAsia="source sans 3" w:hAnsi="source sans 3" w:cs="source sans 3"/>
                <w:color w:val="000000"/>
                <w:sz w:val="17"/>
              </w:rPr>
              <w:t>&gt;3 minutes average</w:t>
            </w:r>
          </w:p>
        </w:tc>
        <w:tc>
          <w:tcPr>
            <w:tcW w:w="0" w:type="auto"/>
          </w:tcPr>
          <w:p w14:paraId="69D1C25D" w14:textId="77777777" w:rsidR="00411DEA" w:rsidRDefault="00000000">
            <w:pPr>
              <w:spacing w:line="360" w:lineRule="auto"/>
            </w:pPr>
            <w:r>
              <w:rPr>
                <w:rFonts w:ascii="source sans 3" w:eastAsia="source sans 3" w:hAnsi="source sans 3" w:cs="source sans 3"/>
                <w:color w:val="000000"/>
                <w:sz w:val="17"/>
              </w:rPr>
              <w:t>Google Analytics / Custom tracking</w:t>
            </w:r>
          </w:p>
        </w:tc>
      </w:tr>
      <w:tr w:rsidR="00411DEA" w14:paraId="31D9AD38" w14:textId="77777777" w:rsidTr="00431203">
        <w:trPr>
          <w:cantSplit/>
          <w:tblCellSpacing w:w="0" w:type="dxa"/>
          <w:jc w:val="center"/>
        </w:trPr>
        <w:tc>
          <w:tcPr>
            <w:tcW w:w="2818" w:type="dxa"/>
          </w:tcPr>
          <w:p w14:paraId="22BD07F5" w14:textId="77777777" w:rsidR="00411DEA" w:rsidRDefault="00000000">
            <w:pPr>
              <w:spacing w:line="360" w:lineRule="auto"/>
            </w:pPr>
            <w:r>
              <w:rPr>
                <w:rFonts w:ascii="source serif 4" w:eastAsia="source serif 4" w:hAnsi="source serif 4" w:cs="source serif 4"/>
                <w:b/>
                <w:color w:val="000000"/>
                <w:sz w:val="17"/>
              </w:rPr>
              <w:t>Scroll Depth</w:t>
            </w:r>
          </w:p>
        </w:tc>
        <w:tc>
          <w:tcPr>
            <w:tcW w:w="0" w:type="auto"/>
          </w:tcPr>
          <w:p w14:paraId="48E6F9C0" w14:textId="77777777" w:rsidR="00411DEA" w:rsidRDefault="00000000">
            <w:pPr>
              <w:spacing w:line="360" w:lineRule="auto"/>
            </w:pPr>
            <w:r>
              <w:rPr>
                <w:rFonts w:ascii="source sans 3" w:eastAsia="source sans 3" w:hAnsi="source sans 3" w:cs="source sans 3"/>
                <w:color w:val="000000"/>
                <w:sz w:val="17"/>
              </w:rPr>
              <w:t>&gt;60% of article length</w:t>
            </w:r>
          </w:p>
        </w:tc>
        <w:tc>
          <w:tcPr>
            <w:tcW w:w="0" w:type="auto"/>
          </w:tcPr>
          <w:p w14:paraId="600819FB" w14:textId="77777777" w:rsidR="00411DEA" w:rsidRDefault="00000000">
            <w:pPr>
              <w:spacing w:line="360" w:lineRule="auto"/>
            </w:pPr>
            <w:r>
              <w:rPr>
                <w:rFonts w:ascii="source sans 3" w:eastAsia="source sans 3" w:hAnsi="source sans 3" w:cs="source sans 3"/>
                <w:color w:val="000000"/>
                <w:sz w:val="17"/>
              </w:rPr>
              <w:t>Frontend event tracking</w:t>
            </w:r>
          </w:p>
        </w:tc>
      </w:tr>
      <w:tr w:rsidR="00411DEA" w14:paraId="665ABA10" w14:textId="77777777" w:rsidTr="00431203">
        <w:trPr>
          <w:cantSplit/>
          <w:tblCellSpacing w:w="0" w:type="dxa"/>
          <w:jc w:val="center"/>
        </w:trPr>
        <w:tc>
          <w:tcPr>
            <w:tcW w:w="2818" w:type="dxa"/>
          </w:tcPr>
          <w:p w14:paraId="06D6FA90" w14:textId="77777777" w:rsidR="00411DEA" w:rsidRDefault="00000000">
            <w:pPr>
              <w:spacing w:line="360" w:lineRule="auto"/>
            </w:pPr>
            <w:r>
              <w:rPr>
                <w:rFonts w:ascii="source serif 4" w:eastAsia="source serif 4" w:hAnsi="source serif 4" w:cs="source serif 4"/>
                <w:b/>
                <w:color w:val="000000"/>
                <w:sz w:val="17"/>
              </w:rPr>
              <w:t>Return Visitor Rate</w:t>
            </w:r>
          </w:p>
        </w:tc>
        <w:tc>
          <w:tcPr>
            <w:tcW w:w="0" w:type="auto"/>
          </w:tcPr>
          <w:p w14:paraId="00572927" w14:textId="77777777" w:rsidR="00411DEA" w:rsidRDefault="00000000">
            <w:pPr>
              <w:spacing w:line="360" w:lineRule="auto"/>
            </w:pPr>
            <w:r>
              <w:rPr>
                <w:rFonts w:ascii="source sans 3" w:eastAsia="source sans 3" w:hAnsi="source sans 3" w:cs="source sans 3"/>
                <w:color w:val="000000"/>
                <w:sz w:val="17"/>
              </w:rPr>
              <w:t>&gt;40% of readers return within 7 days</w:t>
            </w:r>
          </w:p>
        </w:tc>
        <w:tc>
          <w:tcPr>
            <w:tcW w:w="0" w:type="auto"/>
          </w:tcPr>
          <w:p w14:paraId="2AD2718B" w14:textId="77777777" w:rsidR="00411DEA" w:rsidRDefault="00000000">
            <w:pPr>
              <w:spacing w:line="360" w:lineRule="auto"/>
            </w:pPr>
            <w:r>
              <w:rPr>
                <w:rFonts w:ascii="source sans 3" w:eastAsia="source sans 3" w:hAnsi="source sans 3" w:cs="source sans 3"/>
                <w:color w:val="000000"/>
                <w:sz w:val="17"/>
              </w:rPr>
              <w:t>User cohort analysis</w:t>
            </w:r>
          </w:p>
        </w:tc>
      </w:tr>
      <w:tr w:rsidR="00411DEA" w14:paraId="6014B391" w14:textId="77777777" w:rsidTr="00431203">
        <w:trPr>
          <w:cantSplit/>
          <w:tblCellSpacing w:w="0" w:type="dxa"/>
          <w:jc w:val="center"/>
        </w:trPr>
        <w:tc>
          <w:tcPr>
            <w:tcW w:w="2818" w:type="dxa"/>
          </w:tcPr>
          <w:p w14:paraId="41A0D480" w14:textId="77777777" w:rsidR="00411DEA" w:rsidRDefault="00000000">
            <w:pPr>
              <w:spacing w:line="360" w:lineRule="auto"/>
            </w:pPr>
            <w:r>
              <w:rPr>
                <w:rFonts w:ascii="source serif 4" w:eastAsia="source serif 4" w:hAnsi="source serif 4" w:cs="source serif 4"/>
                <w:b/>
                <w:color w:val="000000"/>
                <w:sz w:val="17"/>
              </w:rPr>
              <w:t>Clickbait Flag Rate</w:t>
            </w:r>
          </w:p>
        </w:tc>
        <w:tc>
          <w:tcPr>
            <w:tcW w:w="0" w:type="auto"/>
          </w:tcPr>
          <w:p w14:paraId="5205006D" w14:textId="77777777" w:rsidR="00411DEA" w:rsidRDefault="00000000">
            <w:pPr>
              <w:spacing w:line="360" w:lineRule="auto"/>
            </w:pPr>
            <w:r>
              <w:rPr>
                <w:rFonts w:ascii="source sans 3" w:eastAsia="source sans 3" w:hAnsi="source sans 3" w:cs="source sans 3"/>
                <w:color w:val="000000"/>
                <w:sz w:val="17"/>
              </w:rPr>
              <w:t>&lt;5% of headlines flagged as high clickbait</w:t>
            </w:r>
          </w:p>
        </w:tc>
        <w:tc>
          <w:tcPr>
            <w:tcW w:w="0" w:type="auto"/>
          </w:tcPr>
          <w:p w14:paraId="24EE2BD8" w14:textId="77777777" w:rsidR="00411DEA" w:rsidRDefault="00000000">
            <w:pPr>
              <w:spacing w:line="360" w:lineRule="auto"/>
            </w:pPr>
            <w:r>
              <w:rPr>
                <w:rFonts w:ascii="source sans 3" w:eastAsia="source sans 3" w:hAnsi="source sans 3" w:cs="source sans 3"/>
                <w:color w:val="000000"/>
                <w:sz w:val="17"/>
              </w:rPr>
              <w:t>AI clickbait detector</w:t>
            </w:r>
          </w:p>
        </w:tc>
      </w:tr>
      <w:tr w:rsidR="00411DEA" w14:paraId="13A79430" w14:textId="77777777" w:rsidTr="00431203">
        <w:trPr>
          <w:cantSplit/>
          <w:tblCellSpacing w:w="0" w:type="dxa"/>
          <w:jc w:val="center"/>
        </w:trPr>
        <w:tc>
          <w:tcPr>
            <w:tcW w:w="2818" w:type="dxa"/>
          </w:tcPr>
          <w:p w14:paraId="1539A110" w14:textId="77777777" w:rsidR="00411DEA" w:rsidRDefault="00000000">
            <w:pPr>
              <w:spacing w:line="360" w:lineRule="auto"/>
            </w:pPr>
            <w:r>
              <w:rPr>
                <w:rFonts w:ascii="source serif 4" w:eastAsia="source serif 4" w:hAnsi="source serif 4" w:cs="source serif 4"/>
                <w:b/>
                <w:color w:val="000000"/>
                <w:sz w:val="17"/>
              </w:rPr>
              <w:lastRenderedPageBreak/>
              <w:t>Editor Override Rate</w:t>
            </w:r>
          </w:p>
        </w:tc>
        <w:tc>
          <w:tcPr>
            <w:tcW w:w="0" w:type="auto"/>
          </w:tcPr>
          <w:p w14:paraId="5EE49F0E" w14:textId="77777777" w:rsidR="00411DEA" w:rsidRDefault="00000000">
            <w:pPr>
              <w:spacing w:line="360" w:lineRule="auto"/>
            </w:pPr>
            <w:r>
              <w:rPr>
                <w:rFonts w:ascii="source sans 3" w:eastAsia="source sans 3" w:hAnsi="source sans 3" w:cs="source sans 3"/>
                <w:color w:val="000000"/>
                <w:sz w:val="17"/>
              </w:rPr>
              <w:t>&lt;10% of stories require manual boost/suppress</w:t>
            </w:r>
          </w:p>
        </w:tc>
        <w:tc>
          <w:tcPr>
            <w:tcW w:w="0" w:type="auto"/>
          </w:tcPr>
          <w:p w14:paraId="03B6B76D" w14:textId="77777777" w:rsidR="00411DEA" w:rsidRDefault="00000000">
            <w:pPr>
              <w:spacing w:line="360" w:lineRule="auto"/>
            </w:pPr>
            <w:r>
              <w:rPr>
                <w:rFonts w:ascii="source sans 3" w:eastAsia="source sans 3" w:hAnsi="source sans 3" w:cs="source sans 3"/>
                <w:color w:val="000000"/>
                <w:sz w:val="17"/>
              </w:rPr>
              <w:t>Editorial dashboard logs</w:t>
            </w:r>
          </w:p>
        </w:tc>
      </w:tr>
    </w:tbl>
    <w:p w14:paraId="1EECA2C5" w14:textId="77777777" w:rsidR="00411DEA" w:rsidRDefault="00411DEA"/>
    <w:p w14:paraId="772D3548" w14:textId="77777777" w:rsidR="00411DEA" w:rsidRDefault="00000000">
      <w:pPr>
        <w:spacing w:before="315" w:after="105" w:line="360" w:lineRule="auto"/>
        <w:ind w:left="-30"/>
      </w:pPr>
      <w:bookmarkStart w:id="57" w:name="our_commitment"/>
      <w:r>
        <w:rPr>
          <w:rFonts w:ascii="source serif 4" w:eastAsia="source serif 4" w:hAnsi="source serif 4" w:cs="source serif 4"/>
          <w:b/>
          <w:color w:val="000000"/>
          <w:sz w:val="24"/>
        </w:rPr>
        <w:t>Our Commitment</w:t>
      </w:r>
      <w:bookmarkEnd w:id="57"/>
    </w:p>
    <w:p w14:paraId="1C620392" w14:textId="77777777" w:rsidR="00411DEA" w:rsidRDefault="00000000">
      <w:pPr>
        <w:spacing w:after="210" w:line="360" w:lineRule="auto"/>
      </w:pPr>
      <w:r>
        <w:rPr>
          <w:rFonts w:ascii="source serif 4" w:eastAsia="source serif 4" w:hAnsi="source serif 4" w:cs="source serif 4"/>
          <w:b/>
          <w:color w:val="000000"/>
        </w:rPr>
        <w:t>We guarantee</w:t>
      </w:r>
      <w:r>
        <w:rPr>
          <w:rFonts w:ascii="source serif 4" w:eastAsia="source serif 4" w:hAnsi="source serif 4" w:cs="source serif 4"/>
          <w:color w:val="000000"/>
        </w:rPr>
        <w:t xml:space="preserve"> that the AI ranking algorithm will not prioritize clickbait over factual journalism. If, during the 3-month post-launch period, you identify systematic bias toward sensationalist content, we will recalibrate the algorithm at no additional cost.</w:t>
      </w:r>
    </w:p>
    <w:p w14:paraId="772FA79E" w14:textId="77777777" w:rsidR="00411DEA" w:rsidRDefault="00000000">
      <w:pPr>
        <w:spacing w:after="210" w:line="360" w:lineRule="auto"/>
      </w:pPr>
      <w:r>
        <w:rPr>
          <w:rFonts w:ascii="source serif 4" w:eastAsia="source serif 4" w:hAnsi="source serif 4" w:cs="source serif 4"/>
          <w:b/>
          <w:color w:val="000000"/>
        </w:rPr>
        <w:t>Recommendation</w:t>
      </w:r>
      <w:r>
        <w:rPr>
          <w:rFonts w:ascii="source serif 4" w:eastAsia="source serif 4" w:hAnsi="source serif 4" w:cs="source serif 4"/>
          <w:color w:val="000000"/>
        </w:rPr>
        <w:t>: During Week 6 (Beta Review), your editorial team should test the ranking system with a mix of high-quality investigative pieces and typical daily news to validate that the algorithm behaves as expected. We will provide a "ranking sandbox" environment for this testing.</w:t>
      </w:r>
    </w:p>
    <w:p w14:paraId="7A3E3F59" w14:textId="77777777" w:rsidR="00411DEA" w:rsidRDefault="00000000">
      <w:pPr>
        <w:spacing w:before="210" w:after="0" w:line="360" w:lineRule="auto"/>
      </w:pPr>
      <w:r>
        <w:rPr>
          <w:noProof/>
        </w:rPr>
      </w:r>
      <w:r>
        <w:rPr>
          <w:noProof/>
        </w:rPr>
        <w:pict w14:anchorId="04F70AC9">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11295A" w14:textId="77777777" w:rsidR="00411DEA" w:rsidRDefault="00000000">
      <w:pPr>
        <w:spacing w:before="315" w:after="105" w:line="360" w:lineRule="auto"/>
        <w:ind w:left="-30"/>
      </w:pPr>
      <w:bookmarkStart w:id="58" w:name="query_10_video_hosting_and_pre_roll_ads"/>
      <w:r>
        <w:rPr>
          <w:rFonts w:ascii="source serif 4" w:eastAsia="source serif 4" w:hAnsi="source serif 4" w:cs="source serif 4"/>
          <w:b/>
          <w:color w:val="000000"/>
          <w:sz w:val="24"/>
        </w:rPr>
        <w:t>Query 10: Video Hosting and Pre-roll Ads</w:t>
      </w:r>
      <w:bookmarkEnd w:id="58"/>
    </w:p>
    <w:p w14:paraId="4A6C2A73"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proposal notes video pre-roll inventory is supported but video production is out of scope. For your established broadcast series like "Mangaluru Superstars" and "Mangaluru Matters", does the platform offer native video hosting, or must we rely on external embed players? If the latter, how does that impact the proposed pre-roll ad delivery?</w:t>
      </w:r>
    </w:p>
    <w:p w14:paraId="32A565EE"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0E44215F" w14:textId="77777777" w:rsidR="00411DEA" w:rsidRDefault="00000000">
      <w:pPr>
        <w:spacing w:before="315" w:after="105" w:line="360" w:lineRule="auto"/>
        <w:ind w:left="-30"/>
      </w:pPr>
      <w:bookmarkStart w:id="59" w:name="video_hosting_architecture"/>
      <w:r>
        <w:rPr>
          <w:rFonts w:ascii="source serif 4" w:eastAsia="source serif 4" w:hAnsi="source serif 4" w:cs="source serif 4"/>
          <w:b/>
          <w:color w:val="000000"/>
          <w:sz w:val="24"/>
        </w:rPr>
        <w:t>Video Hosting Architecture</w:t>
      </w:r>
      <w:bookmarkEnd w:id="59"/>
    </w:p>
    <w:p w14:paraId="66C0FF0B" w14:textId="77777777" w:rsidR="00411DEA" w:rsidRDefault="00000000">
      <w:pPr>
        <w:spacing w:after="210" w:line="360" w:lineRule="auto"/>
      </w:pPr>
      <w:r>
        <w:rPr>
          <w:rFonts w:ascii="source serif 4" w:eastAsia="source serif 4" w:hAnsi="source serif 4" w:cs="source serif 4"/>
          <w:color w:val="000000"/>
        </w:rPr>
        <w:t xml:space="preserve">The platform supports </w:t>
      </w:r>
      <w:r>
        <w:rPr>
          <w:rFonts w:ascii="source serif 4" w:eastAsia="source serif 4" w:hAnsi="source serif 4" w:cs="source serif 4"/>
          <w:b/>
          <w:color w:val="000000"/>
        </w:rPr>
        <w:t>both native video hosting and external embed players</w:t>
      </w:r>
      <w:r>
        <w:rPr>
          <w:rFonts w:ascii="source serif 4" w:eastAsia="source serif 4" w:hAnsi="source serif 4" w:cs="source serif 4"/>
          <w:color w:val="000000"/>
        </w:rPr>
        <w:t>, with different implications for pre-roll ad delivery.</w:t>
      </w:r>
    </w:p>
    <w:p w14:paraId="1505386B" w14:textId="77777777" w:rsidR="00411DEA" w:rsidRDefault="00000000">
      <w:pPr>
        <w:spacing w:before="315" w:after="105" w:line="360" w:lineRule="auto"/>
        <w:ind w:left="-30"/>
      </w:pPr>
      <w:bookmarkStart w:id="60" w:name="option_1_native_video_hosting_rec_9d21cb"/>
      <w:r>
        <w:rPr>
          <w:rFonts w:ascii="source serif 4" w:eastAsia="source serif 4" w:hAnsi="source serif 4" w:cs="source serif 4"/>
          <w:b/>
          <w:color w:val="000000"/>
          <w:sz w:val="24"/>
        </w:rPr>
        <w:t>Option 1: Native Video Hosting (Recommended for Full Ad Control)</w:t>
      </w:r>
      <w:bookmarkEnd w:id="60"/>
    </w:p>
    <w:p w14:paraId="0452182C" w14:textId="77777777" w:rsidR="00411DEA" w:rsidRDefault="00000000">
      <w:pPr>
        <w:spacing w:after="210" w:line="360" w:lineRule="auto"/>
      </w:pPr>
      <w:r>
        <w:rPr>
          <w:rFonts w:ascii="source serif 4" w:eastAsia="source serif 4" w:hAnsi="source serif 4" w:cs="source serif 4"/>
          <w:b/>
          <w:color w:val="000000"/>
        </w:rPr>
        <w:t>How It Works</w:t>
      </w:r>
      <w:r>
        <w:rPr>
          <w:rFonts w:ascii="source serif 4" w:eastAsia="source serif 4" w:hAnsi="source serif 4" w:cs="source serif 4"/>
          <w:color w:val="000000"/>
        </w:rPr>
        <w:t>:</w:t>
      </w:r>
    </w:p>
    <w:p w14:paraId="5C760568" w14:textId="77777777" w:rsidR="00411DEA" w:rsidRDefault="00000000">
      <w:pPr>
        <w:numPr>
          <w:ilvl w:val="0"/>
          <w:numId w:val="26"/>
        </w:numPr>
        <w:spacing w:before="105" w:after="105" w:line="360" w:lineRule="auto"/>
      </w:pPr>
      <w:r>
        <w:rPr>
          <w:rFonts w:ascii="source serif 4" w:eastAsia="source serif 4" w:hAnsi="source serif 4" w:cs="source serif 4"/>
          <w:color w:val="000000"/>
        </w:rPr>
        <w:t>Videos are uploaded directly to the News Karnataka media library</w:t>
      </w:r>
    </w:p>
    <w:p w14:paraId="36BA542D" w14:textId="77777777" w:rsidR="00411DEA" w:rsidRDefault="00000000">
      <w:pPr>
        <w:numPr>
          <w:ilvl w:val="0"/>
          <w:numId w:val="26"/>
        </w:numPr>
        <w:spacing w:before="105" w:after="105" w:line="360" w:lineRule="auto"/>
      </w:pPr>
      <w:r>
        <w:rPr>
          <w:rFonts w:ascii="source serif 4" w:eastAsia="source serif 4" w:hAnsi="source serif 4" w:cs="source serif 4"/>
          <w:color w:val="000000"/>
        </w:rPr>
        <w:t>Videos are stored on cloud storage (AWS S3 or Azure Blob Storage)</w:t>
      </w:r>
    </w:p>
    <w:p w14:paraId="253C23AE" w14:textId="77777777" w:rsidR="00411DEA" w:rsidRDefault="00000000">
      <w:pPr>
        <w:numPr>
          <w:ilvl w:val="0"/>
          <w:numId w:val="26"/>
        </w:numPr>
        <w:spacing w:before="105" w:after="105" w:line="360" w:lineRule="auto"/>
      </w:pPr>
      <w:r>
        <w:rPr>
          <w:rFonts w:ascii="source serif 4" w:eastAsia="source serif 4" w:hAnsi="source serif 4" w:cs="source serif 4"/>
          <w:color w:val="000000"/>
        </w:rPr>
        <w:t xml:space="preserve">Video delivery is handled via a </w:t>
      </w:r>
      <w:r>
        <w:rPr>
          <w:rFonts w:ascii="source serif 4" w:eastAsia="source serif 4" w:hAnsi="source serif 4" w:cs="source serif 4"/>
          <w:b/>
          <w:color w:val="000000"/>
        </w:rPr>
        <w:t>CDN with video streaming capabilities</w:t>
      </w:r>
      <w:r>
        <w:rPr>
          <w:rFonts w:ascii="source serif 4" w:eastAsia="source serif 4" w:hAnsi="source serif 4" w:cs="source serif 4"/>
          <w:color w:val="000000"/>
        </w:rPr>
        <w:t xml:space="preserve"> (AWS CloudFront, Cloudflare Stream, or Azure Media Services)</w:t>
      </w:r>
    </w:p>
    <w:p w14:paraId="0F31A22E" w14:textId="77777777" w:rsidR="00411DEA" w:rsidRDefault="00000000">
      <w:pPr>
        <w:numPr>
          <w:ilvl w:val="0"/>
          <w:numId w:val="26"/>
        </w:numPr>
        <w:spacing w:before="105" w:after="105" w:line="360" w:lineRule="auto"/>
      </w:pPr>
      <w:r>
        <w:rPr>
          <w:rFonts w:ascii="source serif 4" w:eastAsia="source serif 4" w:hAnsi="source serif 4" w:cs="source serif 4"/>
          <w:color w:val="000000"/>
        </w:rPr>
        <w:t xml:space="preserve">A </w:t>
      </w:r>
      <w:r>
        <w:rPr>
          <w:rFonts w:ascii="source serif 4" w:eastAsia="source serif 4" w:hAnsi="source serif 4" w:cs="source serif 4"/>
          <w:b/>
          <w:color w:val="000000"/>
        </w:rPr>
        <w:t>custom video player</w:t>
      </w:r>
      <w:r>
        <w:rPr>
          <w:rFonts w:ascii="source serif 4" w:eastAsia="source serif 4" w:hAnsi="source serif 4" w:cs="source serif 4"/>
          <w:color w:val="000000"/>
        </w:rPr>
        <w:t xml:space="preserve"> (built with Video.js or Plyr) is embedded in articles</w:t>
      </w:r>
    </w:p>
    <w:p w14:paraId="7E277BA0" w14:textId="77777777" w:rsidR="00411DEA" w:rsidRDefault="00000000">
      <w:pPr>
        <w:spacing w:after="210" w:line="360" w:lineRule="auto"/>
      </w:pPr>
      <w:r>
        <w:rPr>
          <w:rFonts w:ascii="source serif 4" w:eastAsia="source serif 4" w:hAnsi="source serif 4" w:cs="source serif 4"/>
          <w:b/>
          <w:color w:val="000000"/>
        </w:rPr>
        <w:lastRenderedPageBreak/>
        <w:t>Pre-Roll Ad Delivery</w:t>
      </w:r>
      <w:r>
        <w:rPr>
          <w:rFonts w:ascii="source serif 4" w:eastAsia="source serif 4" w:hAnsi="source serif 4" w:cs="source serif 4"/>
          <w:color w:val="000000"/>
        </w:rPr>
        <w:t>:</w:t>
      </w:r>
    </w:p>
    <w:p w14:paraId="4BBE9CD0" w14:textId="77777777" w:rsidR="00411DEA" w:rsidRDefault="00000000">
      <w:pPr>
        <w:numPr>
          <w:ilvl w:val="0"/>
          <w:numId w:val="27"/>
        </w:numPr>
        <w:spacing w:before="105" w:after="105" w:line="360" w:lineRule="auto"/>
      </w:pPr>
      <w:r>
        <w:rPr>
          <w:rFonts w:ascii="source serif 4" w:eastAsia="source serif 4" w:hAnsi="source serif 4" w:cs="source serif 4"/>
          <w:b/>
          <w:color w:val="000000"/>
        </w:rPr>
        <w:t>Full Control</w:t>
      </w:r>
      <w:r>
        <w:rPr>
          <w:rFonts w:ascii="source serif 4" w:eastAsia="source serif 4" w:hAnsi="source serif 4" w:cs="source serif 4"/>
          <w:color w:val="000000"/>
        </w:rPr>
        <w:t>: Pre-roll ads are served from your ad server (Google Ad Manager, Amazon Publisher Services, or custom solution)</w:t>
      </w:r>
    </w:p>
    <w:p w14:paraId="6A92C2C8" w14:textId="77777777" w:rsidR="00411DEA" w:rsidRDefault="00000000">
      <w:pPr>
        <w:numPr>
          <w:ilvl w:val="0"/>
          <w:numId w:val="27"/>
        </w:numPr>
        <w:spacing w:before="105" w:after="105" w:line="360" w:lineRule="auto"/>
      </w:pPr>
      <w:r>
        <w:rPr>
          <w:rFonts w:ascii="source serif 4" w:eastAsia="source serif 4" w:hAnsi="source serif 4" w:cs="source serif 4"/>
          <w:b/>
          <w:color w:val="000000"/>
        </w:rPr>
        <w:t>Ad Formats Supported</w:t>
      </w:r>
      <w:r>
        <w:rPr>
          <w:rFonts w:ascii="source serif 4" w:eastAsia="source serif 4" w:hAnsi="source serif 4" w:cs="source serif 4"/>
          <w:color w:val="000000"/>
        </w:rPr>
        <w:t>:</w:t>
      </w:r>
    </w:p>
    <w:p w14:paraId="1B477017" w14:textId="77777777" w:rsidR="00411DEA" w:rsidRDefault="00000000">
      <w:pPr>
        <w:numPr>
          <w:ilvl w:val="1"/>
          <w:numId w:val="27"/>
        </w:numPr>
        <w:spacing w:before="105" w:after="105" w:line="360" w:lineRule="auto"/>
      </w:pPr>
      <w:r>
        <w:rPr>
          <w:rFonts w:ascii="source serif 4" w:eastAsia="source serif 4" w:hAnsi="source serif 4" w:cs="source serif 4"/>
          <w:color w:val="000000"/>
        </w:rPr>
        <w:t>Single pre-roll (15–30 seconds before video starts)</w:t>
      </w:r>
    </w:p>
    <w:p w14:paraId="1EA3D862" w14:textId="77777777" w:rsidR="00411DEA" w:rsidRDefault="00000000">
      <w:pPr>
        <w:numPr>
          <w:ilvl w:val="1"/>
          <w:numId w:val="27"/>
        </w:numPr>
        <w:spacing w:before="105" w:after="105" w:line="360" w:lineRule="auto"/>
      </w:pPr>
      <w:r>
        <w:rPr>
          <w:rFonts w:ascii="source serif 4" w:eastAsia="source serif 4" w:hAnsi="source serif 4" w:cs="source serif 4"/>
          <w:color w:val="000000"/>
        </w:rPr>
        <w:t>Mid-roll ads (for videos &gt;5 minutes)</w:t>
      </w:r>
    </w:p>
    <w:p w14:paraId="0EB0D9A8" w14:textId="77777777" w:rsidR="00411DEA" w:rsidRDefault="00000000">
      <w:pPr>
        <w:numPr>
          <w:ilvl w:val="1"/>
          <w:numId w:val="27"/>
        </w:numPr>
        <w:spacing w:before="105" w:after="105" w:line="360" w:lineRule="auto"/>
      </w:pPr>
      <w:r>
        <w:rPr>
          <w:rFonts w:ascii="source serif 4" w:eastAsia="source serif 4" w:hAnsi="source serif 4" w:cs="source serif 4"/>
          <w:color w:val="000000"/>
        </w:rPr>
        <w:t>Post-roll ads (after video ends)</w:t>
      </w:r>
    </w:p>
    <w:p w14:paraId="319AC265" w14:textId="77777777" w:rsidR="00411DEA" w:rsidRDefault="00000000">
      <w:pPr>
        <w:numPr>
          <w:ilvl w:val="1"/>
          <w:numId w:val="27"/>
        </w:numPr>
        <w:spacing w:before="105" w:after="105" w:line="360" w:lineRule="auto"/>
      </w:pPr>
      <w:r>
        <w:rPr>
          <w:rFonts w:ascii="source serif 4" w:eastAsia="source serif 4" w:hAnsi="source serif 4" w:cs="source serif 4"/>
          <w:color w:val="000000"/>
        </w:rPr>
        <w:t>Overlay ads (during video playback)</w:t>
      </w:r>
    </w:p>
    <w:p w14:paraId="192077A8" w14:textId="77777777" w:rsidR="00411DEA" w:rsidRDefault="00000000">
      <w:pPr>
        <w:numPr>
          <w:ilvl w:val="0"/>
          <w:numId w:val="27"/>
        </w:numPr>
        <w:spacing w:before="105" w:after="105" w:line="360" w:lineRule="auto"/>
      </w:pPr>
      <w:r>
        <w:rPr>
          <w:rFonts w:ascii="source serif 4" w:eastAsia="source serif 4" w:hAnsi="source serif 4" w:cs="source serif 4"/>
          <w:b/>
          <w:color w:val="000000"/>
        </w:rPr>
        <w:t>Ad Targeting</w:t>
      </w:r>
      <w:r>
        <w:rPr>
          <w:rFonts w:ascii="source serif 4" w:eastAsia="source serif 4" w:hAnsi="source serif 4" w:cs="source serif 4"/>
          <w:color w:val="000000"/>
        </w:rPr>
        <w:t>: Ads can be targeted by video category, viewer location, device type, and user demographics</w:t>
      </w:r>
    </w:p>
    <w:p w14:paraId="0D9B2F24" w14:textId="77777777" w:rsidR="00411DEA" w:rsidRDefault="00000000">
      <w:pPr>
        <w:numPr>
          <w:ilvl w:val="0"/>
          <w:numId w:val="27"/>
        </w:numPr>
        <w:spacing w:before="105" w:after="105" w:line="360" w:lineRule="auto"/>
      </w:pPr>
      <w:r>
        <w:rPr>
          <w:rFonts w:ascii="source serif 4" w:eastAsia="source serif 4" w:hAnsi="source serif 4" w:cs="source serif 4"/>
          <w:b/>
          <w:color w:val="000000"/>
        </w:rPr>
        <w:t>Revenue Tracking</w:t>
      </w:r>
      <w:r>
        <w:rPr>
          <w:rFonts w:ascii="source serif 4" w:eastAsia="source serif 4" w:hAnsi="source serif 4" w:cs="source serif 4"/>
          <w:color w:val="000000"/>
        </w:rPr>
        <w:t>: All ad impressions, clicks, and completions are tracked and reported in the analytics dashboard</w:t>
      </w:r>
    </w:p>
    <w:p w14:paraId="156C3A05" w14:textId="77777777" w:rsidR="00411DEA" w:rsidRDefault="00000000">
      <w:pPr>
        <w:spacing w:after="210" w:line="360" w:lineRule="auto"/>
      </w:pPr>
      <w:r>
        <w:rPr>
          <w:rFonts w:ascii="source serif 4" w:eastAsia="source serif 4" w:hAnsi="source serif 4" w:cs="source serif 4"/>
          <w:b/>
          <w:color w:val="000000"/>
        </w:rPr>
        <w:t>Cost Implications</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6208"/>
      </w:tblGrid>
      <w:tr w:rsidR="00411DEA" w14:paraId="4DE37CA8" w14:textId="77777777" w:rsidTr="00431203">
        <w:trPr>
          <w:cantSplit/>
          <w:tblCellSpacing w:w="0" w:type="dxa"/>
          <w:jc w:val="center"/>
        </w:trPr>
        <w:tc>
          <w:tcPr>
            <w:tcW w:w="3169" w:type="dxa"/>
          </w:tcPr>
          <w:p w14:paraId="73FA7F4C" w14:textId="77777777" w:rsidR="00411DEA" w:rsidRDefault="00000000">
            <w:pPr>
              <w:spacing w:line="360" w:lineRule="auto"/>
            </w:pPr>
            <w:r>
              <w:rPr>
                <w:rFonts w:ascii="source sans 3" w:eastAsia="source sans 3" w:hAnsi="source sans 3" w:cs="source sans 3"/>
                <w:color w:val="000000"/>
                <w:sz w:val="17"/>
              </w:rPr>
              <w:t>Cost Component</w:t>
            </w:r>
          </w:p>
        </w:tc>
        <w:tc>
          <w:tcPr>
            <w:tcW w:w="0" w:type="auto"/>
          </w:tcPr>
          <w:p w14:paraId="6BF26A43" w14:textId="77777777" w:rsidR="00411DEA" w:rsidRDefault="00000000">
            <w:pPr>
              <w:spacing w:line="360" w:lineRule="auto"/>
            </w:pPr>
            <w:r>
              <w:rPr>
                <w:rFonts w:ascii="source sans 3" w:eastAsia="source sans 3" w:hAnsi="source sans 3" w:cs="source sans 3"/>
                <w:color w:val="000000"/>
                <w:sz w:val="17"/>
              </w:rPr>
              <w:t>Estimated Monthly Cost (200 videos, 50K views/month)</w:t>
            </w:r>
          </w:p>
        </w:tc>
      </w:tr>
      <w:tr w:rsidR="00411DEA" w14:paraId="2F109138" w14:textId="77777777" w:rsidTr="00431203">
        <w:trPr>
          <w:cantSplit/>
          <w:tblCellSpacing w:w="0" w:type="dxa"/>
          <w:jc w:val="center"/>
        </w:trPr>
        <w:tc>
          <w:tcPr>
            <w:tcW w:w="3169" w:type="dxa"/>
          </w:tcPr>
          <w:p w14:paraId="2B321DA9" w14:textId="77777777" w:rsidR="00411DEA" w:rsidRDefault="00000000">
            <w:pPr>
              <w:spacing w:line="360" w:lineRule="auto"/>
            </w:pPr>
            <w:r>
              <w:rPr>
                <w:rFonts w:ascii="source serif 4" w:eastAsia="source serif 4" w:hAnsi="source serif 4" w:cs="source serif 4"/>
                <w:b/>
                <w:color w:val="000000"/>
                <w:sz w:val="17"/>
              </w:rPr>
              <w:t>Cloud Storage (S3)</w:t>
            </w:r>
          </w:p>
        </w:tc>
        <w:tc>
          <w:tcPr>
            <w:tcW w:w="0" w:type="auto"/>
          </w:tcPr>
          <w:p w14:paraId="3CA8B410" w14:textId="77777777" w:rsidR="00411DEA" w:rsidRDefault="00000000">
            <w:pPr>
              <w:spacing w:line="360" w:lineRule="auto"/>
            </w:pPr>
            <w:r>
              <w:rPr>
                <w:rFonts w:ascii="source sans 3" w:eastAsia="source sans 3" w:hAnsi="source sans 3" w:cs="source sans 3"/>
                <w:color w:val="000000"/>
                <w:sz w:val="17"/>
              </w:rPr>
              <w:t>$20–40 (500 GB storage)</w:t>
            </w:r>
          </w:p>
        </w:tc>
      </w:tr>
      <w:tr w:rsidR="00411DEA" w14:paraId="4CAAD3FB" w14:textId="77777777" w:rsidTr="00431203">
        <w:trPr>
          <w:cantSplit/>
          <w:tblCellSpacing w:w="0" w:type="dxa"/>
          <w:jc w:val="center"/>
        </w:trPr>
        <w:tc>
          <w:tcPr>
            <w:tcW w:w="3169" w:type="dxa"/>
          </w:tcPr>
          <w:p w14:paraId="299FEF28" w14:textId="77777777" w:rsidR="00411DEA" w:rsidRDefault="00000000">
            <w:pPr>
              <w:spacing w:line="360" w:lineRule="auto"/>
            </w:pPr>
            <w:r>
              <w:rPr>
                <w:rFonts w:ascii="source serif 4" w:eastAsia="source serif 4" w:hAnsi="source serif 4" w:cs="source serif 4"/>
                <w:b/>
                <w:color w:val="000000"/>
                <w:sz w:val="17"/>
              </w:rPr>
              <w:t>CDN Egress</w:t>
            </w:r>
          </w:p>
        </w:tc>
        <w:tc>
          <w:tcPr>
            <w:tcW w:w="0" w:type="auto"/>
          </w:tcPr>
          <w:p w14:paraId="77A694E4" w14:textId="77777777" w:rsidR="00411DEA" w:rsidRDefault="00000000">
            <w:pPr>
              <w:spacing w:line="360" w:lineRule="auto"/>
            </w:pPr>
            <w:r>
              <w:rPr>
                <w:rFonts w:ascii="source sans 3" w:eastAsia="source sans 3" w:hAnsi="source sans 3" w:cs="source sans 3"/>
                <w:color w:val="000000"/>
                <w:sz w:val="17"/>
              </w:rPr>
              <w:t>$50–100 (500 GB–1 TB bandwidth)</w:t>
            </w:r>
          </w:p>
        </w:tc>
      </w:tr>
      <w:tr w:rsidR="00411DEA" w14:paraId="79C9E156" w14:textId="77777777" w:rsidTr="00431203">
        <w:trPr>
          <w:cantSplit/>
          <w:tblCellSpacing w:w="0" w:type="dxa"/>
          <w:jc w:val="center"/>
        </w:trPr>
        <w:tc>
          <w:tcPr>
            <w:tcW w:w="3169" w:type="dxa"/>
          </w:tcPr>
          <w:p w14:paraId="5093266A" w14:textId="77777777" w:rsidR="00411DEA" w:rsidRDefault="00000000">
            <w:pPr>
              <w:spacing w:line="360" w:lineRule="auto"/>
            </w:pPr>
            <w:r>
              <w:rPr>
                <w:rFonts w:ascii="source serif 4" w:eastAsia="source serif 4" w:hAnsi="source serif 4" w:cs="source serif 4"/>
                <w:b/>
                <w:color w:val="000000"/>
                <w:sz w:val="17"/>
              </w:rPr>
              <w:t>Video Transcoding</w:t>
            </w:r>
          </w:p>
        </w:tc>
        <w:tc>
          <w:tcPr>
            <w:tcW w:w="0" w:type="auto"/>
          </w:tcPr>
          <w:p w14:paraId="38358F5E" w14:textId="77777777" w:rsidR="00411DEA" w:rsidRDefault="00000000">
            <w:pPr>
              <w:spacing w:line="360" w:lineRule="auto"/>
            </w:pPr>
            <w:r>
              <w:rPr>
                <w:rFonts w:ascii="source sans 3" w:eastAsia="source sans 3" w:hAnsi="source sans 3" w:cs="source sans 3"/>
                <w:color w:val="000000"/>
                <w:sz w:val="17"/>
              </w:rPr>
              <w:t>$30–60 (automated transcoding to multiple resolutions)</w:t>
            </w:r>
          </w:p>
        </w:tc>
      </w:tr>
      <w:tr w:rsidR="00411DEA" w14:paraId="1A6C6E15" w14:textId="77777777" w:rsidTr="00431203">
        <w:trPr>
          <w:cantSplit/>
          <w:tblCellSpacing w:w="0" w:type="dxa"/>
          <w:jc w:val="center"/>
        </w:trPr>
        <w:tc>
          <w:tcPr>
            <w:tcW w:w="3169" w:type="dxa"/>
          </w:tcPr>
          <w:p w14:paraId="50D6986D" w14:textId="77777777" w:rsidR="00411DEA" w:rsidRDefault="00000000">
            <w:pPr>
              <w:spacing w:line="360" w:lineRule="auto"/>
            </w:pPr>
            <w:r>
              <w:rPr>
                <w:rFonts w:ascii="source serif 4" w:eastAsia="source serif 4" w:hAnsi="source serif 4" w:cs="source serif 4"/>
                <w:b/>
                <w:color w:val="000000"/>
                <w:sz w:val="17"/>
              </w:rPr>
              <w:t>Video Player License</w:t>
            </w:r>
          </w:p>
        </w:tc>
        <w:tc>
          <w:tcPr>
            <w:tcW w:w="0" w:type="auto"/>
          </w:tcPr>
          <w:p w14:paraId="53A274EC" w14:textId="77777777" w:rsidR="00411DEA" w:rsidRDefault="00000000">
            <w:pPr>
              <w:spacing w:line="360" w:lineRule="auto"/>
            </w:pPr>
            <w:r>
              <w:rPr>
                <w:rFonts w:ascii="source sans 3" w:eastAsia="source sans 3" w:hAnsi="source sans 3" w:cs="source sans 3"/>
                <w:color w:val="000000"/>
                <w:sz w:val="17"/>
              </w:rPr>
              <w:t>$0 (open-source Video.js) or $50–100/month (premium Plyr/Cloudflare Stream)</w:t>
            </w:r>
          </w:p>
        </w:tc>
      </w:tr>
      <w:tr w:rsidR="00411DEA" w14:paraId="0EA03F8F" w14:textId="77777777" w:rsidTr="00431203">
        <w:trPr>
          <w:cantSplit/>
          <w:tblCellSpacing w:w="0" w:type="dxa"/>
          <w:jc w:val="center"/>
        </w:trPr>
        <w:tc>
          <w:tcPr>
            <w:tcW w:w="3169" w:type="dxa"/>
          </w:tcPr>
          <w:p w14:paraId="4CC7E821" w14:textId="77777777" w:rsidR="00411DEA" w:rsidRDefault="00000000">
            <w:pPr>
              <w:spacing w:line="360" w:lineRule="auto"/>
            </w:pPr>
            <w:r>
              <w:rPr>
                <w:rFonts w:ascii="source serif 4" w:eastAsia="source serif 4" w:hAnsi="source serif 4" w:cs="source serif 4"/>
                <w:b/>
                <w:color w:val="000000"/>
                <w:sz w:val="17"/>
              </w:rPr>
              <w:t>Ad Server Integration</w:t>
            </w:r>
          </w:p>
        </w:tc>
        <w:tc>
          <w:tcPr>
            <w:tcW w:w="0" w:type="auto"/>
          </w:tcPr>
          <w:p w14:paraId="2C21254A" w14:textId="77777777" w:rsidR="00411DEA" w:rsidRDefault="00000000">
            <w:pPr>
              <w:spacing w:line="360" w:lineRule="auto"/>
            </w:pPr>
            <w:r>
              <w:rPr>
                <w:rFonts w:ascii="source sans 3" w:eastAsia="source sans 3" w:hAnsi="source sans 3" w:cs="source sans 3"/>
                <w:color w:val="000000"/>
                <w:sz w:val="17"/>
              </w:rPr>
              <w:t>$0 (if using existing GAM account) or $200–500/month (managed ad server)</w:t>
            </w:r>
          </w:p>
        </w:tc>
      </w:tr>
      <w:tr w:rsidR="00411DEA" w14:paraId="4333CFC1" w14:textId="77777777" w:rsidTr="00431203">
        <w:trPr>
          <w:cantSplit/>
          <w:tblCellSpacing w:w="0" w:type="dxa"/>
          <w:jc w:val="center"/>
        </w:trPr>
        <w:tc>
          <w:tcPr>
            <w:tcW w:w="3169" w:type="dxa"/>
          </w:tcPr>
          <w:p w14:paraId="34B302DA" w14:textId="77777777" w:rsidR="00411DEA" w:rsidRDefault="00000000">
            <w:pPr>
              <w:spacing w:line="360" w:lineRule="auto"/>
            </w:pPr>
            <w:r>
              <w:rPr>
                <w:rFonts w:ascii="source serif 4" w:eastAsia="source serif 4" w:hAnsi="source serif 4" w:cs="source serif 4"/>
                <w:b/>
                <w:color w:val="000000"/>
                <w:sz w:val="17"/>
              </w:rPr>
              <w:t>TOTAL</w:t>
            </w:r>
          </w:p>
        </w:tc>
        <w:tc>
          <w:tcPr>
            <w:tcW w:w="0" w:type="auto"/>
          </w:tcPr>
          <w:p w14:paraId="52813DFC" w14:textId="77777777" w:rsidR="00411DEA" w:rsidRDefault="00000000">
            <w:pPr>
              <w:spacing w:line="360" w:lineRule="auto"/>
            </w:pPr>
            <w:r>
              <w:rPr>
                <w:rFonts w:ascii="source sans 3" w:eastAsia="source sans 3" w:hAnsi="source sans 3" w:cs="source sans 3"/>
                <w:color w:val="000000"/>
                <w:sz w:val="17"/>
              </w:rPr>
              <w:t>**$100–300/month** (excluding ad server fees)</w:t>
            </w:r>
          </w:p>
        </w:tc>
      </w:tr>
    </w:tbl>
    <w:p w14:paraId="35B5E579" w14:textId="77777777" w:rsidR="00411DEA" w:rsidRDefault="00411DEA"/>
    <w:p w14:paraId="1E311BF1" w14:textId="77777777" w:rsidR="00411DEA" w:rsidRDefault="00000000">
      <w:pPr>
        <w:spacing w:after="210" w:line="360" w:lineRule="auto"/>
      </w:pPr>
      <w:r>
        <w:rPr>
          <w:rFonts w:ascii="source serif 4" w:eastAsia="source serif 4" w:hAnsi="source serif 4" w:cs="source serif 4"/>
          <w:b/>
          <w:color w:val="000000"/>
        </w:rPr>
        <w:t>Pros</w:t>
      </w:r>
      <w:r>
        <w:rPr>
          <w:rFonts w:ascii="source serif 4" w:eastAsia="source serif 4" w:hAnsi="source serif 4" w:cs="source serif 4"/>
          <w:color w:val="000000"/>
        </w:rPr>
        <w:t>:</w:t>
      </w:r>
    </w:p>
    <w:p w14:paraId="5D099CE1" w14:textId="77777777" w:rsidR="00411DEA" w:rsidRDefault="00000000">
      <w:pPr>
        <w:numPr>
          <w:ilvl w:val="0"/>
          <w:numId w:val="28"/>
        </w:numPr>
        <w:spacing w:before="105" w:after="105" w:line="360" w:lineRule="auto"/>
      </w:pPr>
      <w:r>
        <w:rPr>
          <w:rFonts w:ascii="source serif 4" w:eastAsia="source serif 4" w:hAnsi="source serif 4" w:cs="source serif 4"/>
          <w:color w:val="000000"/>
        </w:rPr>
        <w:t>Full control over ad inventory and monetization</w:t>
      </w:r>
    </w:p>
    <w:p w14:paraId="54D443A5" w14:textId="77777777" w:rsidR="00411DEA" w:rsidRDefault="00000000">
      <w:pPr>
        <w:numPr>
          <w:ilvl w:val="0"/>
          <w:numId w:val="28"/>
        </w:numPr>
        <w:spacing w:before="105" w:after="105" w:line="360" w:lineRule="auto"/>
      </w:pPr>
      <w:r>
        <w:rPr>
          <w:rFonts w:ascii="source serif 4" w:eastAsia="source serif 4" w:hAnsi="source serif 4" w:cs="source serif 4"/>
          <w:color w:val="000000"/>
        </w:rPr>
        <w:t>No branding from third-party platforms (YouTube, Vimeo)</w:t>
      </w:r>
    </w:p>
    <w:p w14:paraId="6E33FDF6" w14:textId="77777777" w:rsidR="00411DEA" w:rsidRDefault="00000000">
      <w:pPr>
        <w:numPr>
          <w:ilvl w:val="0"/>
          <w:numId w:val="28"/>
        </w:numPr>
        <w:spacing w:before="105" w:after="105" w:line="360" w:lineRule="auto"/>
      </w:pPr>
      <w:r>
        <w:rPr>
          <w:rFonts w:ascii="source serif 4" w:eastAsia="source serif 4" w:hAnsi="source serif 4" w:cs="source serif 4"/>
          <w:color w:val="000000"/>
        </w:rPr>
        <w:t>Customizable player UI to match News Karnataka branding</w:t>
      </w:r>
    </w:p>
    <w:p w14:paraId="5BA2AB38" w14:textId="77777777" w:rsidR="00411DEA" w:rsidRPr="00431203" w:rsidRDefault="00000000">
      <w:pPr>
        <w:numPr>
          <w:ilvl w:val="0"/>
          <w:numId w:val="28"/>
        </w:numPr>
        <w:spacing w:before="105" w:after="105" w:line="360" w:lineRule="auto"/>
      </w:pPr>
      <w:r>
        <w:rPr>
          <w:rFonts w:ascii="source serif 4" w:eastAsia="source serif 4" w:hAnsi="source serif 4" w:cs="source serif 4"/>
          <w:color w:val="000000"/>
        </w:rPr>
        <w:t>Direct access to viewer analytics (watch time, drop-off points, engagement)</w:t>
      </w:r>
    </w:p>
    <w:p w14:paraId="1C5748CE" w14:textId="77777777" w:rsidR="00431203" w:rsidRDefault="00431203" w:rsidP="00431203">
      <w:pPr>
        <w:spacing w:before="105" w:after="105" w:line="360" w:lineRule="auto"/>
        <w:rPr>
          <w:rFonts w:ascii="source serif 4" w:eastAsia="source serif 4" w:hAnsi="source serif 4" w:cs="source serif 4"/>
          <w:color w:val="000000"/>
        </w:rPr>
      </w:pPr>
    </w:p>
    <w:p w14:paraId="5DA0FA32" w14:textId="77777777" w:rsidR="00431203" w:rsidRDefault="00431203" w:rsidP="00431203">
      <w:pPr>
        <w:spacing w:before="105" w:after="105" w:line="360" w:lineRule="auto"/>
      </w:pPr>
    </w:p>
    <w:p w14:paraId="0A8F7011" w14:textId="77777777" w:rsidR="00411DEA" w:rsidRDefault="00000000">
      <w:pPr>
        <w:spacing w:after="210" w:line="360" w:lineRule="auto"/>
      </w:pPr>
      <w:r>
        <w:rPr>
          <w:rFonts w:ascii="source serif 4" w:eastAsia="source serif 4" w:hAnsi="source serif 4" w:cs="source serif 4"/>
          <w:b/>
          <w:color w:val="000000"/>
        </w:rPr>
        <w:lastRenderedPageBreak/>
        <w:t>Cons</w:t>
      </w:r>
      <w:r>
        <w:rPr>
          <w:rFonts w:ascii="source serif 4" w:eastAsia="source serif 4" w:hAnsi="source serif 4" w:cs="source serif 4"/>
          <w:color w:val="000000"/>
        </w:rPr>
        <w:t>:</w:t>
      </w:r>
    </w:p>
    <w:p w14:paraId="3BCB0528" w14:textId="77777777" w:rsidR="00411DEA" w:rsidRDefault="00000000">
      <w:pPr>
        <w:numPr>
          <w:ilvl w:val="0"/>
          <w:numId w:val="29"/>
        </w:numPr>
        <w:spacing w:before="105" w:after="105" w:line="360" w:lineRule="auto"/>
      </w:pPr>
      <w:r>
        <w:rPr>
          <w:rFonts w:ascii="source serif 4" w:eastAsia="source serif 4" w:hAnsi="source serif 4" w:cs="source serif 4"/>
          <w:color w:val="000000"/>
        </w:rPr>
        <w:t>Higher infrastructure cost vs. YouTube embeds</w:t>
      </w:r>
    </w:p>
    <w:p w14:paraId="7691A638" w14:textId="77777777" w:rsidR="00411DEA" w:rsidRDefault="00000000">
      <w:pPr>
        <w:numPr>
          <w:ilvl w:val="0"/>
          <w:numId w:val="29"/>
        </w:numPr>
        <w:spacing w:before="105" w:after="105" w:line="360" w:lineRule="auto"/>
      </w:pPr>
      <w:r>
        <w:rPr>
          <w:rFonts w:ascii="source serif 4" w:eastAsia="source serif 4" w:hAnsi="source serif 4" w:cs="source serif 4"/>
          <w:color w:val="000000"/>
        </w:rPr>
        <w:t>Requires ad server integration expertise (we handle setup)</w:t>
      </w:r>
    </w:p>
    <w:p w14:paraId="4CA2B89D" w14:textId="77777777" w:rsidR="00411DEA" w:rsidRDefault="00000000">
      <w:pPr>
        <w:numPr>
          <w:ilvl w:val="0"/>
          <w:numId w:val="29"/>
        </w:numPr>
        <w:spacing w:before="105" w:after="105" w:line="360" w:lineRule="auto"/>
      </w:pPr>
      <w:r>
        <w:rPr>
          <w:rFonts w:ascii="source serif 4" w:eastAsia="source serif 4" w:hAnsi="source serif 4" w:cs="source serif 4"/>
          <w:color w:val="000000"/>
        </w:rPr>
        <w:t>Responsibility for content moderation and copyright compliance</w:t>
      </w:r>
    </w:p>
    <w:p w14:paraId="19914C0F" w14:textId="77777777" w:rsidR="00411DEA" w:rsidRDefault="00000000">
      <w:pPr>
        <w:spacing w:before="210" w:after="0" w:line="360" w:lineRule="auto"/>
      </w:pPr>
      <w:r>
        <w:rPr>
          <w:noProof/>
        </w:rPr>
      </w:r>
      <w:r>
        <w:rPr>
          <w:noProof/>
        </w:rPr>
        <w:pict w14:anchorId="12868592">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1F99F0" w14:textId="77777777" w:rsidR="00411DEA" w:rsidRDefault="00000000">
      <w:pPr>
        <w:spacing w:before="315" w:after="105" w:line="360" w:lineRule="auto"/>
        <w:ind w:left="-30"/>
      </w:pPr>
      <w:bookmarkStart w:id="61" w:name="option_2_external_embed_players_y_cfca79"/>
      <w:r>
        <w:rPr>
          <w:rFonts w:ascii="source serif 4" w:eastAsia="source serif 4" w:hAnsi="source serif 4" w:cs="source serif 4"/>
          <w:b/>
          <w:color w:val="000000"/>
          <w:sz w:val="24"/>
        </w:rPr>
        <w:t>Option 2: External Embed Players (YouTube, Vimeo, Facebook)</w:t>
      </w:r>
      <w:bookmarkEnd w:id="61"/>
    </w:p>
    <w:p w14:paraId="356178C2" w14:textId="77777777" w:rsidR="00411DEA" w:rsidRDefault="00000000">
      <w:pPr>
        <w:spacing w:after="210" w:line="360" w:lineRule="auto"/>
      </w:pPr>
      <w:r>
        <w:rPr>
          <w:rFonts w:ascii="source serif 4" w:eastAsia="source serif 4" w:hAnsi="source serif 4" w:cs="source serif 4"/>
          <w:b/>
          <w:color w:val="000000"/>
        </w:rPr>
        <w:t>How It Works</w:t>
      </w:r>
      <w:r>
        <w:rPr>
          <w:rFonts w:ascii="source serif 4" w:eastAsia="source serif 4" w:hAnsi="source serif 4" w:cs="source serif 4"/>
          <w:color w:val="000000"/>
        </w:rPr>
        <w:t>:</w:t>
      </w:r>
    </w:p>
    <w:p w14:paraId="77628BF5" w14:textId="77777777" w:rsidR="00411DEA" w:rsidRDefault="00000000">
      <w:pPr>
        <w:numPr>
          <w:ilvl w:val="0"/>
          <w:numId w:val="30"/>
        </w:numPr>
        <w:spacing w:before="105" w:after="105" w:line="360" w:lineRule="auto"/>
      </w:pPr>
      <w:r>
        <w:rPr>
          <w:rFonts w:ascii="source serif 4" w:eastAsia="source serif 4" w:hAnsi="source serif 4" w:cs="source serif 4"/>
          <w:color w:val="000000"/>
        </w:rPr>
        <w:t>Videos are uploaded to YouTube, Vimeo, or Facebook</w:t>
      </w:r>
    </w:p>
    <w:p w14:paraId="1AA01BE9" w14:textId="77777777" w:rsidR="00411DEA" w:rsidRDefault="00000000">
      <w:pPr>
        <w:numPr>
          <w:ilvl w:val="0"/>
          <w:numId w:val="30"/>
        </w:numPr>
        <w:spacing w:before="105" w:after="105" w:line="360" w:lineRule="auto"/>
      </w:pPr>
      <w:r>
        <w:rPr>
          <w:rFonts w:ascii="source serif 4" w:eastAsia="source serif 4" w:hAnsi="source serif 4" w:cs="source serif 4"/>
          <w:color w:val="000000"/>
        </w:rPr>
        <w:t>Videos are embedded in articles using iframe embeds</w:t>
      </w:r>
    </w:p>
    <w:p w14:paraId="0B5B6E53" w14:textId="77777777" w:rsidR="00411DEA" w:rsidRDefault="00000000">
      <w:pPr>
        <w:numPr>
          <w:ilvl w:val="0"/>
          <w:numId w:val="30"/>
        </w:numPr>
        <w:spacing w:before="105" w:after="105" w:line="360" w:lineRule="auto"/>
      </w:pPr>
      <w:r>
        <w:rPr>
          <w:rFonts w:ascii="source serif 4" w:eastAsia="source serif 4" w:hAnsi="source serif 4" w:cs="source serif 4"/>
          <w:color w:val="000000"/>
        </w:rPr>
        <w:t>No video files stored on News Karnataka infrastructure</w:t>
      </w:r>
    </w:p>
    <w:p w14:paraId="4DA40DDD" w14:textId="77777777" w:rsidR="00411DEA" w:rsidRDefault="00000000">
      <w:pPr>
        <w:spacing w:after="210" w:line="360" w:lineRule="auto"/>
      </w:pPr>
      <w:r>
        <w:rPr>
          <w:rFonts w:ascii="source serif 4" w:eastAsia="source serif 4" w:hAnsi="source serif 4" w:cs="source serif 4"/>
          <w:b/>
          <w:color w:val="000000"/>
        </w:rPr>
        <w:t>Pre-Roll Ad Delivery</w:t>
      </w:r>
      <w:r>
        <w:rPr>
          <w:rFonts w:ascii="source serif 4" w:eastAsia="source serif 4" w:hAnsi="source serif 4" w:cs="source serif 4"/>
          <w:color w:val="000000"/>
        </w:rPr>
        <w:t>:</w:t>
      </w:r>
    </w:p>
    <w:p w14:paraId="29B4BB77" w14:textId="77777777" w:rsidR="00411DEA" w:rsidRDefault="00000000">
      <w:pPr>
        <w:numPr>
          <w:ilvl w:val="0"/>
          <w:numId w:val="31"/>
        </w:numPr>
        <w:spacing w:before="105" w:after="105" w:line="360" w:lineRule="auto"/>
      </w:pPr>
      <w:r>
        <w:rPr>
          <w:rFonts w:ascii="source serif 4" w:eastAsia="source serif 4" w:hAnsi="source serif 4" w:cs="source serif 4"/>
          <w:b/>
          <w:color w:val="000000"/>
        </w:rPr>
        <w:t>YouTube</w:t>
      </w:r>
      <w:r>
        <w:rPr>
          <w:rFonts w:ascii="source serif 4" w:eastAsia="source serif 4" w:hAnsi="source serif 4" w:cs="source serif 4"/>
          <w:color w:val="000000"/>
        </w:rPr>
        <w:t xml:space="preserve">: Pre-roll ads are controlled by </w:t>
      </w:r>
      <w:r>
        <w:rPr>
          <w:rFonts w:ascii="source serif 4" w:eastAsia="source serif 4" w:hAnsi="source serif 4" w:cs="source serif 4"/>
          <w:b/>
          <w:color w:val="000000"/>
        </w:rPr>
        <w:t>YouTube's monetization system</w:t>
      </w:r>
      <w:r>
        <w:rPr>
          <w:rFonts w:ascii="source serif 4" w:eastAsia="source serif 4" w:hAnsi="source serif 4" w:cs="source serif 4"/>
          <w:color w:val="000000"/>
        </w:rPr>
        <w:t>, not your ad server</w:t>
      </w:r>
    </w:p>
    <w:p w14:paraId="15889874" w14:textId="77777777" w:rsidR="00411DEA" w:rsidRDefault="00000000">
      <w:pPr>
        <w:numPr>
          <w:ilvl w:val="1"/>
          <w:numId w:val="31"/>
        </w:numPr>
        <w:spacing w:before="105" w:after="105" w:line="360" w:lineRule="auto"/>
      </w:pPr>
      <w:r>
        <w:rPr>
          <w:rFonts w:ascii="source serif 4" w:eastAsia="source serif 4" w:hAnsi="source serif 4" w:cs="source serif 4"/>
          <w:color w:val="000000"/>
        </w:rPr>
        <w:t>Revenue share: YouTube retains 45% of ad revenue; you receive 55%</w:t>
      </w:r>
    </w:p>
    <w:p w14:paraId="344D53E9" w14:textId="77777777" w:rsidR="00411DEA" w:rsidRDefault="00000000">
      <w:pPr>
        <w:numPr>
          <w:ilvl w:val="1"/>
          <w:numId w:val="31"/>
        </w:numPr>
        <w:spacing w:before="105" w:after="105" w:line="360" w:lineRule="auto"/>
      </w:pPr>
      <w:r>
        <w:rPr>
          <w:rFonts w:ascii="source serif 4" w:eastAsia="source serif 4" w:hAnsi="source serif 4" w:cs="source serif 4"/>
          <w:color w:val="000000"/>
        </w:rPr>
        <w:t>Ad formats: Limited to YouTube's available inventory (skippable, non-skippable, bumper ads)</w:t>
      </w:r>
    </w:p>
    <w:p w14:paraId="1598ED36" w14:textId="77777777" w:rsidR="00411DEA" w:rsidRDefault="00000000">
      <w:pPr>
        <w:numPr>
          <w:ilvl w:val="1"/>
          <w:numId w:val="31"/>
        </w:numPr>
        <w:spacing w:before="105" w:after="105" w:line="360" w:lineRule="auto"/>
      </w:pPr>
      <w:r>
        <w:rPr>
          <w:rFonts w:ascii="source serif 4" w:eastAsia="source serif 4" w:hAnsi="source serif 4" w:cs="source serif 4"/>
          <w:color w:val="000000"/>
        </w:rPr>
        <w:t>Targeting: Limited to YouTube's targeting options (not your direct advertiser relationships)</w:t>
      </w:r>
    </w:p>
    <w:p w14:paraId="26D0E2BF" w14:textId="77777777" w:rsidR="00411DEA" w:rsidRDefault="00000000">
      <w:pPr>
        <w:numPr>
          <w:ilvl w:val="0"/>
          <w:numId w:val="31"/>
        </w:numPr>
        <w:spacing w:before="105" w:after="105" w:line="360" w:lineRule="auto"/>
      </w:pPr>
      <w:r>
        <w:rPr>
          <w:rFonts w:ascii="source serif 4" w:eastAsia="source serif 4" w:hAnsi="source serif 4" w:cs="source serif 4"/>
          <w:b/>
          <w:color w:val="000000"/>
        </w:rPr>
        <w:t>Vimeo</w:t>
      </w:r>
      <w:r>
        <w:rPr>
          <w:rFonts w:ascii="source serif 4" w:eastAsia="source serif 4" w:hAnsi="source serif 4" w:cs="source serif 4"/>
          <w:color w:val="000000"/>
        </w:rPr>
        <w:t xml:space="preserve">: No pre-roll ads on standard plans; </w:t>
      </w:r>
      <w:r>
        <w:rPr>
          <w:rFonts w:ascii="source serif 4" w:eastAsia="source serif 4" w:hAnsi="source serif 4" w:cs="source serif 4"/>
          <w:b/>
          <w:color w:val="000000"/>
        </w:rPr>
        <w:t>Vimeo OTT</w:t>
      </w:r>
      <w:r>
        <w:rPr>
          <w:rFonts w:ascii="source serif 4" w:eastAsia="source serif 4" w:hAnsi="source serif 4" w:cs="source serif 4"/>
          <w:color w:val="000000"/>
        </w:rPr>
        <w:t xml:space="preserve"> required for monetization ($500+/month)</w:t>
      </w:r>
    </w:p>
    <w:p w14:paraId="369780B8" w14:textId="77777777" w:rsidR="00411DEA" w:rsidRDefault="00000000">
      <w:pPr>
        <w:numPr>
          <w:ilvl w:val="0"/>
          <w:numId w:val="31"/>
        </w:numPr>
        <w:spacing w:before="105" w:after="105" w:line="360" w:lineRule="auto"/>
      </w:pPr>
      <w:r>
        <w:rPr>
          <w:rFonts w:ascii="source serif 4" w:eastAsia="source serif 4" w:hAnsi="source serif 4" w:cs="source serif 4"/>
          <w:b/>
          <w:color w:val="000000"/>
        </w:rPr>
        <w:t>Facebook</w:t>
      </w:r>
      <w:r>
        <w:rPr>
          <w:rFonts w:ascii="source serif 4" w:eastAsia="source serif 4" w:hAnsi="source serif 4" w:cs="source serif 4"/>
          <w:color w:val="000000"/>
        </w:rPr>
        <w:t xml:space="preserve">: Pre-roll ads controlled by Facebook; revenue share </w:t>
      </w:r>
      <w:proofErr w:type="gramStart"/>
      <w:r>
        <w:rPr>
          <w:rFonts w:ascii="source serif 4" w:eastAsia="source serif 4" w:hAnsi="source serif 4" w:cs="source serif 4"/>
          <w:color w:val="000000"/>
        </w:rPr>
        <w:t>similar to</w:t>
      </w:r>
      <w:proofErr w:type="gramEnd"/>
      <w:r>
        <w:rPr>
          <w:rFonts w:ascii="source serif 4" w:eastAsia="source serif 4" w:hAnsi="source serif 4" w:cs="source serif 4"/>
          <w:color w:val="000000"/>
        </w:rPr>
        <w:t xml:space="preserve"> YouTube</w:t>
      </w:r>
    </w:p>
    <w:p w14:paraId="6D31E9AF" w14:textId="77777777" w:rsidR="00411DEA" w:rsidRDefault="00000000">
      <w:pPr>
        <w:spacing w:after="210" w:line="360" w:lineRule="auto"/>
      </w:pPr>
      <w:r>
        <w:rPr>
          <w:rFonts w:ascii="source serif 4" w:eastAsia="source serif 4" w:hAnsi="source serif 4" w:cs="source serif 4"/>
          <w:b/>
          <w:color w:val="000000"/>
        </w:rPr>
        <w:t>Cost Implications</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3010"/>
        <w:gridCol w:w="4549"/>
      </w:tblGrid>
      <w:tr w:rsidR="00411DEA" w14:paraId="051C1F98" w14:textId="77777777" w:rsidTr="00431203">
        <w:trPr>
          <w:cantSplit/>
          <w:tblCellSpacing w:w="0" w:type="dxa"/>
          <w:jc w:val="center"/>
        </w:trPr>
        <w:tc>
          <w:tcPr>
            <w:tcW w:w="1785" w:type="dxa"/>
          </w:tcPr>
          <w:p w14:paraId="2EDECC6C" w14:textId="77777777" w:rsidR="00411DEA" w:rsidRDefault="00000000">
            <w:pPr>
              <w:spacing w:line="360" w:lineRule="auto"/>
            </w:pPr>
            <w:r>
              <w:rPr>
                <w:rFonts w:ascii="source sans 3" w:eastAsia="source sans 3" w:hAnsi="source sans 3" w:cs="source sans 3"/>
                <w:color w:val="000000"/>
                <w:sz w:val="17"/>
              </w:rPr>
              <w:t>Platform</w:t>
            </w:r>
          </w:p>
        </w:tc>
        <w:tc>
          <w:tcPr>
            <w:tcW w:w="0" w:type="auto"/>
          </w:tcPr>
          <w:p w14:paraId="345509CD" w14:textId="77777777" w:rsidR="00411DEA" w:rsidRDefault="00000000">
            <w:pPr>
              <w:spacing w:line="360" w:lineRule="auto"/>
            </w:pPr>
            <w:r>
              <w:rPr>
                <w:rFonts w:ascii="source sans 3" w:eastAsia="source sans 3" w:hAnsi="source sans 3" w:cs="source sans 3"/>
                <w:color w:val="000000"/>
                <w:sz w:val="17"/>
              </w:rPr>
              <w:t>Monthly Cost</w:t>
            </w:r>
          </w:p>
        </w:tc>
        <w:tc>
          <w:tcPr>
            <w:tcW w:w="0" w:type="auto"/>
          </w:tcPr>
          <w:p w14:paraId="3D65CAA6" w14:textId="77777777" w:rsidR="00411DEA" w:rsidRDefault="00000000">
            <w:pPr>
              <w:spacing w:line="360" w:lineRule="auto"/>
            </w:pPr>
            <w:r>
              <w:rPr>
                <w:rFonts w:ascii="source sans 3" w:eastAsia="source sans 3" w:hAnsi="source sans 3" w:cs="source sans 3"/>
                <w:color w:val="000000"/>
                <w:sz w:val="17"/>
              </w:rPr>
              <w:t>Revenue Share</w:t>
            </w:r>
          </w:p>
        </w:tc>
      </w:tr>
      <w:tr w:rsidR="00411DEA" w14:paraId="5BA0DEE1" w14:textId="77777777" w:rsidTr="00431203">
        <w:trPr>
          <w:cantSplit/>
          <w:tblCellSpacing w:w="0" w:type="dxa"/>
          <w:jc w:val="center"/>
        </w:trPr>
        <w:tc>
          <w:tcPr>
            <w:tcW w:w="1785" w:type="dxa"/>
          </w:tcPr>
          <w:p w14:paraId="22F4C32B" w14:textId="77777777" w:rsidR="00411DEA" w:rsidRDefault="00000000">
            <w:pPr>
              <w:spacing w:line="360" w:lineRule="auto"/>
            </w:pPr>
            <w:r>
              <w:rPr>
                <w:rFonts w:ascii="source serif 4" w:eastAsia="source serif 4" w:hAnsi="source serif 4" w:cs="source serif 4"/>
                <w:b/>
                <w:color w:val="000000"/>
                <w:sz w:val="17"/>
              </w:rPr>
              <w:t>YouTube</w:t>
            </w:r>
          </w:p>
        </w:tc>
        <w:tc>
          <w:tcPr>
            <w:tcW w:w="0" w:type="auto"/>
          </w:tcPr>
          <w:p w14:paraId="22EFFDE6" w14:textId="77777777" w:rsidR="00411DEA" w:rsidRDefault="00000000">
            <w:pPr>
              <w:spacing w:line="360" w:lineRule="auto"/>
            </w:pPr>
            <w:r>
              <w:rPr>
                <w:rFonts w:ascii="source sans 3" w:eastAsia="source sans 3" w:hAnsi="source sans 3" w:cs="source sans 3"/>
                <w:color w:val="000000"/>
                <w:sz w:val="17"/>
              </w:rPr>
              <w:t>$0 (free hosting)</w:t>
            </w:r>
          </w:p>
        </w:tc>
        <w:tc>
          <w:tcPr>
            <w:tcW w:w="0" w:type="auto"/>
          </w:tcPr>
          <w:p w14:paraId="6BEC19A6" w14:textId="77777777" w:rsidR="00411DEA" w:rsidRDefault="00000000">
            <w:pPr>
              <w:spacing w:line="360" w:lineRule="auto"/>
            </w:pPr>
            <w:r>
              <w:rPr>
                <w:rFonts w:ascii="source sans 3" w:eastAsia="source sans 3" w:hAnsi="source sans 3" w:cs="source sans 3"/>
                <w:color w:val="000000"/>
                <w:sz w:val="17"/>
              </w:rPr>
              <w:t>55% to you, 45% to YouTube</w:t>
            </w:r>
          </w:p>
        </w:tc>
      </w:tr>
      <w:tr w:rsidR="00411DEA" w14:paraId="04524A9A" w14:textId="77777777" w:rsidTr="00431203">
        <w:trPr>
          <w:cantSplit/>
          <w:tblCellSpacing w:w="0" w:type="dxa"/>
          <w:jc w:val="center"/>
        </w:trPr>
        <w:tc>
          <w:tcPr>
            <w:tcW w:w="1785" w:type="dxa"/>
          </w:tcPr>
          <w:p w14:paraId="45933508" w14:textId="77777777" w:rsidR="00411DEA" w:rsidRDefault="00000000">
            <w:pPr>
              <w:spacing w:line="360" w:lineRule="auto"/>
            </w:pPr>
            <w:r>
              <w:rPr>
                <w:rFonts w:ascii="source serif 4" w:eastAsia="source serif 4" w:hAnsi="source serif 4" w:cs="source serif 4"/>
                <w:b/>
                <w:color w:val="000000"/>
                <w:sz w:val="17"/>
              </w:rPr>
              <w:t>Vimeo Pro</w:t>
            </w:r>
          </w:p>
        </w:tc>
        <w:tc>
          <w:tcPr>
            <w:tcW w:w="0" w:type="auto"/>
          </w:tcPr>
          <w:p w14:paraId="3B663ED6" w14:textId="77777777" w:rsidR="00411DEA" w:rsidRDefault="00000000">
            <w:pPr>
              <w:spacing w:line="360" w:lineRule="auto"/>
            </w:pPr>
            <w:r>
              <w:rPr>
                <w:rFonts w:ascii="source sans 3" w:eastAsia="source sans 3" w:hAnsi="source sans 3" w:cs="source sans 3"/>
                <w:color w:val="000000"/>
                <w:sz w:val="17"/>
              </w:rPr>
              <w:t>$20–40/month (upload limits apply)</w:t>
            </w:r>
          </w:p>
        </w:tc>
        <w:tc>
          <w:tcPr>
            <w:tcW w:w="0" w:type="auto"/>
          </w:tcPr>
          <w:p w14:paraId="5C8563CB" w14:textId="77777777" w:rsidR="00411DEA" w:rsidRDefault="00000000">
            <w:pPr>
              <w:spacing w:line="360" w:lineRule="auto"/>
            </w:pPr>
            <w:r>
              <w:rPr>
                <w:rFonts w:ascii="source sans 3" w:eastAsia="source sans 3" w:hAnsi="source sans 3" w:cs="source sans 3"/>
                <w:color w:val="000000"/>
                <w:sz w:val="17"/>
              </w:rPr>
              <w:t>No ad revenue share (you keep 100%, but no pre-roll ads)</w:t>
            </w:r>
          </w:p>
        </w:tc>
      </w:tr>
      <w:tr w:rsidR="00411DEA" w14:paraId="0315712A" w14:textId="77777777" w:rsidTr="00431203">
        <w:trPr>
          <w:cantSplit/>
          <w:tblCellSpacing w:w="0" w:type="dxa"/>
          <w:jc w:val="center"/>
        </w:trPr>
        <w:tc>
          <w:tcPr>
            <w:tcW w:w="1785" w:type="dxa"/>
          </w:tcPr>
          <w:p w14:paraId="64049FFA" w14:textId="77777777" w:rsidR="00411DEA" w:rsidRDefault="00000000">
            <w:pPr>
              <w:spacing w:line="360" w:lineRule="auto"/>
            </w:pPr>
            <w:r>
              <w:rPr>
                <w:rFonts w:ascii="source serif 4" w:eastAsia="source serif 4" w:hAnsi="source serif 4" w:cs="source serif 4"/>
                <w:b/>
                <w:color w:val="000000"/>
                <w:sz w:val="17"/>
              </w:rPr>
              <w:t>Vimeo OTT</w:t>
            </w:r>
          </w:p>
        </w:tc>
        <w:tc>
          <w:tcPr>
            <w:tcW w:w="0" w:type="auto"/>
          </w:tcPr>
          <w:p w14:paraId="207A3634" w14:textId="77777777" w:rsidR="00411DEA" w:rsidRDefault="00000000">
            <w:pPr>
              <w:spacing w:line="360" w:lineRule="auto"/>
            </w:pPr>
            <w:r>
              <w:rPr>
                <w:rFonts w:ascii="source sans 3" w:eastAsia="source sans 3" w:hAnsi="source sans 3" w:cs="source sans 3"/>
                <w:color w:val="000000"/>
                <w:sz w:val="17"/>
              </w:rPr>
              <w:t>$500+/month</w:t>
            </w:r>
          </w:p>
        </w:tc>
        <w:tc>
          <w:tcPr>
            <w:tcW w:w="0" w:type="auto"/>
          </w:tcPr>
          <w:p w14:paraId="0B7E3073" w14:textId="77777777" w:rsidR="00411DEA" w:rsidRDefault="00000000">
            <w:pPr>
              <w:spacing w:line="360" w:lineRule="auto"/>
            </w:pPr>
            <w:r>
              <w:rPr>
                <w:rFonts w:ascii="source sans 3" w:eastAsia="source sans 3" w:hAnsi="source sans 3" w:cs="source sans 3"/>
                <w:color w:val="000000"/>
                <w:sz w:val="17"/>
              </w:rPr>
              <w:t>You keep 100% of subscription/ad revenue</w:t>
            </w:r>
          </w:p>
        </w:tc>
      </w:tr>
      <w:tr w:rsidR="00411DEA" w14:paraId="1255C341" w14:textId="77777777" w:rsidTr="00431203">
        <w:trPr>
          <w:cantSplit/>
          <w:tblCellSpacing w:w="0" w:type="dxa"/>
          <w:jc w:val="center"/>
        </w:trPr>
        <w:tc>
          <w:tcPr>
            <w:tcW w:w="1785" w:type="dxa"/>
          </w:tcPr>
          <w:p w14:paraId="68A31360" w14:textId="77777777" w:rsidR="00411DEA" w:rsidRDefault="00000000">
            <w:pPr>
              <w:spacing w:line="360" w:lineRule="auto"/>
            </w:pPr>
            <w:r>
              <w:rPr>
                <w:rFonts w:ascii="source serif 4" w:eastAsia="source serif 4" w:hAnsi="source serif 4" w:cs="source serif 4"/>
                <w:b/>
                <w:color w:val="000000"/>
                <w:sz w:val="17"/>
              </w:rPr>
              <w:t>Facebook</w:t>
            </w:r>
          </w:p>
        </w:tc>
        <w:tc>
          <w:tcPr>
            <w:tcW w:w="0" w:type="auto"/>
          </w:tcPr>
          <w:p w14:paraId="532B2FC7" w14:textId="77777777" w:rsidR="00411DEA" w:rsidRDefault="00000000">
            <w:pPr>
              <w:spacing w:line="360" w:lineRule="auto"/>
            </w:pPr>
            <w:r>
              <w:rPr>
                <w:rFonts w:ascii="source sans 3" w:eastAsia="source sans 3" w:hAnsi="source sans 3" w:cs="source sans 3"/>
                <w:color w:val="000000"/>
                <w:sz w:val="17"/>
              </w:rPr>
              <w:t>$0 (free hosting)</w:t>
            </w:r>
          </w:p>
        </w:tc>
        <w:tc>
          <w:tcPr>
            <w:tcW w:w="0" w:type="auto"/>
          </w:tcPr>
          <w:p w14:paraId="3AD4D756" w14:textId="77777777" w:rsidR="00411DEA" w:rsidRDefault="00000000">
            <w:pPr>
              <w:spacing w:line="360" w:lineRule="auto"/>
            </w:pPr>
            <w:r>
              <w:rPr>
                <w:rFonts w:ascii="source sans 3" w:eastAsia="source sans 3" w:hAnsi="source sans 3" w:cs="source sans 3"/>
                <w:color w:val="000000"/>
                <w:sz w:val="17"/>
              </w:rPr>
              <w:t>55% to you, 45% to Facebook</w:t>
            </w:r>
          </w:p>
        </w:tc>
      </w:tr>
    </w:tbl>
    <w:p w14:paraId="7F305340" w14:textId="77777777" w:rsidR="00411DEA" w:rsidRDefault="00411DEA"/>
    <w:p w14:paraId="7BF6B8C1" w14:textId="77777777" w:rsidR="00411DEA" w:rsidRDefault="00000000">
      <w:pPr>
        <w:spacing w:after="210" w:line="360" w:lineRule="auto"/>
      </w:pPr>
      <w:r>
        <w:rPr>
          <w:rFonts w:ascii="source serif 4" w:eastAsia="source serif 4" w:hAnsi="source serif 4" w:cs="source serif 4"/>
          <w:b/>
          <w:color w:val="000000"/>
        </w:rPr>
        <w:t>Pros</w:t>
      </w:r>
      <w:r>
        <w:rPr>
          <w:rFonts w:ascii="source serif 4" w:eastAsia="source serif 4" w:hAnsi="source serif 4" w:cs="source serif 4"/>
          <w:color w:val="000000"/>
        </w:rPr>
        <w:t>:</w:t>
      </w:r>
    </w:p>
    <w:p w14:paraId="431AC3B7" w14:textId="77777777" w:rsidR="00411DEA" w:rsidRDefault="00000000">
      <w:pPr>
        <w:numPr>
          <w:ilvl w:val="0"/>
          <w:numId w:val="32"/>
        </w:numPr>
        <w:spacing w:before="105" w:after="105" w:line="360" w:lineRule="auto"/>
      </w:pPr>
      <w:r>
        <w:rPr>
          <w:rFonts w:ascii="source serif 4" w:eastAsia="source serif 4" w:hAnsi="source serif 4" w:cs="source serif 4"/>
          <w:color w:val="000000"/>
        </w:rPr>
        <w:t>Zero infrastructure cost (YouTube, Facebook)</w:t>
      </w:r>
    </w:p>
    <w:p w14:paraId="74D32A34" w14:textId="77777777" w:rsidR="00411DEA" w:rsidRDefault="00000000">
      <w:pPr>
        <w:numPr>
          <w:ilvl w:val="0"/>
          <w:numId w:val="32"/>
        </w:numPr>
        <w:spacing w:before="105" w:after="105" w:line="360" w:lineRule="auto"/>
      </w:pPr>
      <w:r>
        <w:rPr>
          <w:rFonts w:ascii="source serif 4" w:eastAsia="source serif 4" w:hAnsi="source serif 4" w:cs="source serif 4"/>
          <w:color w:val="000000"/>
        </w:rPr>
        <w:lastRenderedPageBreak/>
        <w:t>Built-in audience discovery (YouTube recommendations, Facebook shares)</w:t>
      </w:r>
    </w:p>
    <w:p w14:paraId="64070E37" w14:textId="77777777" w:rsidR="00411DEA" w:rsidRDefault="00000000">
      <w:pPr>
        <w:numPr>
          <w:ilvl w:val="0"/>
          <w:numId w:val="32"/>
        </w:numPr>
        <w:spacing w:before="105" w:after="105" w:line="360" w:lineRule="auto"/>
      </w:pPr>
      <w:r>
        <w:rPr>
          <w:rFonts w:ascii="source serif 4" w:eastAsia="source serif 4" w:hAnsi="source serif 4" w:cs="source serif 4"/>
          <w:color w:val="000000"/>
        </w:rPr>
        <w:t>Automatic video transcoding and adaptive streaming</w:t>
      </w:r>
    </w:p>
    <w:p w14:paraId="7DB94199" w14:textId="77777777" w:rsidR="00411DEA" w:rsidRDefault="00000000">
      <w:pPr>
        <w:numPr>
          <w:ilvl w:val="0"/>
          <w:numId w:val="32"/>
        </w:numPr>
        <w:spacing w:before="105" w:after="105" w:line="360" w:lineRule="auto"/>
      </w:pPr>
      <w:r>
        <w:rPr>
          <w:rFonts w:ascii="source serif 4" w:eastAsia="source serif 4" w:hAnsi="source serif 4" w:cs="source serif 4"/>
          <w:color w:val="000000"/>
        </w:rPr>
        <w:t>Familiar user experience (YouTube player UI)</w:t>
      </w:r>
    </w:p>
    <w:p w14:paraId="471680D2" w14:textId="77777777" w:rsidR="00411DEA" w:rsidRDefault="00000000">
      <w:pPr>
        <w:spacing w:after="210" w:line="360" w:lineRule="auto"/>
      </w:pPr>
      <w:r>
        <w:rPr>
          <w:rFonts w:ascii="source serif 4" w:eastAsia="source serif 4" w:hAnsi="source serif 4" w:cs="source serif 4"/>
          <w:b/>
          <w:color w:val="000000"/>
        </w:rPr>
        <w:t>Cons</w:t>
      </w:r>
      <w:r>
        <w:rPr>
          <w:rFonts w:ascii="source serif 4" w:eastAsia="source serif 4" w:hAnsi="source serif 4" w:cs="source serif 4"/>
          <w:color w:val="000000"/>
        </w:rPr>
        <w:t>:</w:t>
      </w:r>
    </w:p>
    <w:p w14:paraId="4558C40B" w14:textId="77777777" w:rsidR="00411DEA" w:rsidRDefault="00000000">
      <w:pPr>
        <w:numPr>
          <w:ilvl w:val="0"/>
          <w:numId w:val="33"/>
        </w:numPr>
        <w:spacing w:before="105" w:after="105" w:line="360" w:lineRule="auto"/>
      </w:pPr>
      <w:r>
        <w:rPr>
          <w:rFonts w:ascii="source serif 4" w:eastAsia="source serif 4" w:hAnsi="source serif 4" w:cs="source serif 4"/>
          <w:b/>
          <w:color w:val="000000"/>
        </w:rPr>
        <w:t>Limited or no control over pre-roll ads</w:t>
      </w:r>
      <w:r>
        <w:rPr>
          <w:rFonts w:ascii="source serif 4" w:eastAsia="source serif 4" w:hAnsi="source serif 4" w:cs="source serif 4"/>
          <w:color w:val="000000"/>
        </w:rPr>
        <w:t xml:space="preserve"> (YouTube/Facebook decide ad inventory)</w:t>
      </w:r>
    </w:p>
    <w:p w14:paraId="7965A5F8" w14:textId="77777777" w:rsidR="00411DEA" w:rsidRDefault="00000000">
      <w:pPr>
        <w:numPr>
          <w:ilvl w:val="0"/>
          <w:numId w:val="33"/>
        </w:numPr>
        <w:spacing w:before="105" w:after="105" w:line="360" w:lineRule="auto"/>
      </w:pPr>
      <w:r>
        <w:rPr>
          <w:rFonts w:ascii="source serif 4" w:eastAsia="source serif 4" w:hAnsi="source serif 4" w:cs="source serif 4"/>
          <w:color w:val="000000"/>
        </w:rPr>
        <w:t>Revenue share reduces monetization potential</w:t>
      </w:r>
    </w:p>
    <w:p w14:paraId="4B9D2257" w14:textId="77777777" w:rsidR="00411DEA" w:rsidRDefault="00000000">
      <w:pPr>
        <w:numPr>
          <w:ilvl w:val="0"/>
          <w:numId w:val="33"/>
        </w:numPr>
        <w:spacing w:before="105" w:after="105" w:line="360" w:lineRule="auto"/>
      </w:pPr>
      <w:r>
        <w:rPr>
          <w:rFonts w:ascii="source serif 4" w:eastAsia="source serif 4" w:hAnsi="source serif 4" w:cs="source serif 4"/>
          <w:color w:val="000000"/>
        </w:rPr>
        <w:t>Third-party branding (YouTube logo, "Watch on YouTube" buttons)</w:t>
      </w:r>
    </w:p>
    <w:p w14:paraId="663B3833" w14:textId="77777777" w:rsidR="00411DEA" w:rsidRDefault="00000000">
      <w:pPr>
        <w:numPr>
          <w:ilvl w:val="0"/>
          <w:numId w:val="33"/>
        </w:numPr>
        <w:spacing w:before="105" w:after="105" w:line="360" w:lineRule="auto"/>
      </w:pPr>
      <w:r>
        <w:rPr>
          <w:rFonts w:ascii="source serif 4" w:eastAsia="source serif 4" w:hAnsi="source serif 4" w:cs="source serif 4"/>
          <w:color w:val="000000"/>
        </w:rPr>
        <w:t>Risk of demonetization or content takedowns by platform</w:t>
      </w:r>
    </w:p>
    <w:p w14:paraId="08E7D924" w14:textId="77777777" w:rsidR="00411DEA" w:rsidRDefault="00000000">
      <w:pPr>
        <w:numPr>
          <w:ilvl w:val="0"/>
          <w:numId w:val="33"/>
        </w:numPr>
        <w:spacing w:before="105" w:after="105" w:line="360" w:lineRule="auto"/>
      </w:pPr>
      <w:r>
        <w:rPr>
          <w:rFonts w:ascii="source serif 4" w:eastAsia="source serif 4" w:hAnsi="source serif 4" w:cs="source serif 4"/>
          <w:color w:val="000000"/>
        </w:rPr>
        <w:t>Limited analytics (YouTube Analytics is robust but separate from your main dashboard)</w:t>
      </w:r>
    </w:p>
    <w:p w14:paraId="41820109" w14:textId="77777777" w:rsidR="00411DEA" w:rsidRDefault="00000000">
      <w:pPr>
        <w:spacing w:before="210" w:after="0" w:line="360" w:lineRule="auto"/>
      </w:pPr>
      <w:r>
        <w:rPr>
          <w:noProof/>
        </w:rPr>
      </w:r>
      <w:r>
        <w:rPr>
          <w:noProof/>
        </w:rPr>
        <w:pict w14:anchorId="31F5EDEA">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6E90A2" w14:textId="77777777" w:rsidR="00411DEA" w:rsidRDefault="00000000">
      <w:pPr>
        <w:spacing w:before="315" w:after="105" w:line="360" w:lineRule="auto"/>
        <w:ind w:left="-30"/>
      </w:pPr>
      <w:bookmarkStart w:id="62" w:name="our_recommendation_for_news_karnataka"/>
      <w:r>
        <w:rPr>
          <w:rFonts w:ascii="source serif 4" w:eastAsia="source serif 4" w:hAnsi="source serif 4" w:cs="source serif 4"/>
          <w:b/>
          <w:color w:val="000000"/>
          <w:sz w:val="24"/>
        </w:rPr>
        <w:t>Our Recommendation for News Karnataka</w:t>
      </w:r>
      <w:bookmarkEnd w:id="62"/>
    </w:p>
    <w:p w14:paraId="33AF72F1" w14:textId="77777777" w:rsidR="00411DEA" w:rsidRDefault="00000000">
      <w:pPr>
        <w:spacing w:after="210" w:line="360" w:lineRule="auto"/>
      </w:pPr>
      <w:r>
        <w:rPr>
          <w:rFonts w:ascii="source serif 4" w:eastAsia="source serif 4" w:hAnsi="source serif 4" w:cs="source serif 4"/>
          <w:color w:val="000000"/>
        </w:rPr>
        <w:t xml:space="preserve">Given your established series ("Mangaluru Superstars", "Mangaluru Matters") and focus on </w:t>
      </w:r>
      <w:r>
        <w:rPr>
          <w:rFonts w:ascii="source serif 4" w:eastAsia="source serif 4" w:hAnsi="source serif 4" w:cs="source serif 4"/>
          <w:b/>
          <w:color w:val="000000"/>
        </w:rPr>
        <w:t>monetization via pre-roll ads</w:t>
      </w:r>
      <w:r>
        <w:rPr>
          <w:rFonts w:ascii="source serif 4" w:eastAsia="source serif 4" w:hAnsi="source serif 4" w:cs="source serif 4"/>
          <w:color w:val="000000"/>
        </w:rPr>
        <w:t>, we recommend:</w:t>
      </w:r>
    </w:p>
    <w:p w14:paraId="6CD94417" w14:textId="77777777" w:rsidR="00411DEA" w:rsidRDefault="00000000">
      <w:pPr>
        <w:spacing w:after="210" w:line="360" w:lineRule="auto"/>
      </w:pPr>
      <w:r>
        <w:rPr>
          <w:rFonts w:ascii="source serif 4" w:eastAsia="source serif 4" w:hAnsi="source serif 4" w:cs="source serif 4"/>
          <w:b/>
          <w:color w:val="000000"/>
        </w:rPr>
        <w:t>Hybrid Approach</w:t>
      </w:r>
      <w:r>
        <w:rPr>
          <w:rFonts w:ascii="source serif 4" w:eastAsia="source serif 4" w:hAnsi="source serif 4" w:cs="source serif 4"/>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122"/>
        <w:gridCol w:w="1816"/>
        <w:gridCol w:w="3566"/>
      </w:tblGrid>
      <w:tr w:rsidR="00411DEA" w14:paraId="011986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161D90" w14:textId="77777777" w:rsidR="00411DEA" w:rsidRDefault="00000000">
            <w:pPr>
              <w:spacing w:line="360" w:lineRule="auto"/>
            </w:pPr>
            <w:r>
              <w:rPr>
                <w:rFonts w:ascii="source sans 3" w:eastAsia="source sans 3" w:hAnsi="source sans 3" w:cs="source sans 3"/>
                <w:color w:val="000000"/>
                <w:sz w:val="17"/>
              </w:rPr>
              <w:t>Video Type</w:t>
            </w:r>
          </w:p>
        </w:tc>
        <w:tc>
          <w:tcPr>
            <w:tcW w:w="0" w:type="auto"/>
            <w:tcBorders>
              <w:top w:val="single" w:sz="1" w:space="0" w:color="000000"/>
              <w:bottom w:val="single" w:sz="1" w:space="0" w:color="000000"/>
              <w:right w:val="single" w:sz="1" w:space="0" w:color="000000"/>
            </w:tcBorders>
          </w:tcPr>
          <w:p w14:paraId="79791D36" w14:textId="77777777" w:rsidR="00411DEA" w:rsidRDefault="00000000">
            <w:pPr>
              <w:spacing w:line="360" w:lineRule="auto"/>
            </w:pPr>
            <w:r>
              <w:rPr>
                <w:rFonts w:ascii="source sans 3" w:eastAsia="source sans 3" w:hAnsi="source sans 3" w:cs="source sans 3"/>
                <w:color w:val="000000"/>
                <w:sz w:val="17"/>
              </w:rPr>
              <w:t>Hosting Strategy</w:t>
            </w:r>
          </w:p>
        </w:tc>
        <w:tc>
          <w:tcPr>
            <w:tcW w:w="0" w:type="auto"/>
            <w:tcBorders>
              <w:top w:val="single" w:sz="1" w:space="0" w:color="000000"/>
              <w:bottom w:val="single" w:sz="1" w:space="0" w:color="000000"/>
            </w:tcBorders>
          </w:tcPr>
          <w:p w14:paraId="3662A325" w14:textId="77777777" w:rsidR="00411DEA" w:rsidRDefault="00000000">
            <w:pPr>
              <w:spacing w:line="360" w:lineRule="auto"/>
            </w:pPr>
            <w:r>
              <w:rPr>
                <w:rFonts w:ascii="source sans 3" w:eastAsia="source sans 3" w:hAnsi="source sans 3" w:cs="source sans 3"/>
                <w:color w:val="000000"/>
                <w:sz w:val="17"/>
              </w:rPr>
              <w:t>Rationale</w:t>
            </w:r>
          </w:p>
        </w:tc>
      </w:tr>
      <w:tr w:rsidR="00411DEA" w14:paraId="18DCA4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3A6E1C" w14:textId="77777777" w:rsidR="00411DEA" w:rsidRDefault="00000000">
            <w:pPr>
              <w:spacing w:line="360" w:lineRule="auto"/>
            </w:pPr>
            <w:r>
              <w:rPr>
                <w:rFonts w:ascii="source serif 4" w:eastAsia="source serif 4" w:hAnsi="source serif 4" w:cs="source serif 4"/>
                <w:b/>
                <w:color w:val="000000"/>
                <w:sz w:val="17"/>
              </w:rPr>
              <w:t>Premium Series</w:t>
            </w:r>
            <w:r>
              <w:rPr>
                <w:rFonts w:ascii="source sans 3" w:eastAsia="source sans 3" w:hAnsi="source sans 3" w:cs="source sans 3"/>
                <w:color w:val="000000"/>
                <w:sz w:val="17"/>
              </w:rPr>
              <w:t xml:space="preserve"> (Mangaluru Superstars, Mangaluru Matters)</w:t>
            </w:r>
          </w:p>
        </w:tc>
        <w:tc>
          <w:tcPr>
            <w:tcW w:w="0" w:type="auto"/>
            <w:tcBorders>
              <w:top w:val="single" w:sz="1" w:space="0" w:color="000000"/>
              <w:bottom w:val="single" w:sz="1" w:space="0" w:color="000000"/>
              <w:right w:val="single" w:sz="1" w:space="0" w:color="000000"/>
            </w:tcBorders>
          </w:tcPr>
          <w:p w14:paraId="1B9EF9C6" w14:textId="77777777" w:rsidR="00411DEA" w:rsidRDefault="00000000">
            <w:pPr>
              <w:spacing w:line="360" w:lineRule="auto"/>
            </w:pPr>
            <w:r>
              <w:rPr>
                <w:rFonts w:ascii="source serif 4" w:eastAsia="source serif 4" w:hAnsi="source serif 4" w:cs="source serif 4"/>
                <w:b/>
                <w:color w:val="000000"/>
                <w:sz w:val="17"/>
              </w:rPr>
              <w:t>Native Hosting</w:t>
            </w:r>
          </w:p>
        </w:tc>
        <w:tc>
          <w:tcPr>
            <w:tcW w:w="0" w:type="auto"/>
            <w:tcBorders>
              <w:top w:val="single" w:sz="1" w:space="0" w:color="000000"/>
              <w:bottom w:val="single" w:sz="1" w:space="0" w:color="000000"/>
            </w:tcBorders>
          </w:tcPr>
          <w:p w14:paraId="3CE0D874" w14:textId="77777777" w:rsidR="00411DEA" w:rsidRDefault="00000000">
            <w:pPr>
              <w:spacing w:line="360" w:lineRule="auto"/>
            </w:pPr>
            <w:r>
              <w:rPr>
                <w:rFonts w:ascii="source sans 3" w:eastAsia="source sans 3" w:hAnsi="source sans 3" w:cs="source sans 3"/>
                <w:color w:val="000000"/>
                <w:sz w:val="17"/>
              </w:rPr>
              <w:t>Full ad control, maximum revenue, brand consistency</w:t>
            </w:r>
          </w:p>
        </w:tc>
      </w:tr>
      <w:tr w:rsidR="00411DEA" w14:paraId="61BF16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9E70A0" w14:textId="77777777" w:rsidR="00411DEA" w:rsidRDefault="00000000">
            <w:pPr>
              <w:spacing w:line="360" w:lineRule="auto"/>
            </w:pPr>
            <w:r>
              <w:rPr>
                <w:rFonts w:ascii="source serif 4" w:eastAsia="source serif 4" w:hAnsi="source serif 4" w:cs="source serif 4"/>
                <w:b/>
                <w:color w:val="000000"/>
                <w:sz w:val="17"/>
              </w:rPr>
              <w:t>Daily News Clips</w:t>
            </w:r>
            <w:r>
              <w:rPr>
                <w:rFonts w:ascii="source sans 3" w:eastAsia="source sans 3" w:hAnsi="source sans 3" w:cs="source sans 3"/>
                <w:color w:val="000000"/>
                <w:sz w:val="17"/>
              </w:rPr>
              <w:t xml:space="preserve"> (short updates, breaking news)</w:t>
            </w:r>
          </w:p>
        </w:tc>
        <w:tc>
          <w:tcPr>
            <w:tcW w:w="0" w:type="auto"/>
            <w:tcBorders>
              <w:top w:val="single" w:sz="1" w:space="0" w:color="000000"/>
              <w:bottom w:val="single" w:sz="1" w:space="0" w:color="000000"/>
              <w:right w:val="single" w:sz="1" w:space="0" w:color="000000"/>
            </w:tcBorders>
          </w:tcPr>
          <w:p w14:paraId="50538C95" w14:textId="77777777" w:rsidR="00411DEA" w:rsidRDefault="00000000">
            <w:pPr>
              <w:spacing w:line="360" w:lineRule="auto"/>
            </w:pPr>
            <w:r>
              <w:rPr>
                <w:rFonts w:ascii="source serif 4" w:eastAsia="source serif 4" w:hAnsi="source serif 4" w:cs="source serif 4"/>
                <w:b/>
                <w:color w:val="000000"/>
                <w:sz w:val="17"/>
              </w:rPr>
              <w:t>YouTube Embeds</w:t>
            </w:r>
          </w:p>
        </w:tc>
        <w:tc>
          <w:tcPr>
            <w:tcW w:w="0" w:type="auto"/>
            <w:tcBorders>
              <w:top w:val="single" w:sz="1" w:space="0" w:color="000000"/>
              <w:bottom w:val="single" w:sz="1" w:space="0" w:color="000000"/>
            </w:tcBorders>
          </w:tcPr>
          <w:p w14:paraId="3044FD88" w14:textId="77777777" w:rsidR="00411DEA" w:rsidRDefault="00000000">
            <w:pPr>
              <w:spacing w:line="360" w:lineRule="auto"/>
            </w:pPr>
            <w:r>
              <w:rPr>
                <w:rFonts w:ascii="source sans 3" w:eastAsia="source sans 3" w:hAnsi="source sans 3" w:cs="source sans 3"/>
                <w:color w:val="000000"/>
                <w:sz w:val="17"/>
              </w:rPr>
              <w:t>Low cost, wide distribution, acceptable revenue share</w:t>
            </w:r>
          </w:p>
        </w:tc>
      </w:tr>
      <w:tr w:rsidR="00411DEA" w14:paraId="0CDEAC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C4CEBD" w14:textId="77777777" w:rsidR="00411DEA" w:rsidRDefault="00000000">
            <w:pPr>
              <w:spacing w:line="360" w:lineRule="auto"/>
            </w:pPr>
            <w:r>
              <w:rPr>
                <w:rFonts w:ascii="source serif 4" w:eastAsia="source serif 4" w:hAnsi="source serif 4" w:cs="source serif 4"/>
                <w:b/>
                <w:color w:val="000000"/>
                <w:sz w:val="17"/>
              </w:rPr>
              <w:t>Partner/UGC Content</w:t>
            </w:r>
            <w:r>
              <w:rPr>
                <w:rFonts w:ascii="source sans 3" w:eastAsia="source sans 3" w:hAnsi="source sans 3" w:cs="source sans 3"/>
                <w:color w:val="000000"/>
                <w:sz w:val="17"/>
              </w:rPr>
              <w:t xml:space="preserve"> (guest videos, community submissions)</w:t>
            </w:r>
          </w:p>
        </w:tc>
        <w:tc>
          <w:tcPr>
            <w:tcW w:w="0" w:type="auto"/>
            <w:tcBorders>
              <w:top w:val="single" w:sz="1" w:space="0" w:color="000000"/>
              <w:bottom w:val="single" w:sz="1" w:space="0" w:color="000000"/>
              <w:right w:val="single" w:sz="1" w:space="0" w:color="000000"/>
            </w:tcBorders>
          </w:tcPr>
          <w:p w14:paraId="6B3C2BC8" w14:textId="77777777" w:rsidR="00411DEA" w:rsidRDefault="00000000">
            <w:pPr>
              <w:spacing w:line="360" w:lineRule="auto"/>
            </w:pPr>
            <w:r>
              <w:rPr>
                <w:rFonts w:ascii="source serif 4" w:eastAsia="source serif 4" w:hAnsi="source serif 4" w:cs="source serif 4"/>
                <w:b/>
                <w:color w:val="000000"/>
                <w:sz w:val="17"/>
              </w:rPr>
              <w:t>YouTube or Facebook</w:t>
            </w:r>
          </w:p>
        </w:tc>
        <w:tc>
          <w:tcPr>
            <w:tcW w:w="0" w:type="auto"/>
            <w:tcBorders>
              <w:top w:val="single" w:sz="1" w:space="0" w:color="000000"/>
              <w:bottom w:val="single" w:sz="1" w:space="0" w:color="000000"/>
            </w:tcBorders>
          </w:tcPr>
          <w:p w14:paraId="7E68930F" w14:textId="77777777" w:rsidR="00411DEA" w:rsidRDefault="00000000">
            <w:pPr>
              <w:spacing w:line="360" w:lineRule="auto"/>
            </w:pPr>
            <w:r>
              <w:rPr>
                <w:rFonts w:ascii="source sans 3" w:eastAsia="source sans 3" w:hAnsi="source sans 3" w:cs="source sans 3"/>
                <w:color w:val="000000"/>
                <w:sz w:val="17"/>
              </w:rPr>
              <w:t>Offload moderation and hosting costs to third parties</w:t>
            </w:r>
          </w:p>
        </w:tc>
      </w:tr>
    </w:tbl>
    <w:p w14:paraId="559D9B8D" w14:textId="77777777" w:rsidR="00411DEA" w:rsidRDefault="00411DEA"/>
    <w:p w14:paraId="1A654FAF" w14:textId="77777777" w:rsidR="00411DEA" w:rsidRDefault="00000000">
      <w:pPr>
        <w:spacing w:before="315" w:after="105" w:line="360" w:lineRule="auto"/>
        <w:ind w:left="-30"/>
      </w:pPr>
      <w:bookmarkStart w:id="63" w:name="implementation_plan"/>
      <w:r>
        <w:rPr>
          <w:rFonts w:ascii="source serif 4" w:eastAsia="source serif 4" w:hAnsi="source serif 4" w:cs="source serif 4"/>
          <w:b/>
          <w:color w:val="000000"/>
          <w:sz w:val="24"/>
        </w:rPr>
        <w:t>Implementation Plan</w:t>
      </w:r>
      <w:bookmarkEnd w:id="63"/>
    </w:p>
    <w:p w14:paraId="3BAEAFC9" w14:textId="77777777" w:rsidR="00411DEA" w:rsidRDefault="00000000">
      <w:pPr>
        <w:spacing w:after="210" w:line="360" w:lineRule="auto"/>
      </w:pPr>
      <w:r>
        <w:rPr>
          <w:rFonts w:ascii="source serif 4" w:eastAsia="source serif 4" w:hAnsi="source serif 4" w:cs="source serif 4"/>
          <w:color w:val="000000"/>
        </w:rPr>
        <w:t xml:space="preserve">If you choose </w:t>
      </w:r>
      <w:r>
        <w:rPr>
          <w:rFonts w:ascii="source serif 4" w:eastAsia="source serif 4" w:hAnsi="source serif 4" w:cs="source serif 4"/>
          <w:b/>
          <w:color w:val="000000"/>
        </w:rPr>
        <w:t>Native Hosting</w:t>
      </w:r>
      <w:r>
        <w:rPr>
          <w:rFonts w:ascii="source serif 4" w:eastAsia="source serif 4" w:hAnsi="source serif 4" w:cs="source serif 4"/>
          <w:color w:val="000000"/>
        </w:rPr>
        <w:t xml:space="preserve"> (recommended for premium series):</w:t>
      </w:r>
    </w:p>
    <w:p w14:paraId="379A893D" w14:textId="77777777" w:rsidR="00411DEA" w:rsidRDefault="00000000">
      <w:pPr>
        <w:numPr>
          <w:ilvl w:val="0"/>
          <w:numId w:val="34"/>
        </w:numPr>
        <w:spacing w:before="105" w:after="105" w:line="360" w:lineRule="auto"/>
      </w:pPr>
      <w:r>
        <w:rPr>
          <w:rFonts w:ascii="source serif 4" w:eastAsia="source serif 4" w:hAnsi="source serif 4" w:cs="source serif 4"/>
          <w:b/>
          <w:color w:val="000000"/>
        </w:rPr>
        <w:t>Week 5–6</w:t>
      </w:r>
      <w:r>
        <w:rPr>
          <w:rFonts w:ascii="source serif 4" w:eastAsia="source serif 4" w:hAnsi="source serif 4" w:cs="source serif 4"/>
          <w:color w:val="000000"/>
        </w:rPr>
        <w:t>: We integrate a video player (Video.js or Cloudflare Stream) into the article template</w:t>
      </w:r>
    </w:p>
    <w:p w14:paraId="3E8FAD1F" w14:textId="77777777" w:rsidR="00411DEA" w:rsidRDefault="00000000">
      <w:pPr>
        <w:numPr>
          <w:ilvl w:val="0"/>
          <w:numId w:val="34"/>
        </w:numPr>
        <w:spacing w:before="105" w:after="105" w:line="360" w:lineRule="auto"/>
      </w:pPr>
      <w:r>
        <w:rPr>
          <w:rFonts w:ascii="source serif 4" w:eastAsia="source serif 4" w:hAnsi="source serif 4" w:cs="source serif 4"/>
          <w:b/>
          <w:color w:val="000000"/>
        </w:rPr>
        <w:t>Week 6</w:t>
      </w:r>
      <w:r>
        <w:rPr>
          <w:rFonts w:ascii="source serif 4" w:eastAsia="source serif 4" w:hAnsi="source serif 4" w:cs="source serif 4"/>
          <w:color w:val="000000"/>
        </w:rPr>
        <w:t>: We configure your ad server (Google Ad Manager or alternative) to serve pre-roll ads</w:t>
      </w:r>
    </w:p>
    <w:p w14:paraId="28F14E70" w14:textId="77777777" w:rsidR="00411DEA" w:rsidRDefault="00000000">
      <w:pPr>
        <w:numPr>
          <w:ilvl w:val="0"/>
          <w:numId w:val="34"/>
        </w:numPr>
        <w:spacing w:before="105" w:after="105" w:line="360" w:lineRule="auto"/>
      </w:pPr>
      <w:r>
        <w:rPr>
          <w:rFonts w:ascii="source serif 4" w:eastAsia="source serif 4" w:hAnsi="source serif 4" w:cs="source serif 4"/>
          <w:b/>
          <w:color w:val="000000"/>
        </w:rPr>
        <w:t>Week 7</w:t>
      </w:r>
      <w:r>
        <w:rPr>
          <w:rFonts w:ascii="source serif 4" w:eastAsia="source serif 4" w:hAnsi="source serif 4" w:cs="source serif 4"/>
          <w:color w:val="000000"/>
        </w:rPr>
        <w:t xml:space="preserve">: We test </w:t>
      </w:r>
      <w:proofErr w:type="gramStart"/>
      <w:r>
        <w:rPr>
          <w:rFonts w:ascii="source serif 4" w:eastAsia="source serif 4" w:hAnsi="source serif 4" w:cs="source serif 4"/>
          <w:color w:val="000000"/>
        </w:rPr>
        <w:t>ad</w:t>
      </w:r>
      <w:proofErr w:type="gramEnd"/>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delivery</w:t>
      </w:r>
      <w:proofErr w:type="gramEnd"/>
      <w:r>
        <w:rPr>
          <w:rFonts w:ascii="source serif 4" w:eastAsia="source serif 4" w:hAnsi="source serif 4" w:cs="source serif 4"/>
          <w:color w:val="000000"/>
        </w:rPr>
        <w:t xml:space="preserve"> across devices (desktop, mobile web, in-app)</w:t>
      </w:r>
    </w:p>
    <w:p w14:paraId="4C5ADFCD" w14:textId="77777777" w:rsidR="00411DEA" w:rsidRDefault="00000000">
      <w:pPr>
        <w:numPr>
          <w:ilvl w:val="0"/>
          <w:numId w:val="34"/>
        </w:numPr>
        <w:spacing w:before="105" w:after="105" w:line="360" w:lineRule="auto"/>
      </w:pPr>
      <w:r>
        <w:rPr>
          <w:rFonts w:ascii="source serif 4" w:eastAsia="source serif 4" w:hAnsi="source serif 4" w:cs="source serif 4"/>
          <w:b/>
          <w:color w:val="000000"/>
        </w:rPr>
        <w:lastRenderedPageBreak/>
        <w:t>Week 8</w:t>
      </w:r>
      <w:r>
        <w:rPr>
          <w:rFonts w:ascii="source serif 4" w:eastAsia="source serif 4" w:hAnsi="source serif 4" w:cs="source serif 4"/>
          <w:color w:val="000000"/>
        </w:rPr>
        <w:t>: Training session for your team on uploading videos, managing ad inventory, and interpreting video analytics</w:t>
      </w:r>
    </w:p>
    <w:p w14:paraId="55488F64" w14:textId="77777777" w:rsidR="00411DEA" w:rsidRDefault="00000000">
      <w:pPr>
        <w:spacing w:after="210" w:line="360" w:lineRule="auto"/>
      </w:pPr>
      <w:r>
        <w:rPr>
          <w:rFonts w:ascii="source serif 4" w:eastAsia="source serif 4" w:hAnsi="source serif 4" w:cs="source serif 4"/>
          <w:b/>
          <w:color w:val="000000"/>
        </w:rPr>
        <w:t>Technical Requirements from Your Team</w:t>
      </w:r>
      <w:r>
        <w:rPr>
          <w:rFonts w:ascii="source serif 4" w:eastAsia="source serif 4" w:hAnsi="source serif 4" w:cs="source serif 4"/>
          <w:color w:val="000000"/>
        </w:rPr>
        <w:t>:</w:t>
      </w:r>
    </w:p>
    <w:p w14:paraId="5BB1D9F3" w14:textId="77777777" w:rsidR="00411DEA" w:rsidRDefault="00000000">
      <w:pPr>
        <w:numPr>
          <w:ilvl w:val="0"/>
          <w:numId w:val="35"/>
        </w:numPr>
        <w:spacing w:before="105" w:after="105" w:line="360" w:lineRule="auto"/>
      </w:pPr>
      <w:r>
        <w:rPr>
          <w:rFonts w:ascii="source serif 4" w:eastAsia="source serif 4" w:hAnsi="source serif 4" w:cs="source serif 4"/>
          <w:color w:val="000000"/>
        </w:rPr>
        <w:t>Access to your ad server account (or approval to set up a new GAM account)</w:t>
      </w:r>
    </w:p>
    <w:p w14:paraId="51032B53" w14:textId="77777777" w:rsidR="00411DEA" w:rsidRDefault="00000000">
      <w:pPr>
        <w:numPr>
          <w:ilvl w:val="0"/>
          <w:numId w:val="35"/>
        </w:numPr>
        <w:spacing w:before="105" w:after="105" w:line="360" w:lineRule="auto"/>
      </w:pPr>
      <w:r>
        <w:rPr>
          <w:rFonts w:ascii="source serif 4" w:eastAsia="source serif 4" w:hAnsi="source serif 4" w:cs="source serif 4"/>
          <w:color w:val="000000"/>
        </w:rPr>
        <w:t>Branding guidelines for video player (logo placement, colors)</w:t>
      </w:r>
    </w:p>
    <w:p w14:paraId="01A1E626" w14:textId="77777777" w:rsidR="00411DEA" w:rsidRDefault="00000000">
      <w:pPr>
        <w:numPr>
          <w:ilvl w:val="0"/>
          <w:numId w:val="35"/>
        </w:numPr>
        <w:spacing w:before="105" w:after="105" w:line="360" w:lineRule="auto"/>
      </w:pPr>
      <w:r>
        <w:rPr>
          <w:rFonts w:ascii="source serif 4" w:eastAsia="source serif 4" w:hAnsi="source serif 4" w:cs="source serif 4"/>
          <w:color w:val="000000"/>
        </w:rPr>
        <w:t>Decision on video resolution limits (e.g., max 1080p to control bandwidth costs)</w:t>
      </w:r>
    </w:p>
    <w:p w14:paraId="3B06EEDC" w14:textId="77777777" w:rsidR="00411DEA" w:rsidRDefault="00000000">
      <w:pPr>
        <w:spacing w:before="315" w:after="105" w:line="360" w:lineRule="auto"/>
        <w:ind w:left="-30"/>
      </w:pPr>
      <w:bookmarkStart w:id="64" w:name="impact_on_proposal_scope"/>
      <w:r>
        <w:rPr>
          <w:rFonts w:ascii="source serif 4" w:eastAsia="source serif 4" w:hAnsi="source serif 4" w:cs="source serif 4"/>
          <w:b/>
          <w:color w:val="000000"/>
          <w:sz w:val="24"/>
        </w:rPr>
        <w:t>Impact on Proposal Scope</w:t>
      </w:r>
      <w:bookmarkEnd w:id="64"/>
    </w:p>
    <w:p w14:paraId="14064A76" w14:textId="77777777" w:rsidR="00411DEA" w:rsidRDefault="00000000">
      <w:pPr>
        <w:numPr>
          <w:ilvl w:val="0"/>
          <w:numId w:val="36"/>
        </w:numPr>
        <w:spacing w:before="105" w:after="105" w:line="360" w:lineRule="auto"/>
      </w:pPr>
      <w:r>
        <w:rPr>
          <w:rFonts w:ascii="source serif 4" w:eastAsia="source serif 4" w:hAnsi="source serif 4" w:cs="source serif 4"/>
          <w:b/>
          <w:color w:val="000000"/>
        </w:rPr>
        <w:t>Native video hosting</w:t>
      </w:r>
      <w:r>
        <w:rPr>
          <w:rFonts w:ascii="source serif 4" w:eastAsia="source serif 4" w:hAnsi="source serif 4" w:cs="source serif 4"/>
          <w:color w:val="000000"/>
        </w:rPr>
        <w:t xml:space="preserve"> is </w:t>
      </w:r>
      <w:r>
        <w:rPr>
          <w:rFonts w:ascii="source serif 4" w:eastAsia="source serif 4" w:hAnsi="source serif 4" w:cs="source serif 4"/>
          <w:b/>
          <w:color w:val="000000"/>
        </w:rPr>
        <w:t>included in the base scope</w:t>
      </w:r>
      <w:r>
        <w:rPr>
          <w:rFonts w:ascii="source serif 4" w:eastAsia="source serif 4" w:hAnsi="source serif 4" w:cs="source serif 4"/>
          <w:color w:val="000000"/>
        </w:rPr>
        <w:t xml:space="preserve"> (video player integration, CDN configuration, </w:t>
      </w:r>
      <w:proofErr w:type="gramStart"/>
      <w:r>
        <w:rPr>
          <w:rFonts w:ascii="source serif 4" w:eastAsia="source serif 4" w:hAnsi="source serif 4" w:cs="source serif 4"/>
          <w:color w:val="000000"/>
        </w:rPr>
        <w:t>ad</w:t>
      </w:r>
      <w:proofErr w:type="gramEnd"/>
      <w:r>
        <w:rPr>
          <w:rFonts w:ascii="source serif 4" w:eastAsia="source serif 4" w:hAnsi="source serif 4" w:cs="source serif 4"/>
          <w:color w:val="000000"/>
        </w:rPr>
        <w:t xml:space="preserve"> server integration)</w:t>
      </w:r>
    </w:p>
    <w:p w14:paraId="50635C52" w14:textId="77777777" w:rsidR="00411DEA" w:rsidRDefault="00000000">
      <w:pPr>
        <w:numPr>
          <w:ilvl w:val="0"/>
          <w:numId w:val="36"/>
        </w:numPr>
        <w:spacing w:before="105" w:after="105" w:line="360" w:lineRule="auto"/>
      </w:pPr>
      <w:r>
        <w:rPr>
          <w:rFonts w:ascii="source serif 4" w:eastAsia="source serif 4" w:hAnsi="source serif 4" w:cs="source serif 4"/>
          <w:b/>
          <w:color w:val="000000"/>
        </w:rPr>
        <w:t>Video production</w:t>
      </w:r>
      <w:r>
        <w:rPr>
          <w:rFonts w:ascii="source serif 4" w:eastAsia="source serif 4" w:hAnsi="source serif 4" w:cs="source serif 4"/>
          <w:color w:val="000000"/>
        </w:rPr>
        <w:t xml:space="preserve"> (recording, editing, thumbnail design) remains </w:t>
      </w:r>
      <w:r>
        <w:rPr>
          <w:rFonts w:ascii="source serif 4" w:eastAsia="source serif 4" w:hAnsi="source serif 4" w:cs="source serif 4"/>
          <w:b/>
          <w:color w:val="000000"/>
        </w:rPr>
        <w:t>out of scope</w:t>
      </w:r>
      <w:r>
        <w:rPr>
          <w:rFonts w:ascii="source serif 4" w:eastAsia="source serif 4" w:hAnsi="source serif 4" w:cs="source serif 4"/>
          <w:color w:val="000000"/>
        </w:rPr>
        <w:t xml:space="preserve"> as stated in the proposal</w:t>
      </w:r>
    </w:p>
    <w:p w14:paraId="0ED98C42" w14:textId="77777777" w:rsidR="00411DEA" w:rsidRDefault="00000000">
      <w:pPr>
        <w:numPr>
          <w:ilvl w:val="0"/>
          <w:numId w:val="36"/>
        </w:numPr>
        <w:spacing w:before="105" w:after="105" w:line="360" w:lineRule="auto"/>
      </w:pPr>
      <w:r>
        <w:rPr>
          <w:rFonts w:ascii="source serif 4" w:eastAsia="source serif 4" w:hAnsi="source serif 4" w:cs="source serif 4"/>
          <w:b/>
          <w:color w:val="000000"/>
        </w:rPr>
        <w:t>Ad server licensing fees</w:t>
      </w:r>
      <w:r>
        <w:rPr>
          <w:rFonts w:ascii="source serif 4" w:eastAsia="source serif 4" w:hAnsi="source serif 4" w:cs="source serif 4"/>
          <w:color w:val="000000"/>
        </w:rPr>
        <w:t xml:space="preserve"> (if you don't already have GAM) are </w:t>
      </w:r>
      <w:r>
        <w:rPr>
          <w:rFonts w:ascii="source serif 4" w:eastAsia="source serif 4" w:hAnsi="source serif 4" w:cs="source serif 4"/>
          <w:b/>
          <w:color w:val="000000"/>
        </w:rPr>
        <w:t>excluded</w:t>
      </w:r>
      <w:r>
        <w:rPr>
          <w:rFonts w:ascii="source serif 4" w:eastAsia="source serif 4" w:hAnsi="source serif 4" w:cs="source serif 4"/>
          <w:color w:val="000000"/>
        </w:rPr>
        <w:t xml:space="preserve"> and billed separately</w:t>
      </w:r>
    </w:p>
    <w:p w14:paraId="096E9235" w14:textId="2C9A852E" w:rsidR="00411DEA" w:rsidRDefault="00000000" w:rsidP="00431203">
      <w:pPr>
        <w:spacing w:after="210" w:line="360" w:lineRule="auto"/>
      </w:pPr>
      <w:r>
        <w:rPr>
          <w:rFonts w:ascii="source serif 4" w:eastAsia="source serif 4" w:hAnsi="source serif 4" w:cs="source serif 4"/>
          <w:b/>
          <w:color w:val="000000"/>
        </w:rPr>
        <w:t>Next Step</w:t>
      </w:r>
      <w:r>
        <w:rPr>
          <w:rFonts w:ascii="source serif 4" w:eastAsia="source serif 4" w:hAnsi="source serif 4" w:cs="source serif 4"/>
          <w:color w:val="000000"/>
        </w:rPr>
        <w:t xml:space="preserve">: During </w:t>
      </w:r>
      <w:proofErr w:type="gramStart"/>
      <w:r>
        <w:rPr>
          <w:rFonts w:ascii="source serif 4" w:eastAsia="source serif 4" w:hAnsi="source serif 4" w:cs="source serif 4"/>
          <w:color w:val="000000"/>
        </w:rPr>
        <w:t>the Week</w:t>
      </w:r>
      <w:proofErr w:type="gramEnd"/>
      <w:r>
        <w:rPr>
          <w:rFonts w:ascii="source serif 4" w:eastAsia="source serif 4" w:hAnsi="source serif 4" w:cs="source serif 4"/>
          <w:color w:val="000000"/>
        </w:rPr>
        <w:t xml:space="preserve"> 1 systems review, we will assess your current video hosting setup and provide a detailed recommendation with cost-benefit analysis for each series.</w:t>
      </w:r>
    </w:p>
    <w:p w14:paraId="71EBB89E" w14:textId="77777777" w:rsidR="00411DEA" w:rsidRDefault="00000000">
      <w:pPr>
        <w:spacing w:before="315" w:after="105" w:line="360" w:lineRule="auto"/>
        <w:ind w:left="-30"/>
      </w:pPr>
      <w:bookmarkStart w:id="65" w:name="query_11_api_ingestion_for_automa_6947cf"/>
      <w:r>
        <w:rPr>
          <w:rFonts w:ascii="source serif 4" w:eastAsia="source serif 4" w:hAnsi="source serif 4" w:cs="source serif 4"/>
          <w:b/>
          <w:color w:val="000000"/>
          <w:sz w:val="24"/>
        </w:rPr>
        <w:t>Query 11: API Ingestion for Automated Feeds</w:t>
      </w:r>
      <w:bookmarkEnd w:id="65"/>
    </w:p>
    <w:p w14:paraId="7B167C88"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xml:space="preserve">: The architecture includes a REST/GraphQL API gateway. Can this securely ingest automated data or syndicated content from external scraping </w:t>
      </w:r>
      <w:proofErr w:type="gramStart"/>
      <w:r>
        <w:rPr>
          <w:rFonts w:ascii="source serif 4" w:eastAsia="source serif 4" w:hAnsi="source serif 4" w:cs="source serif 4"/>
          <w:color w:val="000000"/>
        </w:rPr>
        <w:t>architectures</w:t>
      </w:r>
      <w:proofErr w:type="gramEnd"/>
      <w:r>
        <w:rPr>
          <w:rFonts w:ascii="source serif 4" w:eastAsia="source serif 4" w:hAnsi="source serif 4" w:cs="source serif 4"/>
          <w:color w:val="000000"/>
        </w:rPr>
        <w:t xml:space="preserve"> and AI data APIs directly into the publishing queue?</w:t>
      </w:r>
    </w:p>
    <w:p w14:paraId="28B4666B"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2BC9D7D6" w14:textId="77777777" w:rsidR="00411DEA" w:rsidRDefault="00000000">
      <w:pPr>
        <w:spacing w:after="210" w:line="360" w:lineRule="auto"/>
      </w:pPr>
      <w:r>
        <w:rPr>
          <w:rFonts w:ascii="source serif 4" w:eastAsia="source serif 4" w:hAnsi="source serif 4" w:cs="source serif 4"/>
          <w:b/>
          <w:color w:val="000000"/>
        </w:rPr>
        <w:t>Yes, the API gateway is designed to securely ingest automated data and syndicated content</w:t>
      </w:r>
      <w:r>
        <w:rPr>
          <w:rFonts w:ascii="source serif 4" w:eastAsia="source serif 4" w:hAnsi="source serif 4" w:cs="source serif 4"/>
          <w:color w:val="000000"/>
        </w:rPr>
        <w:t xml:space="preserve"> from external sources, including scraping architectures and AI data APIs.</w:t>
      </w:r>
    </w:p>
    <w:p w14:paraId="7969F2B9" w14:textId="77777777" w:rsidR="00411DEA" w:rsidRDefault="00000000">
      <w:pPr>
        <w:spacing w:before="315" w:after="105" w:line="360" w:lineRule="auto"/>
        <w:ind w:left="-30"/>
      </w:pPr>
      <w:bookmarkStart w:id="66" w:name="api_ingestion_capabilities"/>
      <w:r>
        <w:rPr>
          <w:rFonts w:ascii="source serif 4" w:eastAsia="source serif 4" w:hAnsi="source serif 4" w:cs="source serif 4"/>
          <w:b/>
          <w:color w:val="000000"/>
          <w:sz w:val="24"/>
        </w:rPr>
        <w:t>API Ingestion Capabilities</w:t>
      </w:r>
      <w:bookmarkEnd w:id="66"/>
    </w:p>
    <w:p w14:paraId="70919612" w14:textId="77777777" w:rsidR="00411DEA" w:rsidRDefault="00000000">
      <w:pPr>
        <w:spacing w:before="315" w:after="105" w:line="360" w:lineRule="auto"/>
        <w:ind w:left="-30"/>
      </w:pPr>
      <w:bookmarkStart w:id="67" w:name="bm_1_supported_ingestion_methods"/>
      <w:r>
        <w:rPr>
          <w:rFonts w:ascii="source serif 4" w:eastAsia="source serif 4" w:hAnsi="source serif 4" w:cs="source serif 4"/>
          <w:b/>
          <w:color w:val="000000"/>
          <w:sz w:val="24"/>
        </w:rPr>
        <w:t>1. Supported Ingestion Methods</w:t>
      </w:r>
      <w:bookmarkEnd w:id="67"/>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4045"/>
        <w:gridCol w:w="3515"/>
      </w:tblGrid>
      <w:tr w:rsidR="00411DEA" w14:paraId="6F56F0D5" w14:textId="77777777" w:rsidTr="00431203">
        <w:trPr>
          <w:cantSplit/>
          <w:tblCellSpacing w:w="0" w:type="dxa"/>
          <w:jc w:val="center"/>
        </w:trPr>
        <w:tc>
          <w:tcPr>
            <w:tcW w:w="0" w:type="auto"/>
          </w:tcPr>
          <w:p w14:paraId="1C371BEA" w14:textId="77777777" w:rsidR="00411DEA" w:rsidRDefault="00000000">
            <w:pPr>
              <w:spacing w:line="360" w:lineRule="auto"/>
            </w:pPr>
            <w:r>
              <w:rPr>
                <w:rFonts w:ascii="source sans 3" w:eastAsia="source sans 3" w:hAnsi="source sans 3" w:cs="source sans 3"/>
                <w:color w:val="000000"/>
                <w:sz w:val="17"/>
              </w:rPr>
              <w:t>Method</w:t>
            </w:r>
          </w:p>
        </w:tc>
        <w:tc>
          <w:tcPr>
            <w:tcW w:w="0" w:type="auto"/>
          </w:tcPr>
          <w:p w14:paraId="09369EBA"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0F73FA53" w14:textId="77777777" w:rsidR="00411DEA" w:rsidRDefault="00000000">
            <w:pPr>
              <w:spacing w:line="360" w:lineRule="auto"/>
            </w:pPr>
            <w:r>
              <w:rPr>
                <w:rFonts w:ascii="source sans 3" w:eastAsia="source sans 3" w:hAnsi="source sans 3" w:cs="source sans 3"/>
                <w:color w:val="000000"/>
                <w:sz w:val="17"/>
              </w:rPr>
              <w:t>Use Case</w:t>
            </w:r>
          </w:p>
        </w:tc>
      </w:tr>
      <w:tr w:rsidR="00411DEA" w14:paraId="54207A2D" w14:textId="77777777" w:rsidTr="00431203">
        <w:trPr>
          <w:cantSplit/>
          <w:tblCellSpacing w:w="0" w:type="dxa"/>
          <w:jc w:val="center"/>
        </w:trPr>
        <w:tc>
          <w:tcPr>
            <w:tcW w:w="0" w:type="auto"/>
          </w:tcPr>
          <w:p w14:paraId="7561FB6F" w14:textId="77777777" w:rsidR="00411DEA" w:rsidRDefault="00000000">
            <w:pPr>
              <w:spacing w:line="360" w:lineRule="auto"/>
            </w:pPr>
            <w:r>
              <w:rPr>
                <w:rFonts w:ascii="source serif 4" w:eastAsia="source serif 4" w:hAnsi="source serif 4" w:cs="source serif 4"/>
                <w:b/>
                <w:color w:val="000000"/>
                <w:sz w:val="17"/>
              </w:rPr>
              <w:t>REST API POST Endpoint</w:t>
            </w:r>
          </w:p>
        </w:tc>
        <w:tc>
          <w:tcPr>
            <w:tcW w:w="0" w:type="auto"/>
          </w:tcPr>
          <w:p w14:paraId="4AF7CC6E" w14:textId="77777777" w:rsidR="00411DEA" w:rsidRDefault="00000000">
            <w:pPr>
              <w:spacing w:line="360" w:lineRule="auto"/>
            </w:pPr>
            <w:r>
              <w:rPr>
                <w:rFonts w:ascii="source sans 3" w:eastAsia="source sans 3" w:hAnsi="source sans 3" w:cs="source sans 3"/>
                <w:color w:val="000000"/>
                <w:sz w:val="17"/>
              </w:rPr>
              <w:t xml:space="preserve">External systems POST JSON payloads to </w:t>
            </w:r>
            <w:r>
              <w:rPr>
                <w:rStyle w:val="VerbatimChar"/>
                <w:rFonts w:ascii="menlo" w:eastAsia="menlo" w:hAnsi="menlo" w:cs="menlo"/>
                <w:color w:val="000000"/>
                <w:sz w:val="18"/>
                <w:shd w:val="clear" w:color="auto" w:fill="F8F8FA"/>
              </w:rPr>
              <w:t>/api/v1/ingest/articles</w:t>
            </w:r>
          </w:p>
        </w:tc>
        <w:tc>
          <w:tcPr>
            <w:tcW w:w="0" w:type="auto"/>
          </w:tcPr>
          <w:p w14:paraId="1F6A8296" w14:textId="77777777" w:rsidR="00411DEA" w:rsidRDefault="00000000">
            <w:pPr>
              <w:spacing w:line="360" w:lineRule="auto"/>
            </w:pPr>
            <w:r>
              <w:rPr>
                <w:rFonts w:ascii="source sans 3" w:eastAsia="source sans 3" w:hAnsi="source sans 3" w:cs="source sans 3"/>
                <w:color w:val="000000"/>
                <w:sz w:val="17"/>
              </w:rPr>
              <w:t>Syndicated content from wire services (PTI, ANI), partner news APIs</w:t>
            </w:r>
          </w:p>
        </w:tc>
      </w:tr>
      <w:tr w:rsidR="00411DEA" w14:paraId="5E4A66D5" w14:textId="77777777" w:rsidTr="00431203">
        <w:trPr>
          <w:cantSplit/>
          <w:tblCellSpacing w:w="0" w:type="dxa"/>
          <w:jc w:val="center"/>
        </w:trPr>
        <w:tc>
          <w:tcPr>
            <w:tcW w:w="0" w:type="auto"/>
          </w:tcPr>
          <w:p w14:paraId="7CFBE756" w14:textId="77777777" w:rsidR="00411DEA" w:rsidRDefault="00000000">
            <w:pPr>
              <w:spacing w:line="360" w:lineRule="auto"/>
            </w:pPr>
            <w:r>
              <w:rPr>
                <w:rFonts w:ascii="source serif 4" w:eastAsia="source serif 4" w:hAnsi="source serif 4" w:cs="source serif 4"/>
                <w:b/>
                <w:color w:val="000000"/>
                <w:sz w:val="17"/>
              </w:rPr>
              <w:lastRenderedPageBreak/>
              <w:t>GraphQL Mutation</w:t>
            </w:r>
          </w:p>
        </w:tc>
        <w:tc>
          <w:tcPr>
            <w:tcW w:w="0" w:type="auto"/>
          </w:tcPr>
          <w:p w14:paraId="66E6CA06" w14:textId="77777777" w:rsidR="00411DEA" w:rsidRDefault="00000000">
            <w:pPr>
              <w:spacing w:line="360" w:lineRule="auto"/>
            </w:pPr>
            <w:r>
              <w:rPr>
                <w:rFonts w:ascii="source sans 3" w:eastAsia="source sans 3" w:hAnsi="source sans 3" w:cs="source sans 3"/>
                <w:color w:val="000000"/>
                <w:sz w:val="17"/>
              </w:rPr>
              <w:t xml:space="preserve">External systems execute </w:t>
            </w:r>
            <w:r>
              <w:rPr>
                <w:rStyle w:val="VerbatimChar"/>
                <w:rFonts w:ascii="menlo" w:eastAsia="menlo" w:hAnsi="menlo" w:cs="menlo"/>
                <w:color w:val="000000"/>
                <w:sz w:val="18"/>
                <w:shd w:val="clear" w:color="auto" w:fill="F8F8FA"/>
              </w:rPr>
              <w:t>createArticle</w:t>
            </w:r>
            <w:r>
              <w:rPr>
                <w:rFonts w:ascii="source sans 3" w:eastAsia="source sans 3" w:hAnsi="source sans 3" w:cs="source sans 3"/>
                <w:color w:val="000000"/>
                <w:sz w:val="17"/>
              </w:rPr>
              <w:t xml:space="preserve"> mutation with article data</w:t>
            </w:r>
          </w:p>
        </w:tc>
        <w:tc>
          <w:tcPr>
            <w:tcW w:w="0" w:type="auto"/>
          </w:tcPr>
          <w:p w14:paraId="3EE124B7" w14:textId="77777777" w:rsidR="00411DEA" w:rsidRDefault="00000000">
            <w:pPr>
              <w:spacing w:line="360" w:lineRule="auto"/>
            </w:pPr>
            <w:r>
              <w:rPr>
                <w:rFonts w:ascii="source sans 3" w:eastAsia="source sans 3" w:hAnsi="source sans 3" w:cs="source sans 3"/>
                <w:color w:val="000000"/>
                <w:sz w:val="17"/>
              </w:rPr>
              <w:t>Modern integrations with GraphQL-native data providers</w:t>
            </w:r>
          </w:p>
        </w:tc>
      </w:tr>
      <w:tr w:rsidR="00411DEA" w14:paraId="7B8B8843" w14:textId="77777777" w:rsidTr="00431203">
        <w:trPr>
          <w:cantSplit/>
          <w:tblCellSpacing w:w="0" w:type="dxa"/>
          <w:jc w:val="center"/>
        </w:trPr>
        <w:tc>
          <w:tcPr>
            <w:tcW w:w="0" w:type="auto"/>
          </w:tcPr>
          <w:p w14:paraId="6757D7DD" w14:textId="77777777" w:rsidR="00411DEA" w:rsidRDefault="00000000">
            <w:pPr>
              <w:spacing w:line="360" w:lineRule="auto"/>
            </w:pPr>
            <w:r>
              <w:rPr>
                <w:rFonts w:ascii="source serif 4" w:eastAsia="source serif 4" w:hAnsi="source serif 4" w:cs="source serif 4"/>
                <w:b/>
                <w:color w:val="000000"/>
                <w:sz w:val="17"/>
              </w:rPr>
              <w:t>Webhook Listener</w:t>
            </w:r>
          </w:p>
        </w:tc>
        <w:tc>
          <w:tcPr>
            <w:tcW w:w="0" w:type="auto"/>
          </w:tcPr>
          <w:p w14:paraId="30011500" w14:textId="77777777" w:rsidR="00411DEA" w:rsidRDefault="00000000">
            <w:pPr>
              <w:spacing w:line="360" w:lineRule="auto"/>
            </w:pPr>
            <w:r>
              <w:rPr>
                <w:rFonts w:ascii="source sans 3" w:eastAsia="source sans 3" w:hAnsi="source sans 3" w:cs="source sans 3"/>
                <w:color w:val="000000"/>
                <w:sz w:val="17"/>
              </w:rPr>
              <w:t>External systems trigger webhook with article payload</w:t>
            </w:r>
          </w:p>
        </w:tc>
        <w:tc>
          <w:tcPr>
            <w:tcW w:w="0" w:type="auto"/>
          </w:tcPr>
          <w:p w14:paraId="348F6111" w14:textId="77777777" w:rsidR="00411DEA" w:rsidRDefault="00000000">
            <w:pPr>
              <w:spacing w:line="360" w:lineRule="auto"/>
            </w:pPr>
            <w:r>
              <w:rPr>
                <w:rFonts w:ascii="source sans 3" w:eastAsia="source sans 3" w:hAnsi="source sans 3" w:cs="source sans 3"/>
                <w:color w:val="000000"/>
                <w:sz w:val="17"/>
              </w:rPr>
              <w:t>Real-time alerts from scraping architectures, AI data APIs</w:t>
            </w:r>
          </w:p>
        </w:tc>
      </w:tr>
      <w:tr w:rsidR="00411DEA" w14:paraId="1E651420" w14:textId="77777777" w:rsidTr="00431203">
        <w:trPr>
          <w:cantSplit/>
          <w:tblCellSpacing w:w="0" w:type="dxa"/>
          <w:jc w:val="center"/>
        </w:trPr>
        <w:tc>
          <w:tcPr>
            <w:tcW w:w="0" w:type="auto"/>
          </w:tcPr>
          <w:p w14:paraId="32F7704C" w14:textId="77777777" w:rsidR="00411DEA" w:rsidRDefault="00000000">
            <w:pPr>
              <w:spacing w:line="360" w:lineRule="auto"/>
            </w:pPr>
            <w:r>
              <w:rPr>
                <w:rFonts w:ascii="source serif 4" w:eastAsia="source serif 4" w:hAnsi="source serif 4" w:cs="source serif 4"/>
                <w:b/>
                <w:color w:val="000000"/>
                <w:sz w:val="17"/>
              </w:rPr>
              <w:t>SFTP/Cloud Storage Polling</w:t>
            </w:r>
          </w:p>
        </w:tc>
        <w:tc>
          <w:tcPr>
            <w:tcW w:w="0" w:type="auto"/>
          </w:tcPr>
          <w:p w14:paraId="599BD41F" w14:textId="77777777" w:rsidR="00411DEA" w:rsidRDefault="00000000">
            <w:pPr>
              <w:spacing w:line="360" w:lineRule="auto"/>
            </w:pPr>
            <w:r>
              <w:rPr>
                <w:rFonts w:ascii="source sans 3" w:eastAsia="source sans 3" w:hAnsi="source sans 3" w:cs="source sans 3"/>
                <w:color w:val="000000"/>
                <w:sz w:val="17"/>
              </w:rPr>
              <w:t>Platform polls SFTP server or cloud bucket (S3, Azure Blob) for new files</w:t>
            </w:r>
          </w:p>
        </w:tc>
        <w:tc>
          <w:tcPr>
            <w:tcW w:w="0" w:type="auto"/>
          </w:tcPr>
          <w:p w14:paraId="4A259229" w14:textId="77777777" w:rsidR="00411DEA" w:rsidRDefault="00000000">
            <w:pPr>
              <w:spacing w:line="360" w:lineRule="auto"/>
            </w:pPr>
            <w:r>
              <w:rPr>
                <w:rFonts w:ascii="source sans 3" w:eastAsia="source sans 3" w:hAnsi="source sans 3" w:cs="source sans 3"/>
                <w:color w:val="000000"/>
                <w:sz w:val="17"/>
              </w:rPr>
              <w:t>Batch ingestion of large article volumes from legacy systems</w:t>
            </w:r>
          </w:p>
        </w:tc>
      </w:tr>
      <w:tr w:rsidR="00411DEA" w14:paraId="1C53F446" w14:textId="77777777" w:rsidTr="00431203">
        <w:trPr>
          <w:cantSplit/>
          <w:tblCellSpacing w:w="0" w:type="dxa"/>
          <w:jc w:val="center"/>
        </w:trPr>
        <w:tc>
          <w:tcPr>
            <w:tcW w:w="0" w:type="auto"/>
          </w:tcPr>
          <w:p w14:paraId="26C1D250" w14:textId="77777777" w:rsidR="00411DEA" w:rsidRDefault="00000000">
            <w:pPr>
              <w:spacing w:line="360" w:lineRule="auto"/>
            </w:pPr>
            <w:r>
              <w:rPr>
                <w:rFonts w:ascii="source serif 4" w:eastAsia="source serif 4" w:hAnsi="source serif 4" w:cs="source serif 4"/>
                <w:b/>
                <w:color w:val="000000"/>
                <w:sz w:val="17"/>
              </w:rPr>
              <w:t>RSS/Atom Feed Parser</w:t>
            </w:r>
          </w:p>
        </w:tc>
        <w:tc>
          <w:tcPr>
            <w:tcW w:w="0" w:type="auto"/>
          </w:tcPr>
          <w:p w14:paraId="74AE13DC" w14:textId="77777777" w:rsidR="00411DEA" w:rsidRDefault="00000000">
            <w:pPr>
              <w:spacing w:line="360" w:lineRule="auto"/>
            </w:pPr>
            <w:r>
              <w:rPr>
                <w:rFonts w:ascii="source sans 3" w:eastAsia="source sans 3" w:hAnsi="source sans 3" w:cs="source sans 3"/>
                <w:color w:val="000000"/>
                <w:sz w:val="17"/>
              </w:rPr>
              <w:t>Platform periodically fetches and parses RSS/Atom feeds</w:t>
            </w:r>
          </w:p>
        </w:tc>
        <w:tc>
          <w:tcPr>
            <w:tcW w:w="0" w:type="auto"/>
          </w:tcPr>
          <w:p w14:paraId="553CE617" w14:textId="77777777" w:rsidR="00411DEA" w:rsidRDefault="00000000">
            <w:pPr>
              <w:spacing w:line="360" w:lineRule="auto"/>
            </w:pPr>
            <w:r>
              <w:rPr>
                <w:rFonts w:ascii="source sans 3" w:eastAsia="source sans 3" w:hAnsi="source sans 3" w:cs="source sans 3"/>
                <w:color w:val="000000"/>
                <w:sz w:val="17"/>
              </w:rPr>
              <w:t>Syndication from partner blogs, government press releases</w:t>
            </w:r>
          </w:p>
        </w:tc>
      </w:tr>
    </w:tbl>
    <w:p w14:paraId="5BCED4D4" w14:textId="77777777" w:rsidR="00411DEA" w:rsidRDefault="00411DEA"/>
    <w:p w14:paraId="28C7BA16" w14:textId="77777777" w:rsidR="00411DEA" w:rsidRDefault="00000000">
      <w:pPr>
        <w:spacing w:before="315" w:after="105" w:line="360" w:lineRule="auto"/>
        <w:ind w:left="-30"/>
      </w:pPr>
      <w:bookmarkStart w:id="68" w:name="bm_2_security_authentication"/>
      <w:r>
        <w:rPr>
          <w:rFonts w:ascii="source serif 4" w:eastAsia="source serif 4" w:hAnsi="source serif 4" w:cs="source serif 4"/>
          <w:b/>
          <w:color w:val="000000"/>
          <w:sz w:val="24"/>
        </w:rPr>
        <w:t>2. Security &amp; Authentication</w:t>
      </w:r>
      <w:bookmarkEnd w:id="68"/>
    </w:p>
    <w:p w14:paraId="113A9525" w14:textId="77777777" w:rsidR="00411DEA" w:rsidRDefault="00000000">
      <w:pPr>
        <w:spacing w:after="210" w:line="360" w:lineRule="auto"/>
      </w:pPr>
      <w:r>
        <w:rPr>
          <w:rFonts w:ascii="source serif 4" w:eastAsia="source serif 4" w:hAnsi="source serif 4" w:cs="source serif 4"/>
          <w:color w:val="000000"/>
        </w:rPr>
        <w:t>All ingestion endpoints enforce strict security: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7414"/>
      </w:tblGrid>
      <w:tr w:rsidR="00411DEA" w14:paraId="157B2CE2" w14:textId="77777777" w:rsidTr="008A2B8E">
        <w:trPr>
          <w:cantSplit/>
          <w:tblCellSpacing w:w="0" w:type="dxa"/>
          <w:jc w:val="center"/>
        </w:trPr>
        <w:tc>
          <w:tcPr>
            <w:tcW w:w="0" w:type="auto"/>
          </w:tcPr>
          <w:p w14:paraId="0F7853EF" w14:textId="77777777" w:rsidR="00411DEA" w:rsidRDefault="00000000">
            <w:pPr>
              <w:spacing w:line="360" w:lineRule="auto"/>
            </w:pPr>
            <w:r>
              <w:rPr>
                <w:rFonts w:ascii="source sans 3" w:eastAsia="source sans 3" w:hAnsi="source sans 3" w:cs="source sans 3"/>
                <w:color w:val="000000"/>
                <w:sz w:val="17"/>
              </w:rPr>
              <w:t>Security Layer</w:t>
            </w:r>
          </w:p>
        </w:tc>
        <w:tc>
          <w:tcPr>
            <w:tcW w:w="0" w:type="auto"/>
          </w:tcPr>
          <w:p w14:paraId="1638A0BD" w14:textId="77777777" w:rsidR="00411DEA" w:rsidRDefault="00000000">
            <w:pPr>
              <w:spacing w:line="360" w:lineRule="auto"/>
            </w:pPr>
            <w:r>
              <w:rPr>
                <w:rFonts w:ascii="source sans 3" w:eastAsia="source sans 3" w:hAnsi="source sans 3" w:cs="source sans 3"/>
                <w:color w:val="000000"/>
                <w:sz w:val="17"/>
              </w:rPr>
              <w:t>Implementation</w:t>
            </w:r>
          </w:p>
        </w:tc>
      </w:tr>
      <w:tr w:rsidR="00411DEA" w14:paraId="330D8489" w14:textId="77777777" w:rsidTr="008A2B8E">
        <w:trPr>
          <w:cantSplit/>
          <w:tblCellSpacing w:w="0" w:type="dxa"/>
          <w:jc w:val="center"/>
        </w:trPr>
        <w:tc>
          <w:tcPr>
            <w:tcW w:w="0" w:type="auto"/>
          </w:tcPr>
          <w:p w14:paraId="317592C0" w14:textId="77777777" w:rsidR="00411DEA" w:rsidRDefault="00000000">
            <w:pPr>
              <w:spacing w:line="360" w:lineRule="auto"/>
            </w:pPr>
            <w:r>
              <w:rPr>
                <w:rFonts w:ascii="source serif 4" w:eastAsia="source serif 4" w:hAnsi="source serif 4" w:cs="source serif 4"/>
                <w:b/>
                <w:color w:val="000000"/>
                <w:sz w:val="17"/>
              </w:rPr>
              <w:t>API Key Authentication</w:t>
            </w:r>
          </w:p>
        </w:tc>
        <w:tc>
          <w:tcPr>
            <w:tcW w:w="0" w:type="auto"/>
          </w:tcPr>
          <w:p w14:paraId="068B8F85" w14:textId="77777777" w:rsidR="00411DEA" w:rsidRDefault="00000000">
            <w:pPr>
              <w:spacing w:line="360" w:lineRule="auto"/>
            </w:pPr>
            <w:r>
              <w:rPr>
                <w:rFonts w:ascii="source sans 3" w:eastAsia="source sans 3" w:hAnsi="source sans 3" w:cs="source sans 3"/>
                <w:color w:val="000000"/>
                <w:sz w:val="17"/>
              </w:rPr>
              <w:t>Each external source receives a unique API key (rotated every 90 days)</w:t>
            </w:r>
          </w:p>
        </w:tc>
      </w:tr>
      <w:tr w:rsidR="00411DEA" w14:paraId="4D50BF90" w14:textId="77777777" w:rsidTr="008A2B8E">
        <w:trPr>
          <w:cantSplit/>
          <w:tblCellSpacing w:w="0" w:type="dxa"/>
          <w:jc w:val="center"/>
        </w:trPr>
        <w:tc>
          <w:tcPr>
            <w:tcW w:w="0" w:type="auto"/>
          </w:tcPr>
          <w:p w14:paraId="28A23D7C" w14:textId="77777777" w:rsidR="00411DEA" w:rsidRDefault="00000000">
            <w:pPr>
              <w:spacing w:line="360" w:lineRule="auto"/>
            </w:pPr>
            <w:r>
              <w:rPr>
                <w:rFonts w:ascii="source serif 4" w:eastAsia="source serif 4" w:hAnsi="source serif 4" w:cs="source serif 4"/>
                <w:b/>
                <w:color w:val="000000"/>
                <w:sz w:val="17"/>
              </w:rPr>
              <w:t>IP Whitelisting</w:t>
            </w:r>
          </w:p>
        </w:tc>
        <w:tc>
          <w:tcPr>
            <w:tcW w:w="0" w:type="auto"/>
          </w:tcPr>
          <w:p w14:paraId="731D7CFC" w14:textId="77777777" w:rsidR="00411DEA" w:rsidRDefault="00000000">
            <w:pPr>
              <w:spacing w:line="360" w:lineRule="auto"/>
            </w:pPr>
            <w:r>
              <w:rPr>
                <w:rFonts w:ascii="source sans 3" w:eastAsia="source sans 3" w:hAnsi="source sans 3" w:cs="source sans 3"/>
                <w:color w:val="000000"/>
                <w:sz w:val="17"/>
              </w:rPr>
              <w:t>Only pre-approved IP addresses can access ingestion endpoints</w:t>
            </w:r>
          </w:p>
        </w:tc>
      </w:tr>
      <w:tr w:rsidR="00411DEA" w14:paraId="5C320871" w14:textId="77777777" w:rsidTr="008A2B8E">
        <w:trPr>
          <w:cantSplit/>
          <w:tblCellSpacing w:w="0" w:type="dxa"/>
          <w:jc w:val="center"/>
        </w:trPr>
        <w:tc>
          <w:tcPr>
            <w:tcW w:w="0" w:type="auto"/>
          </w:tcPr>
          <w:p w14:paraId="2DD1E66F" w14:textId="77777777" w:rsidR="00411DEA" w:rsidRDefault="00000000">
            <w:pPr>
              <w:spacing w:line="360" w:lineRule="auto"/>
            </w:pPr>
            <w:r>
              <w:rPr>
                <w:rFonts w:ascii="source serif 4" w:eastAsia="source serif 4" w:hAnsi="source serif 4" w:cs="source serif 4"/>
                <w:b/>
                <w:color w:val="000000"/>
                <w:sz w:val="17"/>
              </w:rPr>
              <w:t>Rate Limiting</w:t>
            </w:r>
          </w:p>
        </w:tc>
        <w:tc>
          <w:tcPr>
            <w:tcW w:w="0" w:type="auto"/>
          </w:tcPr>
          <w:p w14:paraId="6881F21C" w14:textId="77777777" w:rsidR="00411DEA" w:rsidRDefault="00000000">
            <w:pPr>
              <w:spacing w:line="360" w:lineRule="auto"/>
            </w:pPr>
            <w:r>
              <w:rPr>
                <w:rFonts w:ascii="source sans 3" w:eastAsia="source sans 3" w:hAnsi="source sans 3" w:cs="source sans 3"/>
                <w:color w:val="000000"/>
                <w:sz w:val="17"/>
              </w:rPr>
              <w:t>Max 100 requests/minute per API key to prevent abuse</w:t>
            </w:r>
          </w:p>
        </w:tc>
      </w:tr>
      <w:tr w:rsidR="00411DEA" w14:paraId="3F27738A" w14:textId="77777777" w:rsidTr="008A2B8E">
        <w:trPr>
          <w:cantSplit/>
          <w:tblCellSpacing w:w="0" w:type="dxa"/>
          <w:jc w:val="center"/>
        </w:trPr>
        <w:tc>
          <w:tcPr>
            <w:tcW w:w="0" w:type="auto"/>
          </w:tcPr>
          <w:p w14:paraId="067AC2F4" w14:textId="77777777" w:rsidR="00411DEA" w:rsidRDefault="00000000">
            <w:pPr>
              <w:spacing w:line="360" w:lineRule="auto"/>
            </w:pPr>
            <w:r>
              <w:rPr>
                <w:rFonts w:ascii="source serif 4" w:eastAsia="source serif 4" w:hAnsi="source serif 4" w:cs="source serif 4"/>
                <w:b/>
                <w:color w:val="000000"/>
                <w:sz w:val="17"/>
              </w:rPr>
              <w:t>Payload Validation</w:t>
            </w:r>
          </w:p>
        </w:tc>
        <w:tc>
          <w:tcPr>
            <w:tcW w:w="0" w:type="auto"/>
          </w:tcPr>
          <w:p w14:paraId="2E95AD55" w14:textId="77777777" w:rsidR="00411DEA" w:rsidRDefault="00000000">
            <w:pPr>
              <w:spacing w:line="360" w:lineRule="auto"/>
            </w:pPr>
            <w:r>
              <w:rPr>
                <w:rFonts w:ascii="source sans 3" w:eastAsia="source sans 3" w:hAnsi="source sans 3" w:cs="source sans 3"/>
                <w:color w:val="000000"/>
                <w:sz w:val="17"/>
              </w:rPr>
              <w:t>All incoming data validated against strict JSON schemas (article title, body, author, published date required)</w:t>
            </w:r>
          </w:p>
        </w:tc>
      </w:tr>
      <w:tr w:rsidR="00411DEA" w14:paraId="3E162489" w14:textId="77777777" w:rsidTr="008A2B8E">
        <w:trPr>
          <w:cantSplit/>
          <w:tblCellSpacing w:w="0" w:type="dxa"/>
          <w:jc w:val="center"/>
        </w:trPr>
        <w:tc>
          <w:tcPr>
            <w:tcW w:w="0" w:type="auto"/>
          </w:tcPr>
          <w:p w14:paraId="678850EB" w14:textId="77777777" w:rsidR="00411DEA" w:rsidRDefault="00000000">
            <w:pPr>
              <w:spacing w:line="360" w:lineRule="auto"/>
            </w:pPr>
            <w:r>
              <w:rPr>
                <w:rFonts w:ascii="source serif 4" w:eastAsia="source serif 4" w:hAnsi="source serif 4" w:cs="source serif 4"/>
                <w:b/>
                <w:color w:val="000000"/>
                <w:sz w:val="17"/>
              </w:rPr>
              <w:t>Content Moderation</w:t>
            </w:r>
          </w:p>
        </w:tc>
        <w:tc>
          <w:tcPr>
            <w:tcW w:w="0" w:type="auto"/>
          </w:tcPr>
          <w:p w14:paraId="739534C3" w14:textId="77777777" w:rsidR="00411DEA" w:rsidRDefault="00000000">
            <w:pPr>
              <w:spacing w:line="360" w:lineRule="auto"/>
            </w:pPr>
            <w:r>
              <w:rPr>
                <w:rFonts w:ascii="source sans 3" w:eastAsia="source sans 3" w:hAnsi="source sans 3" w:cs="source sans 3"/>
                <w:color w:val="000000"/>
                <w:sz w:val="17"/>
              </w:rPr>
              <w:t>Ingested content passes through the same AI moderation filter as manually created content (Query 6)</w:t>
            </w:r>
          </w:p>
        </w:tc>
      </w:tr>
      <w:tr w:rsidR="00411DEA" w14:paraId="7F732321" w14:textId="77777777" w:rsidTr="008A2B8E">
        <w:trPr>
          <w:cantSplit/>
          <w:tblCellSpacing w:w="0" w:type="dxa"/>
          <w:jc w:val="center"/>
        </w:trPr>
        <w:tc>
          <w:tcPr>
            <w:tcW w:w="0" w:type="auto"/>
          </w:tcPr>
          <w:p w14:paraId="728473CF" w14:textId="77777777" w:rsidR="00411DEA" w:rsidRDefault="00000000">
            <w:pPr>
              <w:spacing w:line="360" w:lineRule="auto"/>
            </w:pPr>
            <w:r>
              <w:rPr>
                <w:rFonts w:ascii="source serif 4" w:eastAsia="source serif 4" w:hAnsi="source serif 4" w:cs="source serif 4"/>
                <w:b/>
                <w:color w:val="000000"/>
                <w:sz w:val="17"/>
              </w:rPr>
              <w:t>Audit Logging</w:t>
            </w:r>
          </w:p>
        </w:tc>
        <w:tc>
          <w:tcPr>
            <w:tcW w:w="0" w:type="auto"/>
          </w:tcPr>
          <w:p w14:paraId="5E5BB672" w14:textId="77777777" w:rsidR="00411DEA" w:rsidRDefault="00000000">
            <w:pPr>
              <w:spacing w:line="360" w:lineRule="auto"/>
            </w:pPr>
            <w:r>
              <w:rPr>
                <w:rFonts w:ascii="source sans 3" w:eastAsia="source sans 3" w:hAnsi="source sans 3" w:cs="source sans 3"/>
                <w:color w:val="000000"/>
                <w:sz w:val="17"/>
              </w:rPr>
              <w:t>All ingestion requests logged with timestamp, source IP, API key ID, and payload hash</w:t>
            </w:r>
          </w:p>
        </w:tc>
      </w:tr>
      <w:tr w:rsidR="00411DEA" w14:paraId="716B80E4" w14:textId="77777777" w:rsidTr="008A2B8E">
        <w:trPr>
          <w:cantSplit/>
          <w:tblCellSpacing w:w="0" w:type="dxa"/>
          <w:jc w:val="center"/>
        </w:trPr>
        <w:tc>
          <w:tcPr>
            <w:tcW w:w="0" w:type="auto"/>
          </w:tcPr>
          <w:p w14:paraId="7F17A285" w14:textId="77777777" w:rsidR="00411DEA" w:rsidRDefault="00000000">
            <w:pPr>
              <w:spacing w:line="360" w:lineRule="auto"/>
            </w:pPr>
            <w:r>
              <w:rPr>
                <w:rFonts w:ascii="source serif 4" w:eastAsia="source serif 4" w:hAnsi="source serif 4" w:cs="source serif 4"/>
                <w:b/>
                <w:color w:val="000000"/>
                <w:sz w:val="17"/>
              </w:rPr>
              <w:t>Encryption</w:t>
            </w:r>
          </w:p>
        </w:tc>
        <w:tc>
          <w:tcPr>
            <w:tcW w:w="0" w:type="auto"/>
          </w:tcPr>
          <w:p w14:paraId="48C2BA22" w14:textId="77777777" w:rsidR="00411DEA" w:rsidRDefault="00000000">
            <w:pPr>
              <w:spacing w:line="360" w:lineRule="auto"/>
            </w:pPr>
            <w:r>
              <w:rPr>
                <w:rFonts w:ascii="source sans 3" w:eastAsia="source sans 3" w:hAnsi="source sans 3" w:cs="source sans 3"/>
                <w:color w:val="000000"/>
                <w:sz w:val="17"/>
              </w:rPr>
              <w:t>All data in transit encrypted via TLS 1.3; sensitive fields (API keys) encrypted at rest</w:t>
            </w:r>
          </w:p>
        </w:tc>
      </w:tr>
    </w:tbl>
    <w:p w14:paraId="443CA32A" w14:textId="77777777" w:rsidR="00411DEA" w:rsidRDefault="00411DEA"/>
    <w:p w14:paraId="654C514E" w14:textId="77777777" w:rsidR="00411DEA" w:rsidRDefault="00000000">
      <w:pPr>
        <w:spacing w:before="315" w:after="105" w:line="360" w:lineRule="auto"/>
        <w:ind w:left="-30"/>
      </w:pPr>
      <w:bookmarkStart w:id="69" w:name="bm_3_data_transformation_pipeline"/>
      <w:r>
        <w:rPr>
          <w:rFonts w:ascii="source serif 4" w:eastAsia="source serif 4" w:hAnsi="source serif 4" w:cs="source serif 4"/>
          <w:b/>
          <w:color w:val="000000"/>
          <w:sz w:val="24"/>
        </w:rPr>
        <w:t>3. Data Transformation Pipeline</w:t>
      </w:r>
      <w:bookmarkEnd w:id="69"/>
    </w:p>
    <w:p w14:paraId="3BD80F61" w14:textId="77777777" w:rsidR="00411DEA" w:rsidRDefault="00000000">
      <w:pPr>
        <w:spacing w:after="210" w:line="360" w:lineRule="auto"/>
      </w:pPr>
      <w:r>
        <w:rPr>
          <w:rFonts w:ascii="source serif 4" w:eastAsia="source serif 4" w:hAnsi="source serif 4" w:cs="source serif 4"/>
          <w:color w:val="000000"/>
        </w:rPr>
        <w:t>Ingested content goes through a transformation pipeline before entering the publishing queue:</w:t>
      </w:r>
    </w:p>
    <w:p w14:paraId="6AD2C13F" w14:textId="77777777" w:rsidR="00411DEA" w:rsidRDefault="00000000">
      <w:pPr>
        <w:shd w:val="clear" w:color="auto" w:fill="F8F8FA"/>
        <w:spacing w:line="336" w:lineRule="auto"/>
      </w:pPr>
      <w:r>
        <w:rPr>
          <w:rStyle w:val="VerbatimChar"/>
          <w:rFonts w:ascii="menlo" w:eastAsia="menlo" w:hAnsi="menlo" w:cs="menlo"/>
          <w:color w:val="000000"/>
          <w:sz w:val="18"/>
        </w:rPr>
        <w:t>External Source (Scraping/API)</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API Gateway (Authentication + Rate Limiting)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Payload Validation (JSON Schema Check)</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Content Normalization (HTML sanitization, image optimization, canonical URL extraction)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AI Tagging (Topic classification, location extraction, sentiment analysis)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Duplicate Detection (Check against existing articles by title, URL, or content fingerprint)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Publishing Queue (Draft status by default; requires editor approval before publication)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Editor Review (Accept, Edit, or Reject)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Published (or Archived if Rejected)</w:t>
      </w:r>
      <w:r>
        <w:rPr>
          <w:rStyle w:val="VerbatimChar"/>
          <w:rFonts w:ascii="menlo" w:eastAsia="menlo" w:hAnsi="menlo" w:cs="menlo"/>
          <w:color w:val="000000"/>
          <w:sz w:val="18"/>
        </w:rPr>
        <w:br/>
      </w:r>
    </w:p>
    <w:p w14:paraId="324C72E4" w14:textId="77777777" w:rsidR="00411DEA" w:rsidRDefault="00000000">
      <w:pPr>
        <w:spacing w:before="315" w:after="105" w:line="360" w:lineRule="auto"/>
        <w:ind w:left="-30"/>
      </w:pPr>
      <w:bookmarkStart w:id="70" w:name="bm_4_duplicate_detection"/>
      <w:r>
        <w:rPr>
          <w:rFonts w:ascii="source serif 4" w:eastAsia="source serif 4" w:hAnsi="source serif 4" w:cs="source serif 4"/>
          <w:b/>
          <w:color w:val="000000"/>
          <w:sz w:val="24"/>
        </w:rPr>
        <w:t>4. Duplicate Detection</w:t>
      </w:r>
      <w:bookmarkEnd w:id="70"/>
    </w:p>
    <w:p w14:paraId="39E068F9" w14:textId="77777777" w:rsidR="00411DEA" w:rsidRDefault="00000000">
      <w:pPr>
        <w:spacing w:after="210" w:line="360" w:lineRule="auto"/>
      </w:pPr>
      <w:r>
        <w:rPr>
          <w:rFonts w:ascii="source serif 4" w:eastAsia="source serif 4" w:hAnsi="source serif 4" w:cs="source serif 4"/>
          <w:color w:val="000000"/>
        </w:rPr>
        <w:t>To prevent republishing the same content: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6"/>
        <w:gridCol w:w="5071"/>
      </w:tblGrid>
      <w:tr w:rsidR="00411DEA" w14:paraId="0E4E2D9C" w14:textId="77777777" w:rsidTr="00431203">
        <w:trPr>
          <w:cantSplit/>
          <w:tblCellSpacing w:w="0" w:type="dxa"/>
          <w:jc w:val="center"/>
        </w:trPr>
        <w:tc>
          <w:tcPr>
            <w:tcW w:w="4366" w:type="dxa"/>
          </w:tcPr>
          <w:p w14:paraId="7127F19E" w14:textId="77777777" w:rsidR="00411DEA" w:rsidRDefault="00000000">
            <w:pPr>
              <w:spacing w:line="360" w:lineRule="auto"/>
            </w:pPr>
            <w:r>
              <w:rPr>
                <w:rFonts w:ascii="source sans 3" w:eastAsia="source sans 3" w:hAnsi="source sans 3" w:cs="source sans 3"/>
                <w:color w:val="000000"/>
                <w:sz w:val="17"/>
              </w:rPr>
              <w:t>Detection Method</w:t>
            </w:r>
          </w:p>
        </w:tc>
        <w:tc>
          <w:tcPr>
            <w:tcW w:w="0" w:type="auto"/>
          </w:tcPr>
          <w:p w14:paraId="246D4072" w14:textId="77777777" w:rsidR="00411DEA" w:rsidRDefault="00000000">
            <w:pPr>
              <w:spacing w:line="360" w:lineRule="auto"/>
            </w:pPr>
            <w:r>
              <w:rPr>
                <w:rFonts w:ascii="source sans 3" w:eastAsia="source sans 3" w:hAnsi="source sans 3" w:cs="source sans 3"/>
                <w:color w:val="000000"/>
                <w:sz w:val="17"/>
              </w:rPr>
              <w:t>Description</w:t>
            </w:r>
          </w:p>
        </w:tc>
      </w:tr>
      <w:tr w:rsidR="00411DEA" w14:paraId="68A30B68" w14:textId="77777777" w:rsidTr="00431203">
        <w:trPr>
          <w:cantSplit/>
          <w:tblCellSpacing w:w="0" w:type="dxa"/>
          <w:jc w:val="center"/>
        </w:trPr>
        <w:tc>
          <w:tcPr>
            <w:tcW w:w="4366" w:type="dxa"/>
          </w:tcPr>
          <w:p w14:paraId="68386521" w14:textId="77777777" w:rsidR="00411DEA" w:rsidRDefault="00000000">
            <w:pPr>
              <w:spacing w:line="360" w:lineRule="auto"/>
            </w:pPr>
            <w:r>
              <w:rPr>
                <w:rFonts w:ascii="source serif 4" w:eastAsia="source serif 4" w:hAnsi="source serif 4" w:cs="source serif 4"/>
                <w:b/>
                <w:color w:val="000000"/>
                <w:sz w:val="17"/>
              </w:rPr>
              <w:t>URL Match</w:t>
            </w:r>
          </w:p>
        </w:tc>
        <w:tc>
          <w:tcPr>
            <w:tcW w:w="0" w:type="auto"/>
          </w:tcPr>
          <w:p w14:paraId="568C8A50" w14:textId="77777777" w:rsidR="00411DEA" w:rsidRDefault="00000000">
            <w:pPr>
              <w:spacing w:line="360" w:lineRule="auto"/>
            </w:pPr>
            <w:r>
              <w:rPr>
                <w:rFonts w:ascii="source sans 3" w:eastAsia="source sans 3" w:hAnsi="source sans 3" w:cs="source sans 3"/>
                <w:color w:val="000000"/>
                <w:sz w:val="17"/>
              </w:rPr>
              <w:t>If the canonical URL already exists in the system, flag as duplicate</w:t>
            </w:r>
          </w:p>
        </w:tc>
      </w:tr>
      <w:tr w:rsidR="00411DEA" w14:paraId="5CD6F232" w14:textId="77777777" w:rsidTr="00431203">
        <w:trPr>
          <w:cantSplit/>
          <w:tblCellSpacing w:w="0" w:type="dxa"/>
          <w:jc w:val="center"/>
        </w:trPr>
        <w:tc>
          <w:tcPr>
            <w:tcW w:w="4366" w:type="dxa"/>
          </w:tcPr>
          <w:p w14:paraId="51F987A5" w14:textId="77777777" w:rsidR="00411DEA" w:rsidRDefault="00000000">
            <w:pPr>
              <w:spacing w:line="360" w:lineRule="auto"/>
            </w:pPr>
            <w:r>
              <w:rPr>
                <w:rFonts w:ascii="source serif 4" w:eastAsia="source serif 4" w:hAnsi="source serif 4" w:cs="source serif 4"/>
                <w:b/>
                <w:color w:val="000000"/>
                <w:sz w:val="17"/>
              </w:rPr>
              <w:t>Title Fingerprint</w:t>
            </w:r>
          </w:p>
        </w:tc>
        <w:tc>
          <w:tcPr>
            <w:tcW w:w="0" w:type="auto"/>
          </w:tcPr>
          <w:p w14:paraId="6CD5B03C" w14:textId="77777777" w:rsidR="00411DEA" w:rsidRDefault="00000000">
            <w:pPr>
              <w:spacing w:line="360" w:lineRule="auto"/>
            </w:pPr>
            <w:r>
              <w:rPr>
                <w:rFonts w:ascii="source sans 3" w:eastAsia="source sans 3" w:hAnsi="source sans 3" w:cs="source sans 3"/>
                <w:color w:val="000000"/>
                <w:sz w:val="17"/>
              </w:rPr>
              <w:t>Fuzzy match on article title (90%+ similarity = duplicate)</w:t>
            </w:r>
          </w:p>
        </w:tc>
      </w:tr>
      <w:tr w:rsidR="00411DEA" w14:paraId="6147D6D8" w14:textId="77777777" w:rsidTr="00431203">
        <w:trPr>
          <w:cantSplit/>
          <w:tblCellSpacing w:w="0" w:type="dxa"/>
          <w:jc w:val="center"/>
        </w:trPr>
        <w:tc>
          <w:tcPr>
            <w:tcW w:w="4366" w:type="dxa"/>
          </w:tcPr>
          <w:p w14:paraId="3D164081" w14:textId="77777777" w:rsidR="00411DEA" w:rsidRDefault="00000000">
            <w:pPr>
              <w:spacing w:line="360" w:lineRule="auto"/>
            </w:pPr>
            <w:r>
              <w:rPr>
                <w:rFonts w:ascii="source serif 4" w:eastAsia="source serif 4" w:hAnsi="source serif 4" w:cs="source serif 4"/>
                <w:b/>
                <w:color w:val="000000"/>
                <w:sz w:val="17"/>
              </w:rPr>
              <w:t>Content Hash</w:t>
            </w:r>
          </w:p>
        </w:tc>
        <w:tc>
          <w:tcPr>
            <w:tcW w:w="0" w:type="auto"/>
          </w:tcPr>
          <w:p w14:paraId="19B574A0" w14:textId="77777777" w:rsidR="00411DEA" w:rsidRDefault="00000000">
            <w:pPr>
              <w:spacing w:line="360" w:lineRule="auto"/>
            </w:pPr>
            <w:r>
              <w:rPr>
                <w:rFonts w:ascii="source sans 3" w:eastAsia="source sans 3" w:hAnsi="source sans 3" w:cs="source sans 3"/>
                <w:color w:val="000000"/>
                <w:sz w:val="17"/>
              </w:rPr>
              <w:t>SHA-256 hash of article body; exact matches auto-rejected</w:t>
            </w:r>
          </w:p>
        </w:tc>
      </w:tr>
      <w:tr w:rsidR="00411DEA" w14:paraId="392091CD" w14:textId="77777777" w:rsidTr="00431203">
        <w:trPr>
          <w:cantSplit/>
          <w:tblCellSpacing w:w="0" w:type="dxa"/>
          <w:jc w:val="center"/>
        </w:trPr>
        <w:tc>
          <w:tcPr>
            <w:tcW w:w="4366" w:type="dxa"/>
          </w:tcPr>
          <w:p w14:paraId="1C0A0991" w14:textId="77777777" w:rsidR="00411DEA" w:rsidRDefault="00000000">
            <w:pPr>
              <w:spacing w:line="360" w:lineRule="auto"/>
            </w:pPr>
            <w:r>
              <w:rPr>
                <w:rFonts w:ascii="source serif 4" w:eastAsia="source serif 4" w:hAnsi="source serif 4" w:cs="source serif 4"/>
                <w:b/>
                <w:color w:val="000000"/>
                <w:sz w:val="17"/>
              </w:rPr>
              <w:t>Source + Published Date</w:t>
            </w:r>
          </w:p>
        </w:tc>
        <w:tc>
          <w:tcPr>
            <w:tcW w:w="0" w:type="auto"/>
          </w:tcPr>
          <w:p w14:paraId="481DC522" w14:textId="77777777" w:rsidR="00411DEA" w:rsidRDefault="00000000">
            <w:pPr>
              <w:spacing w:line="360" w:lineRule="auto"/>
            </w:pPr>
            <w:r>
              <w:rPr>
                <w:rFonts w:ascii="source sans 3" w:eastAsia="source sans 3" w:hAnsi="source sans 3" w:cs="source sans 3"/>
                <w:color w:val="000000"/>
                <w:sz w:val="17"/>
              </w:rPr>
              <w:t>Same source + same published date = likely duplicate</w:t>
            </w:r>
          </w:p>
        </w:tc>
      </w:tr>
    </w:tbl>
    <w:p w14:paraId="31864741" w14:textId="77777777" w:rsidR="00411DEA" w:rsidRDefault="00411DEA"/>
    <w:p w14:paraId="07686408" w14:textId="77777777" w:rsidR="00411DEA" w:rsidRDefault="00000000">
      <w:pPr>
        <w:spacing w:after="210" w:line="360" w:lineRule="auto"/>
      </w:pPr>
      <w:r>
        <w:rPr>
          <w:rFonts w:ascii="source serif 4" w:eastAsia="source serif 4" w:hAnsi="source serif 4" w:cs="source serif 4"/>
          <w:color w:val="000000"/>
        </w:rPr>
        <w:t xml:space="preserve">Duplicates are </w:t>
      </w:r>
      <w:r>
        <w:rPr>
          <w:rFonts w:ascii="source serif 4" w:eastAsia="source serif 4" w:hAnsi="source serif 4" w:cs="source serif 4"/>
          <w:b/>
          <w:color w:val="000000"/>
        </w:rPr>
        <w:t>quarantined</w:t>
      </w:r>
      <w:r>
        <w:rPr>
          <w:rFonts w:ascii="source serif 4" w:eastAsia="source serif 4" w:hAnsi="source serif 4" w:cs="source serif 4"/>
          <w:color w:val="000000"/>
        </w:rPr>
        <w:t xml:space="preserve"> for editorial review rather than </w:t>
      </w:r>
      <w:proofErr w:type="gramStart"/>
      <w:r>
        <w:rPr>
          <w:rFonts w:ascii="source serif 4" w:eastAsia="source serif 4" w:hAnsi="source serif 4" w:cs="source serif 4"/>
          <w:color w:val="000000"/>
        </w:rPr>
        <w:t>auto-rejected</w:t>
      </w:r>
      <w:proofErr w:type="gramEnd"/>
      <w:r>
        <w:rPr>
          <w:rFonts w:ascii="source serif 4" w:eastAsia="source serif 4" w:hAnsi="source serif 4" w:cs="source serif 4"/>
          <w:color w:val="000000"/>
        </w:rPr>
        <w:t>, allowing editors to decide whether to publish (e.g., if the same story is updated with new information).</w:t>
      </w:r>
    </w:p>
    <w:p w14:paraId="4AD22B19" w14:textId="77777777" w:rsidR="00411DEA" w:rsidRDefault="00000000">
      <w:pPr>
        <w:spacing w:before="315" w:after="105" w:line="360" w:lineRule="auto"/>
        <w:ind w:left="-30"/>
      </w:pPr>
      <w:bookmarkStart w:id="71" w:name="bm_5_publishing_workflow_for_inge_6da74d"/>
      <w:r>
        <w:rPr>
          <w:rFonts w:ascii="source serif 4" w:eastAsia="source serif 4" w:hAnsi="source serif 4" w:cs="source serif 4"/>
          <w:b/>
          <w:color w:val="000000"/>
          <w:sz w:val="24"/>
        </w:rPr>
        <w:t>5. Publishing Workflow for Ingested Content</w:t>
      </w:r>
      <w:bookmarkEnd w:id="71"/>
    </w:p>
    <w:p w14:paraId="7BCC2DA7" w14:textId="77777777" w:rsidR="00411DEA" w:rsidRDefault="00000000">
      <w:pPr>
        <w:spacing w:after="210" w:line="360" w:lineRule="auto"/>
      </w:pPr>
      <w:r>
        <w:rPr>
          <w:rFonts w:ascii="source serif 4" w:eastAsia="source serif 4" w:hAnsi="source serif 4" w:cs="source serif 4"/>
          <w:color w:val="000000"/>
        </w:rPr>
        <w:t xml:space="preserve">Ingested content does </w:t>
      </w:r>
      <w:r>
        <w:rPr>
          <w:rFonts w:ascii="source serif 4" w:eastAsia="source serif 4" w:hAnsi="source serif 4" w:cs="source serif 4"/>
          <w:b/>
          <w:color w:val="000000"/>
        </w:rPr>
        <w:t>not auto-publish</w:t>
      </w:r>
      <w:r>
        <w:rPr>
          <w:rFonts w:ascii="source serif 4" w:eastAsia="source serif 4" w:hAnsi="source serif 4" w:cs="source serif 4"/>
          <w:color w:val="000000"/>
        </w:rPr>
        <w:t xml:space="preserve"> unless explicitly configured:</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4489"/>
        <w:gridCol w:w="2938"/>
      </w:tblGrid>
      <w:tr w:rsidR="00411DEA" w14:paraId="524112B5" w14:textId="77777777" w:rsidTr="00431203">
        <w:trPr>
          <w:cantSplit/>
          <w:tblCellSpacing w:w="0" w:type="dxa"/>
          <w:jc w:val="center"/>
        </w:trPr>
        <w:tc>
          <w:tcPr>
            <w:tcW w:w="0" w:type="auto"/>
          </w:tcPr>
          <w:p w14:paraId="63005C1F" w14:textId="77777777" w:rsidR="00411DEA" w:rsidRDefault="00000000">
            <w:pPr>
              <w:spacing w:line="360" w:lineRule="auto"/>
            </w:pPr>
            <w:r>
              <w:rPr>
                <w:rFonts w:ascii="source sans 3" w:eastAsia="source sans 3" w:hAnsi="source sans 3" w:cs="source sans 3"/>
                <w:color w:val="000000"/>
                <w:sz w:val="17"/>
              </w:rPr>
              <w:t>Status</w:t>
            </w:r>
          </w:p>
        </w:tc>
        <w:tc>
          <w:tcPr>
            <w:tcW w:w="0" w:type="auto"/>
          </w:tcPr>
          <w:p w14:paraId="1FDB063A" w14:textId="77777777" w:rsidR="00411DEA" w:rsidRDefault="00000000">
            <w:pPr>
              <w:spacing w:line="360" w:lineRule="auto"/>
            </w:pPr>
            <w:r>
              <w:rPr>
                <w:rFonts w:ascii="source sans 3" w:eastAsia="source sans 3" w:hAnsi="source sans 3" w:cs="source sans 3"/>
                <w:color w:val="000000"/>
                <w:sz w:val="17"/>
              </w:rPr>
              <w:t>Description</w:t>
            </w:r>
          </w:p>
        </w:tc>
        <w:tc>
          <w:tcPr>
            <w:tcW w:w="0" w:type="auto"/>
          </w:tcPr>
          <w:p w14:paraId="308AA74D" w14:textId="77777777" w:rsidR="00411DEA" w:rsidRDefault="00000000">
            <w:pPr>
              <w:spacing w:line="360" w:lineRule="auto"/>
            </w:pPr>
            <w:r>
              <w:rPr>
                <w:rFonts w:ascii="source sans 3" w:eastAsia="source sans 3" w:hAnsi="source sans 3" w:cs="source sans 3"/>
                <w:color w:val="000000"/>
                <w:sz w:val="17"/>
              </w:rPr>
              <w:t>Default Setting</w:t>
            </w:r>
          </w:p>
        </w:tc>
      </w:tr>
      <w:tr w:rsidR="00411DEA" w14:paraId="0F12D5B4" w14:textId="77777777" w:rsidTr="00431203">
        <w:trPr>
          <w:cantSplit/>
          <w:tblCellSpacing w:w="0" w:type="dxa"/>
          <w:jc w:val="center"/>
        </w:trPr>
        <w:tc>
          <w:tcPr>
            <w:tcW w:w="0" w:type="auto"/>
          </w:tcPr>
          <w:p w14:paraId="25778C83" w14:textId="77777777" w:rsidR="00411DEA" w:rsidRDefault="00000000">
            <w:pPr>
              <w:spacing w:line="360" w:lineRule="auto"/>
            </w:pPr>
            <w:r>
              <w:rPr>
                <w:rFonts w:ascii="source serif 4" w:eastAsia="source serif 4" w:hAnsi="source serif 4" w:cs="source serif 4"/>
                <w:b/>
                <w:color w:val="000000"/>
                <w:sz w:val="17"/>
              </w:rPr>
              <w:t>Draft (Recommended)</w:t>
            </w:r>
          </w:p>
        </w:tc>
        <w:tc>
          <w:tcPr>
            <w:tcW w:w="0" w:type="auto"/>
          </w:tcPr>
          <w:p w14:paraId="7656407F" w14:textId="77777777" w:rsidR="00411DEA" w:rsidRDefault="00000000">
            <w:pPr>
              <w:spacing w:line="360" w:lineRule="auto"/>
            </w:pPr>
            <w:r>
              <w:rPr>
                <w:rFonts w:ascii="source sans 3" w:eastAsia="source sans 3" w:hAnsi="source sans 3" w:cs="source sans 3"/>
                <w:color w:val="000000"/>
                <w:sz w:val="17"/>
              </w:rPr>
              <w:t>Ingested articles saved as drafts; require editor approval</w:t>
            </w:r>
          </w:p>
        </w:tc>
        <w:tc>
          <w:tcPr>
            <w:tcW w:w="0" w:type="auto"/>
          </w:tcPr>
          <w:p w14:paraId="65F55034" w14:textId="77777777" w:rsidR="00411DEA" w:rsidRDefault="00000000">
            <w:pPr>
              <w:spacing w:line="360" w:lineRule="auto"/>
            </w:pPr>
            <w:r>
              <w:rPr>
                <w:rFonts w:ascii="source sans 3" w:eastAsia="source sans 3" w:hAnsi="source sans 3" w:cs="source sans 3"/>
                <w:color w:val="000000"/>
                <w:sz w:val="17"/>
              </w:rPr>
              <w:t>✅ Default</w:t>
            </w:r>
          </w:p>
        </w:tc>
      </w:tr>
      <w:tr w:rsidR="00411DEA" w14:paraId="56A342BA" w14:textId="77777777" w:rsidTr="00431203">
        <w:trPr>
          <w:cantSplit/>
          <w:tblCellSpacing w:w="0" w:type="dxa"/>
          <w:jc w:val="center"/>
        </w:trPr>
        <w:tc>
          <w:tcPr>
            <w:tcW w:w="0" w:type="auto"/>
          </w:tcPr>
          <w:p w14:paraId="609D02B3" w14:textId="77777777" w:rsidR="00411DEA" w:rsidRDefault="00000000">
            <w:pPr>
              <w:spacing w:line="360" w:lineRule="auto"/>
            </w:pPr>
            <w:r>
              <w:rPr>
                <w:rFonts w:ascii="source serif 4" w:eastAsia="source serif 4" w:hAnsi="source serif 4" w:cs="source serif 4"/>
                <w:b/>
                <w:color w:val="000000"/>
                <w:sz w:val="17"/>
              </w:rPr>
              <w:t>Scheduled</w:t>
            </w:r>
          </w:p>
        </w:tc>
        <w:tc>
          <w:tcPr>
            <w:tcW w:w="0" w:type="auto"/>
          </w:tcPr>
          <w:p w14:paraId="027D8298" w14:textId="77777777" w:rsidR="00411DEA" w:rsidRDefault="00000000">
            <w:pPr>
              <w:spacing w:line="360" w:lineRule="auto"/>
            </w:pPr>
            <w:r>
              <w:rPr>
                <w:rFonts w:ascii="source sans 3" w:eastAsia="source sans 3" w:hAnsi="source sans 3" w:cs="source sans 3"/>
                <w:color w:val="000000"/>
                <w:sz w:val="17"/>
              </w:rPr>
              <w:t>Ingested articles scheduled for future publication (e.g., embargoed wire stories)</w:t>
            </w:r>
          </w:p>
        </w:tc>
        <w:tc>
          <w:tcPr>
            <w:tcW w:w="0" w:type="auto"/>
          </w:tcPr>
          <w:p w14:paraId="2407B479" w14:textId="77777777" w:rsidR="00411DEA" w:rsidRDefault="00000000">
            <w:pPr>
              <w:spacing w:line="360" w:lineRule="auto"/>
            </w:pPr>
            <w:r>
              <w:rPr>
                <w:rFonts w:ascii="source sans 3" w:eastAsia="source sans 3" w:hAnsi="source sans 3" w:cs="source sans 3"/>
                <w:color w:val="000000"/>
                <w:sz w:val="17"/>
              </w:rPr>
              <w:t>⚠️ Configurable per source</w:t>
            </w:r>
          </w:p>
        </w:tc>
      </w:tr>
      <w:tr w:rsidR="00411DEA" w14:paraId="7F7E5B52" w14:textId="77777777" w:rsidTr="00431203">
        <w:trPr>
          <w:cantSplit/>
          <w:tblCellSpacing w:w="0" w:type="dxa"/>
          <w:jc w:val="center"/>
        </w:trPr>
        <w:tc>
          <w:tcPr>
            <w:tcW w:w="0" w:type="auto"/>
          </w:tcPr>
          <w:p w14:paraId="5043AFF6" w14:textId="77777777" w:rsidR="00411DEA" w:rsidRDefault="00000000">
            <w:pPr>
              <w:spacing w:line="360" w:lineRule="auto"/>
            </w:pPr>
            <w:r>
              <w:rPr>
                <w:rFonts w:ascii="source serif 4" w:eastAsia="source serif 4" w:hAnsi="source serif 4" w:cs="source serif 4"/>
                <w:b/>
                <w:color w:val="000000"/>
                <w:sz w:val="17"/>
              </w:rPr>
              <w:t>Auto-Publish (High Risk)</w:t>
            </w:r>
          </w:p>
        </w:tc>
        <w:tc>
          <w:tcPr>
            <w:tcW w:w="0" w:type="auto"/>
          </w:tcPr>
          <w:p w14:paraId="4FC25AC4" w14:textId="77777777" w:rsidR="00411DEA" w:rsidRDefault="00000000">
            <w:pPr>
              <w:spacing w:line="360" w:lineRule="auto"/>
            </w:pPr>
            <w:r>
              <w:rPr>
                <w:rFonts w:ascii="source sans 3" w:eastAsia="source sans 3" w:hAnsi="source sans 3" w:cs="source sans 3"/>
                <w:color w:val="000000"/>
                <w:sz w:val="17"/>
              </w:rPr>
              <w:t>Ingested articles published immediately without review</w:t>
            </w:r>
          </w:p>
        </w:tc>
        <w:tc>
          <w:tcPr>
            <w:tcW w:w="0" w:type="auto"/>
          </w:tcPr>
          <w:p w14:paraId="6E20E858" w14:textId="77777777" w:rsidR="00411DEA" w:rsidRDefault="00000000">
            <w:pPr>
              <w:spacing w:line="360" w:lineRule="auto"/>
            </w:pPr>
            <w:r>
              <w:rPr>
                <w:rFonts w:ascii="source sans 3" w:eastAsia="source sans 3" w:hAnsi="source sans 3" w:cs="source sans 3"/>
                <w:color w:val="000000"/>
                <w:sz w:val="17"/>
              </w:rPr>
              <w:t>❌ Not recommended; requires CTO approval</w:t>
            </w:r>
          </w:p>
        </w:tc>
      </w:tr>
    </w:tbl>
    <w:p w14:paraId="2D825399" w14:textId="77777777" w:rsidR="00411DEA" w:rsidRDefault="00411DEA"/>
    <w:p w14:paraId="7BCDE354" w14:textId="77777777" w:rsidR="00411DEA" w:rsidRDefault="00000000">
      <w:pPr>
        <w:spacing w:after="210" w:line="360" w:lineRule="auto"/>
      </w:pPr>
      <w:r>
        <w:rPr>
          <w:rFonts w:ascii="source serif 4" w:eastAsia="source serif 4" w:hAnsi="source serif 4" w:cs="source serif 4"/>
          <w:b/>
          <w:color w:val="000000"/>
        </w:rPr>
        <w:lastRenderedPageBreak/>
        <w:t>Best Practice</w:t>
      </w:r>
      <w:r>
        <w:rPr>
          <w:rFonts w:ascii="source serif 4" w:eastAsia="source serif 4" w:hAnsi="source serif 4" w:cs="source serif 4"/>
          <w:color w:val="000000"/>
        </w:rPr>
        <w:t xml:space="preserve">: All ingested content should default to </w:t>
      </w:r>
      <w:r>
        <w:rPr>
          <w:rFonts w:ascii="source serif 4" w:eastAsia="source serif 4" w:hAnsi="source serif 4" w:cs="source serif 4"/>
          <w:b/>
          <w:color w:val="000000"/>
        </w:rPr>
        <w:t>Draft</w:t>
      </w:r>
      <w:r>
        <w:rPr>
          <w:rFonts w:ascii="source serif 4" w:eastAsia="source serif 4" w:hAnsi="source serif 4" w:cs="source serif 4"/>
          <w:color w:val="000000"/>
        </w:rPr>
        <w:t xml:space="preserve"> status, with editors reviewing and approving before publication. This maintains editorial control and prevents accidental publication of low-quality or inaccurate syndicated content.</w:t>
      </w:r>
    </w:p>
    <w:p w14:paraId="5AFAF13D" w14:textId="77777777" w:rsidR="00411DEA" w:rsidRDefault="00000000">
      <w:pPr>
        <w:spacing w:before="315" w:after="105" w:line="360" w:lineRule="auto"/>
        <w:ind w:left="-30"/>
      </w:pPr>
      <w:bookmarkStart w:id="72" w:name="supported_external_data_sources"/>
      <w:r>
        <w:rPr>
          <w:rFonts w:ascii="source serif 4" w:eastAsia="source serif 4" w:hAnsi="source serif 4" w:cs="source serif 4"/>
          <w:b/>
          <w:color w:val="000000"/>
          <w:sz w:val="24"/>
        </w:rPr>
        <w:t>Supported External Data Sources</w:t>
      </w:r>
      <w:bookmarkEnd w:id="72"/>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3800"/>
        <w:gridCol w:w="3755"/>
      </w:tblGrid>
      <w:tr w:rsidR="00411DEA" w14:paraId="5DED02E5" w14:textId="77777777" w:rsidTr="00431203">
        <w:trPr>
          <w:cantSplit/>
          <w:tblCellSpacing w:w="0" w:type="dxa"/>
          <w:jc w:val="center"/>
        </w:trPr>
        <w:tc>
          <w:tcPr>
            <w:tcW w:w="0" w:type="auto"/>
          </w:tcPr>
          <w:p w14:paraId="6805A8AB" w14:textId="77777777" w:rsidR="00411DEA" w:rsidRDefault="00000000">
            <w:pPr>
              <w:spacing w:line="360" w:lineRule="auto"/>
            </w:pPr>
            <w:r>
              <w:rPr>
                <w:rFonts w:ascii="source sans 3" w:eastAsia="source sans 3" w:hAnsi="source sans 3" w:cs="source sans 3"/>
                <w:color w:val="000000"/>
                <w:sz w:val="17"/>
              </w:rPr>
              <w:t>Source Type</w:t>
            </w:r>
          </w:p>
        </w:tc>
        <w:tc>
          <w:tcPr>
            <w:tcW w:w="0" w:type="auto"/>
          </w:tcPr>
          <w:p w14:paraId="3C249D76" w14:textId="77777777" w:rsidR="00411DEA" w:rsidRDefault="00000000">
            <w:pPr>
              <w:spacing w:line="360" w:lineRule="auto"/>
            </w:pPr>
            <w:r>
              <w:rPr>
                <w:rFonts w:ascii="source sans 3" w:eastAsia="source sans 3" w:hAnsi="source sans 3" w:cs="source sans 3"/>
                <w:color w:val="000000"/>
                <w:sz w:val="17"/>
              </w:rPr>
              <w:t>Examples</w:t>
            </w:r>
          </w:p>
        </w:tc>
        <w:tc>
          <w:tcPr>
            <w:tcW w:w="0" w:type="auto"/>
          </w:tcPr>
          <w:p w14:paraId="63B97C93" w14:textId="77777777" w:rsidR="00411DEA" w:rsidRDefault="00000000">
            <w:pPr>
              <w:spacing w:line="360" w:lineRule="auto"/>
            </w:pPr>
            <w:r>
              <w:rPr>
                <w:rFonts w:ascii="source sans 3" w:eastAsia="source sans 3" w:hAnsi="source sans 3" w:cs="source sans 3"/>
                <w:color w:val="000000"/>
                <w:sz w:val="17"/>
              </w:rPr>
              <w:t>Integration Complexity</w:t>
            </w:r>
          </w:p>
        </w:tc>
      </w:tr>
      <w:tr w:rsidR="00411DEA" w14:paraId="348911F5" w14:textId="77777777" w:rsidTr="00431203">
        <w:trPr>
          <w:cantSplit/>
          <w:tblCellSpacing w:w="0" w:type="dxa"/>
          <w:jc w:val="center"/>
        </w:trPr>
        <w:tc>
          <w:tcPr>
            <w:tcW w:w="0" w:type="auto"/>
          </w:tcPr>
          <w:p w14:paraId="6894EFD1" w14:textId="77777777" w:rsidR="00411DEA" w:rsidRDefault="00000000">
            <w:pPr>
              <w:spacing w:line="360" w:lineRule="auto"/>
            </w:pPr>
            <w:r>
              <w:rPr>
                <w:rFonts w:ascii="source serif 4" w:eastAsia="source serif 4" w:hAnsi="source serif 4" w:cs="source serif 4"/>
                <w:b/>
                <w:color w:val="000000"/>
                <w:sz w:val="17"/>
              </w:rPr>
              <w:t>Wire Services</w:t>
            </w:r>
          </w:p>
        </w:tc>
        <w:tc>
          <w:tcPr>
            <w:tcW w:w="0" w:type="auto"/>
          </w:tcPr>
          <w:p w14:paraId="34C122F5" w14:textId="77777777" w:rsidR="00411DEA" w:rsidRDefault="00000000">
            <w:pPr>
              <w:spacing w:line="360" w:lineRule="auto"/>
            </w:pPr>
            <w:r>
              <w:rPr>
                <w:rFonts w:ascii="source sans 3" w:eastAsia="source sans 3" w:hAnsi="source sans 3" w:cs="source sans 3"/>
                <w:color w:val="000000"/>
                <w:sz w:val="17"/>
              </w:rPr>
              <w:t>PTI, ANI, IANS, Reuters</w:t>
            </w:r>
          </w:p>
        </w:tc>
        <w:tc>
          <w:tcPr>
            <w:tcW w:w="0" w:type="auto"/>
          </w:tcPr>
          <w:p w14:paraId="7066D868" w14:textId="77777777" w:rsidR="00411DEA" w:rsidRDefault="00000000">
            <w:pPr>
              <w:spacing w:line="360" w:lineRule="auto"/>
            </w:pPr>
            <w:r>
              <w:rPr>
                <w:rFonts w:ascii="source sans 3" w:eastAsia="source sans 3" w:hAnsi="source sans 3" w:cs="source sans 3"/>
                <w:color w:val="000000"/>
                <w:sz w:val="17"/>
              </w:rPr>
              <w:t>Low (standardized APIs)</w:t>
            </w:r>
          </w:p>
        </w:tc>
      </w:tr>
      <w:tr w:rsidR="00411DEA" w14:paraId="65A5B410" w14:textId="77777777" w:rsidTr="00431203">
        <w:trPr>
          <w:cantSplit/>
          <w:tblCellSpacing w:w="0" w:type="dxa"/>
          <w:jc w:val="center"/>
        </w:trPr>
        <w:tc>
          <w:tcPr>
            <w:tcW w:w="0" w:type="auto"/>
          </w:tcPr>
          <w:p w14:paraId="0982A75E" w14:textId="77777777" w:rsidR="00411DEA" w:rsidRDefault="00000000">
            <w:pPr>
              <w:spacing w:line="360" w:lineRule="auto"/>
            </w:pPr>
            <w:r>
              <w:rPr>
                <w:rFonts w:ascii="source serif 4" w:eastAsia="source serif 4" w:hAnsi="source serif 4" w:cs="source serif 4"/>
                <w:b/>
                <w:color w:val="000000"/>
                <w:sz w:val="17"/>
              </w:rPr>
              <w:t>Government APIs</w:t>
            </w:r>
          </w:p>
        </w:tc>
        <w:tc>
          <w:tcPr>
            <w:tcW w:w="0" w:type="auto"/>
          </w:tcPr>
          <w:p w14:paraId="745B7FEF" w14:textId="77777777" w:rsidR="00411DEA" w:rsidRDefault="00000000">
            <w:pPr>
              <w:spacing w:line="360" w:lineRule="auto"/>
            </w:pPr>
            <w:r>
              <w:rPr>
                <w:rFonts w:ascii="source sans 3" w:eastAsia="source sans 3" w:hAnsi="source sans 3" w:cs="source sans 3"/>
                <w:color w:val="000000"/>
                <w:sz w:val="17"/>
              </w:rPr>
              <w:t>Press Information Bureau (PIB), Karnataka Govt. Open Data</w:t>
            </w:r>
          </w:p>
        </w:tc>
        <w:tc>
          <w:tcPr>
            <w:tcW w:w="0" w:type="auto"/>
          </w:tcPr>
          <w:p w14:paraId="7547FC44" w14:textId="77777777" w:rsidR="00411DEA" w:rsidRDefault="00000000">
            <w:pPr>
              <w:spacing w:line="360" w:lineRule="auto"/>
            </w:pPr>
            <w:r>
              <w:rPr>
                <w:rFonts w:ascii="source sans 3" w:eastAsia="source sans 3" w:hAnsi="source sans 3" w:cs="source sans 3"/>
                <w:color w:val="000000"/>
                <w:sz w:val="17"/>
              </w:rPr>
              <w:t>Low–Medium (varies by API quality)</w:t>
            </w:r>
          </w:p>
        </w:tc>
      </w:tr>
      <w:tr w:rsidR="00411DEA" w14:paraId="11CDEAC5" w14:textId="77777777" w:rsidTr="00431203">
        <w:trPr>
          <w:cantSplit/>
          <w:tblCellSpacing w:w="0" w:type="dxa"/>
          <w:jc w:val="center"/>
        </w:trPr>
        <w:tc>
          <w:tcPr>
            <w:tcW w:w="0" w:type="auto"/>
          </w:tcPr>
          <w:p w14:paraId="20F9B14A" w14:textId="77777777" w:rsidR="00411DEA" w:rsidRDefault="00000000">
            <w:pPr>
              <w:spacing w:line="360" w:lineRule="auto"/>
            </w:pPr>
            <w:r>
              <w:rPr>
                <w:rFonts w:ascii="source serif 4" w:eastAsia="source serif 4" w:hAnsi="source serif 4" w:cs="source serif 4"/>
                <w:b/>
                <w:color w:val="000000"/>
                <w:sz w:val="17"/>
              </w:rPr>
              <w:t>Partner News APIs</w:t>
            </w:r>
          </w:p>
        </w:tc>
        <w:tc>
          <w:tcPr>
            <w:tcW w:w="0" w:type="auto"/>
          </w:tcPr>
          <w:p w14:paraId="261337CE" w14:textId="77777777" w:rsidR="00411DEA" w:rsidRDefault="00000000">
            <w:pPr>
              <w:spacing w:line="360" w:lineRule="auto"/>
            </w:pPr>
            <w:r>
              <w:rPr>
                <w:rFonts w:ascii="source sans 3" w:eastAsia="source sans 3" w:hAnsi="source sans 3" w:cs="source sans 3"/>
                <w:color w:val="000000"/>
                <w:sz w:val="17"/>
              </w:rPr>
              <w:t>Local news partners, niche publications</w:t>
            </w:r>
          </w:p>
        </w:tc>
        <w:tc>
          <w:tcPr>
            <w:tcW w:w="0" w:type="auto"/>
          </w:tcPr>
          <w:p w14:paraId="4A509E18" w14:textId="77777777" w:rsidR="00411DEA" w:rsidRDefault="00000000">
            <w:pPr>
              <w:spacing w:line="360" w:lineRule="auto"/>
            </w:pPr>
            <w:r>
              <w:rPr>
                <w:rFonts w:ascii="source sans 3" w:eastAsia="source sans 3" w:hAnsi="source sans 3" w:cs="source sans 3"/>
                <w:color w:val="000000"/>
                <w:sz w:val="17"/>
              </w:rPr>
              <w:t>Medium (custom mapping required)</w:t>
            </w:r>
          </w:p>
        </w:tc>
      </w:tr>
      <w:tr w:rsidR="00411DEA" w14:paraId="0790131D" w14:textId="77777777" w:rsidTr="00431203">
        <w:trPr>
          <w:cantSplit/>
          <w:tblCellSpacing w:w="0" w:type="dxa"/>
          <w:jc w:val="center"/>
        </w:trPr>
        <w:tc>
          <w:tcPr>
            <w:tcW w:w="0" w:type="auto"/>
          </w:tcPr>
          <w:p w14:paraId="23B43832" w14:textId="77777777" w:rsidR="00411DEA" w:rsidRDefault="00000000">
            <w:pPr>
              <w:spacing w:line="360" w:lineRule="auto"/>
            </w:pPr>
            <w:r>
              <w:rPr>
                <w:rFonts w:ascii="source serif 4" w:eastAsia="source serif 4" w:hAnsi="source serif 4" w:cs="source serif 4"/>
                <w:b/>
                <w:color w:val="000000"/>
                <w:sz w:val="17"/>
              </w:rPr>
              <w:t>AI Data APIs</w:t>
            </w:r>
          </w:p>
        </w:tc>
        <w:tc>
          <w:tcPr>
            <w:tcW w:w="0" w:type="auto"/>
          </w:tcPr>
          <w:p w14:paraId="53DCAB95" w14:textId="77777777" w:rsidR="00411DEA" w:rsidRDefault="00000000">
            <w:pPr>
              <w:spacing w:line="360" w:lineRule="auto"/>
            </w:pPr>
            <w:r>
              <w:rPr>
                <w:rFonts w:ascii="source sans 3" w:eastAsia="source sans 3" w:hAnsi="source sans 3" w:cs="source sans 3"/>
                <w:color w:val="000000"/>
                <w:sz w:val="17"/>
              </w:rPr>
              <w:t>AI-generated summaries, automated earnings reports</w:t>
            </w:r>
          </w:p>
        </w:tc>
        <w:tc>
          <w:tcPr>
            <w:tcW w:w="0" w:type="auto"/>
          </w:tcPr>
          <w:p w14:paraId="53AF4FAA" w14:textId="77777777" w:rsidR="00411DEA" w:rsidRDefault="00000000">
            <w:pPr>
              <w:spacing w:line="360" w:lineRule="auto"/>
            </w:pPr>
            <w:r>
              <w:rPr>
                <w:rFonts w:ascii="source sans 3" w:eastAsia="source sans 3" w:hAnsi="source sans 3" w:cs="source sans 3"/>
                <w:color w:val="000000"/>
                <w:sz w:val="17"/>
              </w:rPr>
              <w:t>Medium (requires prompt engineering for quality control)</w:t>
            </w:r>
          </w:p>
        </w:tc>
      </w:tr>
      <w:tr w:rsidR="00411DEA" w14:paraId="0A1DBF4F" w14:textId="77777777" w:rsidTr="00431203">
        <w:trPr>
          <w:cantSplit/>
          <w:tblCellSpacing w:w="0" w:type="dxa"/>
          <w:jc w:val="center"/>
        </w:trPr>
        <w:tc>
          <w:tcPr>
            <w:tcW w:w="0" w:type="auto"/>
          </w:tcPr>
          <w:p w14:paraId="3D39F7A8" w14:textId="77777777" w:rsidR="00411DEA" w:rsidRDefault="00000000">
            <w:pPr>
              <w:spacing w:line="360" w:lineRule="auto"/>
            </w:pPr>
            <w:r>
              <w:rPr>
                <w:rFonts w:ascii="source serif 4" w:eastAsia="source serif 4" w:hAnsi="source serif 4" w:cs="source serif 4"/>
                <w:b/>
                <w:color w:val="000000"/>
                <w:sz w:val="17"/>
              </w:rPr>
              <w:t>Scraping Architectures</w:t>
            </w:r>
          </w:p>
        </w:tc>
        <w:tc>
          <w:tcPr>
            <w:tcW w:w="0" w:type="auto"/>
          </w:tcPr>
          <w:p w14:paraId="73DEC3BE" w14:textId="77777777" w:rsidR="00411DEA" w:rsidRDefault="00000000">
            <w:pPr>
              <w:spacing w:line="360" w:lineRule="auto"/>
            </w:pPr>
            <w:r>
              <w:rPr>
                <w:rFonts w:ascii="source sans 3" w:eastAsia="source sans 3" w:hAnsi="source sans 3" w:cs="source sans 3"/>
                <w:color w:val="000000"/>
                <w:sz w:val="17"/>
              </w:rPr>
              <w:t>Custom scrapers monitoring competitor sites, social media</w:t>
            </w:r>
          </w:p>
        </w:tc>
        <w:tc>
          <w:tcPr>
            <w:tcW w:w="0" w:type="auto"/>
          </w:tcPr>
          <w:p w14:paraId="44083673" w14:textId="77777777" w:rsidR="00411DEA" w:rsidRDefault="00000000">
            <w:pPr>
              <w:spacing w:line="360" w:lineRule="auto"/>
            </w:pPr>
            <w:r>
              <w:rPr>
                <w:rFonts w:ascii="source sans 3" w:eastAsia="source sans 3" w:hAnsi="source sans 3" w:cs="source sans 3"/>
                <w:color w:val="000000"/>
                <w:sz w:val="17"/>
              </w:rPr>
              <w:t>High (requires legal review and anti-bot bypass handling)</w:t>
            </w:r>
          </w:p>
        </w:tc>
      </w:tr>
    </w:tbl>
    <w:p w14:paraId="3240F1E6" w14:textId="77777777" w:rsidR="00411DEA" w:rsidRDefault="00411DEA"/>
    <w:p w14:paraId="008CC0E0" w14:textId="77777777" w:rsidR="00411DEA" w:rsidRDefault="00000000">
      <w:pPr>
        <w:spacing w:after="210" w:line="360" w:lineRule="auto"/>
      </w:pPr>
      <w:r>
        <w:rPr>
          <w:rFonts w:ascii="source serif 4" w:eastAsia="source serif 4" w:hAnsi="source serif 4" w:cs="source serif 4"/>
          <w:b/>
          <w:color w:val="000000"/>
        </w:rPr>
        <w:t>Legal &amp; Ethical Note</w:t>
      </w:r>
      <w:r>
        <w:rPr>
          <w:rFonts w:ascii="source serif 4" w:eastAsia="source serif 4" w:hAnsi="source serif 4" w:cs="source serif 4"/>
          <w:color w:val="000000"/>
        </w:rPr>
        <w:t xml:space="preserve">: Before </w:t>
      </w:r>
      <w:proofErr w:type="gramStart"/>
      <w:r>
        <w:rPr>
          <w:rFonts w:ascii="source serif 4" w:eastAsia="source serif 4" w:hAnsi="source serif 4" w:cs="source serif 4"/>
          <w:color w:val="000000"/>
        </w:rPr>
        <w:t>ingesting</w:t>
      </w:r>
      <w:proofErr w:type="gramEnd"/>
      <w:r>
        <w:rPr>
          <w:rFonts w:ascii="source serif 4" w:eastAsia="source serif 4" w:hAnsi="source serif 4" w:cs="source serif 4"/>
          <w:color w:val="000000"/>
        </w:rPr>
        <w:t xml:space="preserve"> scraped content, we strongly recommend a </w:t>
      </w:r>
      <w:r>
        <w:rPr>
          <w:rFonts w:ascii="source serif 4" w:eastAsia="source serif 4" w:hAnsi="source serif 4" w:cs="source serif 4"/>
          <w:b/>
          <w:color w:val="000000"/>
        </w:rPr>
        <w:t>legal review</w:t>
      </w:r>
      <w:r>
        <w:rPr>
          <w:rFonts w:ascii="source serif 4" w:eastAsia="source serif 4" w:hAnsi="source serif 4" w:cs="source serif 4"/>
          <w:color w:val="000000"/>
        </w:rPr>
        <w:t xml:space="preserve"> to ensure compliance with copyright law, terms of service, and fair use doctrines. We can implement technical safeguards (e.g., attribution links, canonical tags) but cannot provide legal advice.</w:t>
      </w:r>
    </w:p>
    <w:p w14:paraId="32D00D52" w14:textId="77777777" w:rsidR="00411DEA" w:rsidRDefault="00000000">
      <w:pPr>
        <w:spacing w:before="315" w:after="105" w:line="360" w:lineRule="auto"/>
        <w:ind w:left="-30"/>
      </w:pPr>
      <w:bookmarkStart w:id="73" w:name="monitoring_alerting"/>
      <w:r>
        <w:rPr>
          <w:rFonts w:ascii="source serif 4" w:eastAsia="source serif 4" w:hAnsi="source serif 4" w:cs="source serif 4"/>
          <w:b/>
          <w:color w:val="000000"/>
          <w:sz w:val="24"/>
        </w:rPr>
        <w:t>Monitoring &amp; Alerting</w:t>
      </w:r>
      <w:bookmarkEnd w:id="73"/>
    </w:p>
    <w:p w14:paraId="729BC240" w14:textId="77777777" w:rsidR="00411DEA" w:rsidRDefault="00000000">
      <w:pPr>
        <w:numPr>
          <w:ilvl w:val="0"/>
          <w:numId w:val="37"/>
        </w:numPr>
        <w:spacing w:before="105" w:after="105" w:line="360" w:lineRule="auto"/>
      </w:pPr>
      <w:r>
        <w:rPr>
          <w:rFonts w:ascii="source serif 4" w:eastAsia="source serif 4" w:hAnsi="source serif 4" w:cs="source serif 4"/>
          <w:b/>
          <w:color w:val="000000"/>
        </w:rPr>
        <w:t>Ingestion Dashboard</w:t>
      </w:r>
      <w:r>
        <w:rPr>
          <w:rFonts w:ascii="source serif 4" w:eastAsia="source serif 4" w:hAnsi="source serif 4" w:cs="source serif 4"/>
          <w:color w:val="000000"/>
        </w:rPr>
        <w:t>: Real-time view of ingested articles by source, status, and editor approval rate</w:t>
      </w:r>
    </w:p>
    <w:p w14:paraId="5C78172F" w14:textId="77777777" w:rsidR="00411DEA" w:rsidRDefault="00000000">
      <w:pPr>
        <w:numPr>
          <w:ilvl w:val="0"/>
          <w:numId w:val="37"/>
        </w:numPr>
        <w:spacing w:before="105" w:after="105" w:line="360" w:lineRule="auto"/>
      </w:pPr>
      <w:r>
        <w:rPr>
          <w:rFonts w:ascii="source serif 4" w:eastAsia="source serif 4" w:hAnsi="source serif 4" w:cs="source serif 4"/>
          <w:b/>
          <w:color w:val="000000"/>
        </w:rPr>
        <w:t>Error Alerts</w:t>
      </w:r>
      <w:r>
        <w:rPr>
          <w:rFonts w:ascii="source serif 4" w:eastAsia="source serif 4" w:hAnsi="source serif 4" w:cs="source serif 4"/>
          <w:color w:val="000000"/>
        </w:rPr>
        <w:t>: If ingestion fails (invalid payload, authentication error, rate limit exceeded), your tech team receives Slack/email alerts</w:t>
      </w:r>
    </w:p>
    <w:p w14:paraId="061E46F6" w14:textId="77777777" w:rsidR="00411DEA" w:rsidRDefault="00000000">
      <w:pPr>
        <w:numPr>
          <w:ilvl w:val="0"/>
          <w:numId w:val="37"/>
        </w:numPr>
        <w:spacing w:before="105" w:after="105" w:line="360" w:lineRule="auto"/>
      </w:pPr>
      <w:r>
        <w:rPr>
          <w:rFonts w:ascii="source serif 4" w:eastAsia="source serif 4" w:hAnsi="source serif 4" w:cs="source serif 4"/>
          <w:b/>
          <w:color w:val="000000"/>
        </w:rPr>
        <w:t>Quality Reports</w:t>
      </w:r>
      <w:r>
        <w:rPr>
          <w:rFonts w:ascii="source serif 4" w:eastAsia="source serif 4" w:hAnsi="source serif 4" w:cs="source serif 4"/>
          <w:color w:val="000000"/>
        </w:rPr>
        <w:t>: Weekly report showing % of ingested articles approved vs. rejected by editors, flagging low-quality sources</w:t>
      </w:r>
    </w:p>
    <w:p w14:paraId="5294F986" w14:textId="77777777" w:rsidR="00411DEA" w:rsidRDefault="00000000">
      <w:pPr>
        <w:spacing w:after="210" w:line="360" w:lineRule="auto"/>
      </w:pPr>
      <w:r>
        <w:rPr>
          <w:rFonts w:ascii="source serif 4" w:eastAsia="source serif 4" w:hAnsi="source serif 4" w:cs="source serif 4"/>
          <w:b/>
          <w:color w:val="000000"/>
        </w:rPr>
        <w:t>Next Step</w:t>
      </w:r>
      <w:r>
        <w:rPr>
          <w:rFonts w:ascii="source serif 4" w:eastAsia="source serif 4" w:hAnsi="source serif 4" w:cs="source serif 4"/>
          <w:color w:val="000000"/>
        </w:rPr>
        <w:t>: During Week 3 (API development phase), we will work with your team to define the exact ingestion requirements (sources, data formats, approval workflows) and implement the necessary endpoints.</w:t>
      </w:r>
    </w:p>
    <w:p w14:paraId="38355F53" w14:textId="02C09746" w:rsidR="00411DEA" w:rsidRDefault="00411DEA">
      <w:pPr>
        <w:spacing w:before="210" w:after="0" w:line="360" w:lineRule="auto"/>
        <w:rPr>
          <w:noProof/>
        </w:rPr>
      </w:pPr>
    </w:p>
    <w:p w14:paraId="63EF4627" w14:textId="77777777" w:rsidR="00431203" w:rsidRDefault="00431203">
      <w:pPr>
        <w:spacing w:before="210" w:after="0" w:line="360" w:lineRule="auto"/>
      </w:pPr>
    </w:p>
    <w:p w14:paraId="7296BE3A" w14:textId="77777777" w:rsidR="00411DEA" w:rsidRDefault="00000000">
      <w:pPr>
        <w:spacing w:before="315" w:after="105" w:line="360" w:lineRule="auto"/>
        <w:ind w:left="-30"/>
      </w:pPr>
      <w:bookmarkStart w:id="74" w:name="query_12_payment_gateways_and_sto_d5a798"/>
      <w:r>
        <w:rPr>
          <w:rFonts w:ascii="source serif 4" w:eastAsia="source serif 4" w:hAnsi="source serif 4" w:cs="source serif 4"/>
          <w:b/>
          <w:color w:val="000000"/>
          <w:sz w:val="24"/>
        </w:rPr>
        <w:lastRenderedPageBreak/>
        <w:t>Query 12: Payment Gateways and Store Commissions</w:t>
      </w:r>
      <w:bookmarkEnd w:id="74"/>
    </w:p>
    <w:p w14:paraId="1C0CB76D"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proposal outlines native subscription billing across all platforms, but third-party app store fees are explicitly excluded from the fixed cost. Does the Next.js web and PWA architecture support direct payment gateway integrations (e.g., Razorpay or Cashfree) to bypass Apple and Google's in-app purchase commissions for web-originated subscribers?</w:t>
      </w:r>
    </w:p>
    <w:p w14:paraId="2EE589EB"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36E8D47D" w14:textId="77777777" w:rsidR="00411DEA" w:rsidRDefault="00000000">
      <w:pPr>
        <w:spacing w:after="210" w:line="360" w:lineRule="auto"/>
      </w:pPr>
      <w:r>
        <w:rPr>
          <w:rFonts w:ascii="source serif 4" w:eastAsia="source serif 4" w:hAnsi="source serif 4" w:cs="source serif 4"/>
          <w:b/>
          <w:color w:val="000000"/>
        </w:rPr>
        <w:t xml:space="preserve">Yes, the Next.js web and PWA architecture fully </w:t>
      </w:r>
      <w:proofErr w:type="gramStart"/>
      <w:r>
        <w:rPr>
          <w:rFonts w:ascii="source serif 4" w:eastAsia="source serif 4" w:hAnsi="source serif 4" w:cs="source serif 4"/>
          <w:b/>
          <w:color w:val="000000"/>
        </w:rPr>
        <w:t>supports</w:t>
      </w:r>
      <w:proofErr w:type="gramEnd"/>
      <w:r>
        <w:rPr>
          <w:rFonts w:ascii="source serif 4" w:eastAsia="source serif 4" w:hAnsi="source serif 4" w:cs="source serif 4"/>
          <w:b/>
          <w:color w:val="000000"/>
        </w:rPr>
        <w:t xml:space="preserve"> direct payment gateway integrations</w:t>
      </w:r>
      <w:r>
        <w:rPr>
          <w:rFonts w:ascii="source serif 4" w:eastAsia="source serif 4" w:hAnsi="source serif 4" w:cs="source serif 4"/>
          <w:color w:val="000000"/>
        </w:rPr>
        <w:t xml:space="preserve"> (Razorpay, Cashfree, Stripe, etc.) to bypass Apple and Google's 15–30% in-app purchase commissions.</w:t>
      </w:r>
    </w:p>
    <w:p w14:paraId="1D2C8A44" w14:textId="77777777" w:rsidR="00411DEA" w:rsidRDefault="00000000">
      <w:pPr>
        <w:spacing w:before="315" w:after="105" w:line="360" w:lineRule="auto"/>
        <w:ind w:left="-30"/>
      </w:pPr>
      <w:bookmarkStart w:id="75" w:name="payment_architecture_overview"/>
      <w:r>
        <w:rPr>
          <w:rFonts w:ascii="source serif 4" w:eastAsia="source serif 4" w:hAnsi="source serif 4" w:cs="source serif 4"/>
          <w:b/>
          <w:color w:val="000000"/>
          <w:sz w:val="24"/>
        </w:rPr>
        <w:t>Payment Architecture Overview</w:t>
      </w:r>
      <w:bookmarkEnd w:id="75"/>
    </w:p>
    <w:p w14:paraId="50C117C9" w14:textId="77777777" w:rsidR="00411DEA" w:rsidRDefault="00000000">
      <w:pPr>
        <w:spacing w:before="315" w:after="105" w:line="360" w:lineRule="auto"/>
        <w:ind w:left="-30"/>
      </w:pPr>
      <w:bookmarkStart w:id="76" w:name="bm_1_web_pwa_subscriptions_direct_3564d9"/>
      <w:r>
        <w:rPr>
          <w:rFonts w:ascii="source serif 4" w:eastAsia="source serif 4" w:hAnsi="source serif 4" w:cs="source serif 4"/>
          <w:b/>
          <w:color w:val="000000"/>
          <w:sz w:val="24"/>
        </w:rPr>
        <w:t>1. Web &amp; PWA Subscriptions (Direct Payment Gateway)</w:t>
      </w:r>
      <w:bookmarkEnd w:id="76"/>
    </w:p>
    <w:p w14:paraId="1ABA65FE" w14:textId="77777777" w:rsidR="00411DEA" w:rsidRDefault="00000000">
      <w:pPr>
        <w:spacing w:after="210" w:line="360" w:lineRule="auto"/>
      </w:pPr>
      <w:r>
        <w:rPr>
          <w:rFonts w:ascii="source serif 4" w:eastAsia="source serif 4" w:hAnsi="source serif 4" w:cs="source serif 4"/>
          <w:b/>
          <w:color w:val="000000"/>
        </w:rPr>
        <w:t>How It Works</w:t>
      </w:r>
      <w:r>
        <w:rPr>
          <w:rFonts w:ascii="source serif 4" w:eastAsia="source serif 4" w:hAnsi="source serif 4" w:cs="source serif 4"/>
          <w:color w:val="000000"/>
        </w:rPr>
        <w:t>:</w:t>
      </w:r>
    </w:p>
    <w:p w14:paraId="7BE7914B" w14:textId="77777777" w:rsidR="00411DEA" w:rsidRDefault="00000000">
      <w:pPr>
        <w:numPr>
          <w:ilvl w:val="0"/>
          <w:numId w:val="38"/>
        </w:numPr>
        <w:spacing w:before="105" w:after="105" w:line="360" w:lineRule="auto"/>
      </w:pPr>
      <w:r>
        <w:rPr>
          <w:rFonts w:ascii="source serif 4" w:eastAsia="source serif 4" w:hAnsi="source serif 4" w:cs="source serif 4"/>
          <w:color w:val="000000"/>
        </w:rPr>
        <w:t xml:space="preserve">Users visit </w:t>
      </w:r>
      <w:r>
        <w:rPr>
          <w:rStyle w:val="VerbatimChar"/>
          <w:rFonts w:ascii="menlo" w:eastAsia="menlo" w:hAnsi="menlo" w:cs="menlo"/>
          <w:color w:val="000000"/>
          <w:sz w:val="18"/>
          <w:shd w:val="clear" w:color="auto" w:fill="F8F8FA"/>
        </w:rPr>
        <w:t>www.newskarnataka.com</w:t>
      </w:r>
      <w:r>
        <w:rPr>
          <w:rFonts w:ascii="source serif 4" w:eastAsia="source serif 4" w:hAnsi="source serif 4" w:cs="source serif 4"/>
          <w:color w:val="000000"/>
        </w:rPr>
        <w:t xml:space="preserve"> on desktop or mobile browser (or install the PWA)</w:t>
      </w:r>
    </w:p>
    <w:p w14:paraId="7DBDEA25" w14:textId="77777777" w:rsidR="00411DEA" w:rsidRDefault="00000000">
      <w:pPr>
        <w:numPr>
          <w:ilvl w:val="0"/>
          <w:numId w:val="38"/>
        </w:numPr>
        <w:spacing w:before="105" w:after="105" w:line="360" w:lineRule="auto"/>
      </w:pPr>
      <w:r>
        <w:rPr>
          <w:rFonts w:ascii="source serif 4" w:eastAsia="source serif 4" w:hAnsi="source serif 4" w:cs="source serif 4"/>
          <w:color w:val="000000"/>
        </w:rPr>
        <w:t xml:space="preserve">Users click "Subscribe" and are routed to a </w:t>
      </w:r>
      <w:r>
        <w:rPr>
          <w:rFonts w:ascii="source serif 4" w:eastAsia="source serif 4" w:hAnsi="source serif 4" w:cs="source serif 4"/>
          <w:b/>
          <w:color w:val="000000"/>
        </w:rPr>
        <w:t>checkout page hosted on your domain</w:t>
      </w:r>
    </w:p>
    <w:p w14:paraId="79CC900A" w14:textId="77777777" w:rsidR="00411DEA" w:rsidRDefault="00000000">
      <w:pPr>
        <w:numPr>
          <w:ilvl w:val="0"/>
          <w:numId w:val="38"/>
        </w:numPr>
        <w:spacing w:before="105" w:after="105" w:line="360" w:lineRule="auto"/>
      </w:pPr>
      <w:r>
        <w:rPr>
          <w:rFonts w:ascii="source serif 4" w:eastAsia="source serif 4" w:hAnsi="source serif 4" w:cs="source serif 4"/>
          <w:color w:val="000000"/>
        </w:rPr>
        <w:t xml:space="preserve">Payment is processed via </w:t>
      </w:r>
      <w:r>
        <w:rPr>
          <w:rFonts w:ascii="source serif 4" w:eastAsia="source serif 4" w:hAnsi="source serif 4" w:cs="source serif 4"/>
          <w:b/>
          <w:color w:val="000000"/>
        </w:rPr>
        <w:t>Razorpay, Cashfree, or Stripe</w:t>
      </w:r>
      <w:r>
        <w:rPr>
          <w:rFonts w:ascii="source serif 4" w:eastAsia="source serif 4" w:hAnsi="source serif 4" w:cs="source serif 4"/>
          <w:color w:val="000000"/>
        </w:rPr>
        <w:t xml:space="preserve"> (your choice)</w:t>
      </w:r>
    </w:p>
    <w:p w14:paraId="37BEC08D" w14:textId="77777777" w:rsidR="00411DEA" w:rsidRDefault="00000000">
      <w:pPr>
        <w:numPr>
          <w:ilvl w:val="0"/>
          <w:numId w:val="38"/>
        </w:numPr>
        <w:spacing w:before="105" w:after="105" w:line="360" w:lineRule="auto"/>
      </w:pPr>
      <w:r>
        <w:rPr>
          <w:rFonts w:ascii="source serif 4" w:eastAsia="source serif 4" w:hAnsi="source serif 4" w:cs="source serif 4"/>
          <w:color w:val="000000"/>
        </w:rPr>
        <w:t xml:space="preserve">Subscription is activated immediately; </w:t>
      </w:r>
      <w:proofErr w:type="gramStart"/>
      <w:r>
        <w:rPr>
          <w:rFonts w:ascii="source serif 4" w:eastAsia="source serif 4" w:hAnsi="source serif 4" w:cs="source serif 4"/>
          <w:color w:val="000000"/>
        </w:rPr>
        <w:t>user receives</w:t>
      </w:r>
      <w:proofErr w:type="gramEnd"/>
      <w:r>
        <w:rPr>
          <w:rFonts w:ascii="source serif 4" w:eastAsia="source serif 4" w:hAnsi="source serif 4" w:cs="source serif 4"/>
          <w:color w:val="000000"/>
        </w:rPr>
        <w:t xml:space="preserve"> access across all platforms (web, iOS, Android)</w:t>
      </w:r>
    </w:p>
    <w:p w14:paraId="2BEDB0DF" w14:textId="77777777" w:rsidR="00411DEA" w:rsidRDefault="00000000">
      <w:pPr>
        <w:numPr>
          <w:ilvl w:val="0"/>
          <w:numId w:val="38"/>
        </w:numPr>
        <w:spacing w:before="105" w:after="105" w:line="360" w:lineRule="auto"/>
      </w:pPr>
      <w:r>
        <w:rPr>
          <w:rFonts w:ascii="source serif 4" w:eastAsia="source serif 4" w:hAnsi="source serif 4" w:cs="source serif 4"/>
          <w:b/>
          <w:color w:val="000000"/>
        </w:rPr>
        <w:t>Commission</w:t>
      </w:r>
      <w:r>
        <w:rPr>
          <w:rFonts w:ascii="source serif 4" w:eastAsia="source serif 4" w:hAnsi="source serif 4" w:cs="source serif 4"/>
          <w:color w:val="000000"/>
        </w:rPr>
        <w:t xml:space="preserve">: Razorpay/Cashfree charge </w:t>
      </w:r>
      <w:r>
        <w:rPr>
          <w:rFonts w:ascii="source serif 4" w:eastAsia="source serif 4" w:hAnsi="source serif 4" w:cs="source serif 4"/>
          <w:b/>
          <w:color w:val="000000"/>
        </w:rPr>
        <w:t>2–3% + GST</w:t>
      </w:r>
      <w:r>
        <w:rPr>
          <w:rFonts w:ascii="source serif 4" w:eastAsia="source serif 4" w:hAnsi="source serif 4" w:cs="source serif 4"/>
          <w:color w:val="000000"/>
        </w:rPr>
        <w:t xml:space="preserve"> per transaction (vs. 15–30% for Apple/Google)</w:t>
      </w:r>
    </w:p>
    <w:p w14:paraId="58A73812" w14:textId="77777777" w:rsidR="00411DEA" w:rsidRDefault="00000000">
      <w:pPr>
        <w:spacing w:after="210" w:line="360" w:lineRule="auto"/>
      </w:pPr>
      <w:r>
        <w:rPr>
          <w:rFonts w:ascii="source serif 4" w:eastAsia="source serif 4" w:hAnsi="source serif 4" w:cs="source serif 4"/>
          <w:b/>
          <w:color w:val="000000"/>
        </w:rPr>
        <w:t>Technical Implementation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3729"/>
        <w:gridCol w:w="3923"/>
      </w:tblGrid>
      <w:tr w:rsidR="00411DEA" w14:paraId="5C5E578A" w14:textId="77777777" w:rsidTr="00431203">
        <w:trPr>
          <w:cantSplit/>
          <w:tblCellSpacing w:w="0" w:type="dxa"/>
          <w:jc w:val="center"/>
        </w:trPr>
        <w:tc>
          <w:tcPr>
            <w:tcW w:w="0" w:type="auto"/>
          </w:tcPr>
          <w:p w14:paraId="221EFB4F" w14:textId="77777777" w:rsidR="00411DEA" w:rsidRDefault="00000000">
            <w:pPr>
              <w:spacing w:line="360" w:lineRule="auto"/>
            </w:pPr>
            <w:r>
              <w:rPr>
                <w:rFonts w:ascii="source sans 3" w:eastAsia="source sans 3" w:hAnsi="source sans 3" w:cs="source sans 3"/>
                <w:color w:val="000000"/>
                <w:sz w:val="17"/>
              </w:rPr>
              <w:t>Component</w:t>
            </w:r>
          </w:p>
        </w:tc>
        <w:tc>
          <w:tcPr>
            <w:tcW w:w="0" w:type="auto"/>
          </w:tcPr>
          <w:p w14:paraId="199BC757" w14:textId="77777777" w:rsidR="00411DEA" w:rsidRDefault="00000000">
            <w:pPr>
              <w:spacing w:line="360" w:lineRule="auto"/>
            </w:pPr>
            <w:r>
              <w:rPr>
                <w:rFonts w:ascii="source sans 3" w:eastAsia="source sans 3" w:hAnsi="source sans 3" w:cs="source sans 3"/>
                <w:color w:val="000000"/>
                <w:sz w:val="17"/>
              </w:rPr>
              <w:t>Technology</w:t>
            </w:r>
          </w:p>
        </w:tc>
        <w:tc>
          <w:tcPr>
            <w:tcW w:w="0" w:type="auto"/>
          </w:tcPr>
          <w:p w14:paraId="083B0C95" w14:textId="77777777" w:rsidR="00411DEA" w:rsidRDefault="00000000">
            <w:pPr>
              <w:spacing w:line="360" w:lineRule="auto"/>
            </w:pPr>
            <w:r>
              <w:rPr>
                <w:rFonts w:ascii="source sans 3" w:eastAsia="source sans 3" w:hAnsi="source sans 3" w:cs="source sans 3"/>
                <w:color w:val="000000"/>
                <w:sz w:val="17"/>
              </w:rPr>
              <w:t>Responsibility</w:t>
            </w:r>
          </w:p>
        </w:tc>
      </w:tr>
      <w:tr w:rsidR="00411DEA" w14:paraId="212F8AD6" w14:textId="77777777" w:rsidTr="00431203">
        <w:trPr>
          <w:cantSplit/>
          <w:tblCellSpacing w:w="0" w:type="dxa"/>
          <w:jc w:val="center"/>
        </w:trPr>
        <w:tc>
          <w:tcPr>
            <w:tcW w:w="0" w:type="auto"/>
          </w:tcPr>
          <w:p w14:paraId="2A5137CE" w14:textId="77777777" w:rsidR="00411DEA" w:rsidRDefault="00000000">
            <w:pPr>
              <w:spacing w:line="360" w:lineRule="auto"/>
            </w:pPr>
            <w:r>
              <w:rPr>
                <w:rFonts w:ascii="source serif 4" w:eastAsia="source serif 4" w:hAnsi="source serif 4" w:cs="source serif 4"/>
                <w:b/>
                <w:color w:val="000000"/>
                <w:sz w:val="17"/>
              </w:rPr>
              <w:t>Checkout Page</w:t>
            </w:r>
          </w:p>
        </w:tc>
        <w:tc>
          <w:tcPr>
            <w:tcW w:w="0" w:type="auto"/>
          </w:tcPr>
          <w:p w14:paraId="08D6982E" w14:textId="77777777" w:rsidR="00411DEA" w:rsidRDefault="00000000">
            <w:pPr>
              <w:spacing w:line="360" w:lineRule="auto"/>
            </w:pPr>
            <w:r>
              <w:rPr>
                <w:rFonts w:ascii="source sans 3" w:eastAsia="source sans 3" w:hAnsi="source sans 3" w:cs="source sans 3"/>
                <w:color w:val="000000"/>
                <w:sz w:val="17"/>
              </w:rPr>
              <w:t>Next.js (React) + Razorpay/Cashfree SDK</w:t>
            </w:r>
          </w:p>
        </w:tc>
        <w:tc>
          <w:tcPr>
            <w:tcW w:w="0" w:type="auto"/>
          </w:tcPr>
          <w:p w14:paraId="2B98D4FC" w14:textId="77777777" w:rsidR="00411DEA" w:rsidRDefault="00000000">
            <w:pPr>
              <w:spacing w:line="360" w:lineRule="auto"/>
            </w:pPr>
            <w:r>
              <w:rPr>
                <w:rFonts w:ascii="source sans 3" w:eastAsia="source sans 3" w:hAnsi="source sans 3" w:cs="source sans 3"/>
                <w:color w:val="000000"/>
                <w:sz w:val="17"/>
              </w:rPr>
              <w:t>Our team builds; hosted on your domain</w:t>
            </w:r>
          </w:p>
        </w:tc>
      </w:tr>
      <w:tr w:rsidR="00411DEA" w14:paraId="3CE8AB74" w14:textId="77777777" w:rsidTr="00431203">
        <w:trPr>
          <w:cantSplit/>
          <w:tblCellSpacing w:w="0" w:type="dxa"/>
          <w:jc w:val="center"/>
        </w:trPr>
        <w:tc>
          <w:tcPr>
            <w:tcW w:w="0" w:type="auto"/>
          </w:tcPr>
          <w:p w14:paraId="37EDEB91" w14:textId="77777777" w:rsidR="00411DEA" w:rsidRDefault="00000000">
            <w:pPr>
              <w:spacing w:line="360" w:lineRule="auto"/>
            </w:pPr>
            <w:r>
              <w:rPr>
                <w:rFonts w:ascii="source serif 4" w:eastAsia="source serif 4" w:hAnsi="source serif 4" w:cs="source serif 4"/>
                <w:b/>
                <w:color w:val="000000"/>
                <w:sz w:val="17"/>
              </w:rPr>
              <w:t>Payment Processing</w:t>
            </w:r>
          </w:p>
        </w:tc>
        <w:tc>
          <w:tcPr>
            <w:tcW w:w="0" w:type="auto"/>
          </w:tcPr>
          <w:p w14:paraId="3D72D984" w14:textId="77777777" w:rsidR="00411DEA" w:rsidRDefault="00000000">
            <w:pPr>
              <w:spacing w:line="360" w:lineRule="auto"/>
            </w:pPr>
            <w:r>
              <w:rPr>
                <w:rFonts w:ascii="source sans 3" w:eastAsia="source sans 3" w:hAnsi="source sans 3" w:cs="source sans 3"/>
                <w:color w:val="000000"/>
                <w:sz w:val="17"/>
              </w:rPr>
              <w:t>Razorpay/Cashfree API</w:t>
            </w:r>
          </w:p>
        </w:tc>
        <w:tc>
          <w:tcPr>
            <w:tcW w:w="0" w:type="auto"/>
          </w:tcPr>
          <w:p w14:paraId="7A0F6D7F" w14:textId="77777777" w:rsidR="00411DEA" w:rsidRDefault="00000000">
            <w:pPr>
              <w:spacing w:line="360" w:lineRule="auto"/>
            </w:pPr>
            <w:r>
              <w:rPr>
                <w:rFonts w:ascii="source sans 3" w:eastAsia="source sans 3" w:hAnsi="source sans 3" w:cs="source sans 3"/>
                <w:color w:val="000000"/>
                <w:sz w:val="17"/>
              </w:rPr>
              <w:t>Handled by payment gateway</w:t>
            </w:r>
          </w:p>
        </w:tc>
      </w:tr>
      <w:tr w:rsidR="00411DEA" w14:paraId="76F43AF1" w14:textId="77777777" w:rsidTr="00431203">
        <w:trPr>
          <w:cantSplit/>
          <w:tblCellSpacing w:w="0" w:type="dxa"/>
          <w:jc w:val="center"/>
        </w:trPr>
        <w:tc>
          <w:tcPr>
            <w:tcW w:w="0" w:type="auto"/>
          </w:tcPr>
          <w:p w14:paraId="450666F8" w14:textId="77777777" w:rsidR="00411DEA" w:rsidRDefault="00000000">
            <w:pPr>
              <w:spacing w:line="360" w:lineRule="auto"/>
            </w:pPr>
            <w:r>
              <w:rPr>
                <w:rFonts w:ascii="source serif 4" w:eastAsia="source serif 4" w:hAnsi="source serif 4" w:cs="source serif 4"/>
                <w:b/>
                <w:color w:val="000000"/>
                <w:sz w:val="17"/>
              </w:rPr>
              <w:t>Subscription Management</w:t>
            </w:r>
          </w:p>
        </w:tc>
        <w:tc>
          <w:tcPr>
            <w:tcW w:w="0" w:type="auto"/>
          </w:tcPr>
          <w:p w14:paraId="21A90C2A" w14:textId="77777777" w:rsidR="00411DEA" w:rsidRDefault="00000000">
            <w:pPr>
              <w:spacing w:line="360" w:lineRule="auto"/>
            </w:pPr>
            <w:r>
              <w:rPr>
                <w:rFonts w:ascii="source sans 3" w:eastAsia="source sans 3" w:hAnsi="source sans 3" w:cs="source sans 3"/>
                <w:color w:val="000000"/>
                <w:sz w:val="17"/>
              </w:rPr>
              <w:t>Custom backend (Node.js/.NET) + PostgreSQL</w:t>
            </w:r>
          </w:p>
        </w:tc>
        <w:tc>
          <w:tcPr>
            <w:tcW w:w="0" w:type="auto"/>
          </w:tcPr>
          <w:p w14:paraId="6D447974" w14:textId="77777777" w:rsidR="00411DEA" w:rsidRDefault="00000000">
            <w:pPr>
              <w:spacing w:line="360" w:lineRule="auto"/>
            </w:pPr>
            <w:r>
              <w:rPr>
                <w:rFonts w:ascii="source sans 3" w:eastAsia="source sans 3" w:hAnsi="source sans 3" w:cs="source sans 3"/>
                <w:color w:val="000000"/>
                <w:sz w:val="17"/>
              </w:rPr>
              <w:t>Our team builds; tracks subscription status, renewal dates, cancellations</w:t>
            </w:r>
          </w:p>
        </w:tc>
      </w:tr>
      <w:tr w:rsidR="00411DEA" w14:paraId="021B9696" w14:textId="77777777" w:rsidTr="00431203">
        <w:trPr>
          <w:cantSplit/>
          <w:tblCellSpacing w:w="0" w:type="dxa"/>
          <w:jc w:val="center"/>
        </w:trPr>
        <w:tc>
          <w:tcPr>
            <w:tcW w:w="0" w:type="auto"/>
          </w:tcPr>
          <w:p w14:paraId="12862DA8" w14:textId="77777777" w:rsidR="00411DEA" w:rsidRDefault="00000000">
            <w:pPr>
              <w:spacing w:line="360" w:lineRule="auto"/>
            </w:pPr>
            <w:r>
              <w:rPr>
                <w:rFonts w:ascii="source serif 4" w:eastAsia="source serif 4" w:hAnsi="source serif 4" w:cs="source serif 4"/>
                <w:b/>
                <w:color w:val="000000"/>
                <w:sz w:val="17"/>
              </w:rPr>
              <w:t>Access Control</w:t>
            </w:r>
          </w:p>
        </w:tc>
        <w:tc>
          <w:tcPr>
            <w:tcW w:w="0" w:type="auto"/>
          </w:tcPr>
          <w:p w14:paraId="4092547B" w14:textId="77777777" w:rsidR="00411DEA" w:rsidRDefault="00000000">
            <w:pPr>
              <w:spacing w:line="360" w:lineRule="auto"/>
            </w:pPr>
            <w:r>
              <w:rPr>
                <w:rFonts w:ascii="source sans 3" w:eastAsia="source sans 3" w:hAnsi="source sans 3" w:cs="source sans 3"/>
                <w:color w:val="000000"/>
                <w:sz w:val="17"/>
              </w:rPr>
              <w:t>JWT tokens + middleware</w:t>
            </w:r>
          </w:p>
        </w:tc>
        <w:tc>
          <w:tcPr>
            <w:tcW w:w="0" w:type="auto"/>
          </w:tcPr>
          <w:p w14:paraId="48BFD357" w14:textId="77777777" w:rsidR="00411DEA" w:rsidRDefault="00000000">
            <w:pPr>
              <w:spacing w:line="360" w:lineRule="auto"/>
            </w:pPr>
            <w:r>
              <w:rPr>
                <w:rFonts w:ascii="source sans 3" w:eastAsia="source sans 3" w:hAnsi="source sans 3" w:cs="source sans 3"/>
                <w:color w:val="000000"/>
                <w:sz w:val="17"/>
              </w:rPr>
              <w:t>Our team builds; grants/denies access to premium content based on subscription status</w:t>
            </w:r>
          </w:p>
        </w:tc>
      </w:tr>
      <w:tr w:rsidR="00411DEA" w14:paraId="59FEF5D7" w14:textId="77777777" w:rsidTr="00431203">
        <w:trPr>
          <w:cantSplit/>
          <w:tblCellSpacing w:w="0" w:type="dxa"/>
          <w:jc w:val="center"/>
        </w:trPr>
        <w:tc>
          <w:tcPr>
            <w:tcW w:w="0" w:type="auto"/>
          </w:tcPr>
          <w:p w14:paraId="776CB422" w14:textId="77777777" w:rsidR="00411DEA" w:rsidRDefault="00000000">
            <w:pPr>
              <w:spacing w:line="360" w:lineRule="auto"/>
            </w:pPr>
            <w:r>
              <w:rPr>
                <w:rFonts w:ascii="source serif 4" w:eastAsia="source serif 4" w:hAnsi="source serif 4" w:cs="source serif 4"/>
                <w:b/>
                <w:color w:val="000000"/>
                <w:sz w:val="17"/>
              </w:rPr>
              <w:lastRenderedPageBreak/>
              <w:t>Webhook Handlers</w:t>
            </w:r>
          </w:p>
        </w:tc>
        <w:tc>
          <w:tcPr>
            <w:tcW w:w="0" w:type="auto"/>
          </w:tcPr>
          <w:p w14:paraId="20476CAC" w14:textId="77777777" w:rsidR="00411DEA" w:rsidRDefault="00000000">
            <w:pPr>
              <w:spacing w:line="360" w:lineRule="auto"/>
            </w:pPr>
            <w:r>
              <w:rPr>
                <w:rFonts w:ascii="source sans 3" w:eastAsia="source sans 3" w:hAnsi="source sans 3" w:cs="source sans 3"/>
                <w:color w:val="000000"/>
                <w:sz w:val="17"/>
              </w:rPr>
              <w:t>Backend endpoints for payment events (success, failure, refund, chargeback)</w:t>
            </w:r>
          </w:p>
        </w:tc>
        <w:tc>
          <w:tcPr>
            <w:tcW w:w="0" w:type="auto"/>
          </w:tcPr>
          <w:p w14:paraId="6F20D7AD" w14:textId="77777777" w:rsidR="00411DEA" w:rsidRDefault="00000000">
            <w:pPr>
              <w:spacing w:line="360" w:lineRule="auto"/>
            </w:pPr>
            <w:r>
              <w:rPr>
                <w:rFonts w:ascii="source sans 3" w:eastAsia="source sans 3" w:hAnsi="source sans 3" w:cs="source sans 3"/>
                <w:color w:val="000000"/>
                <w:sz w:val="17"/>
              </w:rPr>
              <w:t>Our team builds; updates subscription status in real-time</w:t>
            </w:r>
          </w:p>
        </w:tc>
      </w:tr>
    </w:tbl>
    <w:p w14:paraId="252A2BD3" w14:textId="77777777" w:rsidR="00411DEA" w:rsidRDefault="00411DEA"/>
    <w:p w14:paraId="5DDFF4A6" w14:textId="77777777" w:rsidR="00411DEA" w:rsidRDefault="00000000">
      <w:pPr>
        <w:spacing w:after="210" w:line="360" w:lineRule="auto"/>
      </w:pPr>
      <w:r>
        <w:rPr>
          <w:rFonts w:ascii="source serif 4" w:eastAsia="source serif 4" w:hAnsi="source serif 4" w:cs="source serif 4"/>
          <w:b/>
          <w:color w:val="000000"/>
        </w:rPr>
        <w:t>User Experience</w:t>
      </w:r>
      <w:r>
        <w:rPr>
          <w:rFonts w:ascii="source serif 4" w:eastAsia="source serif 4" w:hAnsi="source serif 4" w:cs="source serif 4"/>
          <w:color w:val="000000"/>
        </w:rPr>
        <w:t>:</w:t>
      </w:r>
    </w:p>
    <w:p w14:paraId="73B96A94" w14:textId="77777777" w:rsidR="00411DEA" w:rsidRDefault="00000000">
      <w:pPr>
        <w:shd w:val="clear" w:color="auto" w:fill="F8F8FA"/>
        <w:spacing w:line="336" w:lineRule="auto"/>
      </w:pPr>
      <w:r>
        <w:rPr>
          <w:rStyle w:val="VerbatimChar"/>
          <w:rFonts w:ascii="menlo" w:eastAsia="menlo" w:hAnsi="menlo" w:cs="menlo"/>
          <w:color w:val="000000"/>
          <w:sz w:val="18"/>
        </w:rPr>
        <w:t>User on Web/PWA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Clicks "Subscribe Now"</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Selects Plan (Monthly ₹99, Annual ₹999, etc.)</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Enters Payment Details (Razorpay/Cashfree hosted checkout or embedded form)</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Payment Successful</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Redirected to "Thank You" page + immediate access to premium content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Email confirmation sent with subscription details</w:t>
      </w:r>
      <w:r>
        <w:rPr>
          <w:rStyle w:val="VerbatimChar"/>
          <w:rFonts w:ascii="menlo" w:eastAsia="menlo" w:hAnsi="menlo" w:cs="menlo"/>
          <w:color w:val="000000"/>
          <w:sz w:val="18"/>
        </w:rPr>
        <w:br/>
      </w:r>
    </w:p>
    <w:p w14:paraId="2B3AADA6" w14:textId="77777777" w:rsidR="00411DEA" w:rsidRDefault="00000000">
      <w:pPr>
        <w:spacing w:after="210" w:line="360" w:lineRule="auto"/>
      </w:pPr>
      <w:r>
        <w:rPr>
          <w:rFonts w:ascii="source serif 4" w:eastAsia="source serif 4" w:hAnsi="source serif 4" w:cs="source serif 4"/>
          <w:b/>
          <w:color w:val="000000"/>
        </w:rPr>
        <w:t>Cost Comparison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1535"/>
        <w:gridCol w:w="3649"/>
        <w:gridCol w:w="2699"/>
      </w:tblGrid>
      <w:tr w:rsidR="00411DEA" w14:paraId="4A18E380" w14:textId="77777777" w:rsidTr="00431203">
        <w:trPr>
          <w:cantSplit/>
          <w:tblCellSpacing w:w="0" w:type="dxa"/>
          <w:jc w:val="center"/>
        </w:trPr>
        <w:tc>
          <w:tcPr>
            <w:tcW w:w="0" w:type="auto"/>
          </w:tcPr>
          <w:p w14:paraId="052472C7" w14:textId="77777777" w:rsidR="00411DEA" w:rsidRDefault="00000000">
            <w:pPr>
              <w:spacing w:line="360" w:lineRule="auto"/>
            </w:pPr>
            <w:r>
              <w:rPr>
                <w:rFonts w:ascii="source sans 3" w:eastAsia="source sans 3" w:hAnsi="source sans 3" w:cs="source sans 3"/>
                <w:color w:val="000000"/>
                <w:sz w:val="17"/>
              </w:rPr>
              <w:t>Scenario</w:t>
            </w:r>
          </w:p>
        </w:tc>
        <w:tc>
          <w:tcPr>
            <w:tcW w:w="0" w:type="auto"/>
          </w:tcPr>
          <w:p w14:paraId="6253FBFB" w14:textId="77777777" w:rsidR="00411DEA" w:rsidRDefault="00000000">
            <w:pPr>
              <w:spacing w:line="360" w:lineRule="auto"/>
            </w:pPr>
            <w:r>
              <w:rPr>
                <w:rFonts w:ascii="source sans 3" w:eastAsia="source sans 3" w:hAnsi="source sans 3" w:cs="source sans 3"/>
                <w:color w:val="000000"/>
                <w:sz w:val="17"/>
              </w:rPr>
              <w:t>Subscription Price</w:t>
            </w:r>
          </w:p>
        </w:tc>
        <w:tc>
          <w:tcPr>
            <w:tcW w:w="0" w:type="auto"/>
          </w:tcPr>
          <w:p w14:paraId="4AF6B528" w14:textId="77777777" w:rsidR="00411DEA" w:rsidRDefault="00000000">
            <w:pPr>
              <w:spacing w:line="360" w:lineRule="auto"/>
            </w:pPr>
            <w:r>
              <w:rPr>
                <w:rFonts w:ascii="source sans 3" w:eastAsia="source sans 3" w:hAnsi="source sans 3" w:cs="source sans 3"/>
                <w:color w:val="000000"/>
                <w:sz w:val="17"/>
              </w:rPr>
              <w:t>Platform Fee</w:t>
            </w:r>
          </w:p>
        </w:tc>
        <w:tc>
          <w:tcPr>
            <w:tcW w:w="0" w:type="auto"/>
          </w:tcPr>
          <w:p w14:paraId="7590ABBA" w14:textId="77777777" w:rsidR="00411DEA" w:rsidRDefault="00000000">
            <w:pPr>
              <w:spacing w:line="360" w:lineRule="auto"/>
            </w:pPr>
            <w:r>
              <w:rPr>
                <w:rFonts w:ascii="source sans 3" w:eastAsia="source sans 3" w:hAnsi="source sans 3" w:cs="source sans 3"/>
                <w:color w:val="000000"/>
                <w:sz w:val="17"/>
              </w:rPr>
              <w:t>Your Revenue</w:t>
            </w:r>
          </w:p>
        </w:tc>
      </w:tr>
      <w:tr w:rsidR="00411DEA" w14:paraId="5766EFBC" w14:textId="77777777" w:rsidTr="00431203">
        <w:trPr>
          <w:cantSplit/>
          <w:tblCellSpacing w:w="0" w:type="dxa"/>
          <w:jc w:val="center"/>
        </w:trPr>
        <w:tc>
          <w:tcPr>
            <w:tcW w:w="0" w:type="auto"/>
          </w:tcPr>
          <w:p w14:paraId="37DC72C0" w14:textId="77777777" w:rsidR="00411DEA" w:rsidRDefault="00000000">
            <w:pPr>
              <w:spacing w:line="360" w:lineRule="auto"/>
            </w:pPr>
            <w:r>
              <w:rPr>
                <w:rFonts w:ascii="source serif 4" w:eastAsia="source serif 4" w:hAnsi="source serif 4" w:cs="source serif 4"/>
                <w:b/>
                <w:color w:val="000000"/>
                <w:sz w:val="17"/>
              </w:rPr>
              <w:t>Web (Razorpay)</w:t>
            </w:r>
          </w:p>
        </w:tc>
        <w:tc>
          <w:tcPr>
            <w:tcW w:w="0" w:type="auto"/>
          </w:tcPr>
          <w:p w14:paraId="1F2B1402" w14:textId="77777777" w:rsidR="00411DEA" w:rsidRDefault="00000000">
            <w:pPr>
              <w:spacing w:line="360" w:lineRule="auto"/>
            </w:pPr>
            <w:r>
              <w:rPr>
                <w:rFonts w:ascii="source sans 3" w:eastAsia="source sans 3" w:hAnsi="source sans 3" w:cs="source sans 3"/>
                <w:color w:val="000000"/>
                <w:sz w:val="17"/>
              </w:rPr>
              <w:t>₹999/year</w:t>
            </w:r>
          </w:p>
        </w:tc>
        <w:tc>
          <w:tcPr>
            <w:tcW w:w="0" w:type="auto"/>
          </w:tcPr>
          <w:p w14:paraId="52AB458D" w14:textId="77777777" w:rsidR="00411DEA" w:rsidRDefault="00000000">
            <w:pPr>
              <w:spacing w:line="360" w:lineRule="auto"/>
            </w:pPr>
            <w:r>
              <w:rPr>
                <w:rFonts w:ascii="source sans 3" w:eastAsia="source sans 3" w:hAnsi="source sans 3" w:cs="source sans 3"/>
                <w:color w:val="000000"/>
                <w:sz w:val="17"/>
              </w:rPr>
              <w:t>2% + GST (~₹24)</w:t>
            </w:r>
          </w:p>
        </w:tc>
        <w:tc>
          <w:tcPr>
            <w:tcW w:w="0" w:type="auto"/>
          </w:tcPr>
          <w:p w14:paraId="0F980E3D" w14:textId="77777777" w:rsidR="00411DEA" w:rsidRDefault="00000000">
            <w:pPr>
              <w:spacing w:line="360" w:lineRule="auto"/>
            </w:pPr>
            <w:r>
              <w:rPr>
                <w:rFonts w:ascii="source sans 3" w:eastAsia="source sans 3" w:hAnsi="source sans 3" w:cs="source sans 3"/>
                <w:color w:val="000000"/>
                <w:sz w:val="17"/>
              </w:rPr>
              <w:t>₹975/year</w:t>
            </w:r>
          </w:p>
        </w:tc>
      </w:tr>
      <w:tr w:rsidR="00411DEA" w14:paraId="3122FA4A" w14:textId="77777777" w:rsidTr="00431203">
        <w:trPr>
          <w:cantSplit/>
          <w:tblCellSpacing w:w="0" w:type="dxa"/>
          <w:jc w:val="center"/>
        </w:trPr>
        <w:tc>
          <w:tcPr>
            <w:tcW w:w="0" w:type="auto"/>
          </w:tcPr>
          <w:p w14:paraId="2307D445" w14:textId="77777777" w:rsidR="00411DEA" w:rsidRDefault="00000000">
            <w:pPr>
              <w:spacing w:line="360" w:lineRule="auto"/>
            </w:pPr>
            <w:r>
              <w:rPr>
                <w:rFonts w:ascii="source serif 4" w:eastAsia="source serif 4" w:hAnsi="source serif 4" w:cs="source serif 4"/>
                <w:b/>
                <w:color w:val="000000"/>
                <w:sz w:val="17"/>
              </w:rPr>
              <w:t>iOS App Store</w:t>
            </w:r>
          </w:p>
        </w:tc>
        <w:tc>
          <w:tcPr>
            <w:tcW w:w="0" w:type="auto"/>
          </w:tcPr>
          <w:p w14:paraId="7E670DCA" w14:textId="77777777" w:rsidR="00411DEA" w:rsidRDefault="00000000">
            <w:pPr>
              <w:spacing w:line="360" w:lineRule="auto"/>
            </w:pPr>
            <w:r>
              <w:rPr>
                <w:rFonts w:ascii="source sans 3" w:eastAsia="source sans 3" w:hAnsi="source sans 3" w:cs="source sans 3"/>
                <w:color w:val="000000"/>
                <w:sz w:val="17"/>
              </w:rPr>
              <w:t>₹999/year</w:t>
            </w:r>
          </w:p>
        </w:tc>
        <w:tc>
          <w:tcPr>
            <w:tcW w:w="0" w:type="auto"/>
          </w:tcPr>
          <w:p w14:paraId="5288FD76" w14:textId="77777777" w:rsidR="00411DEA" w:rsidRDefault="00000000">
            <w:pPr>
              <w:spacing w:line="360" w:lineRule="auto"/>
            </w:pPr>
            <w:r>
              <w:rPr>
                <w:rFonts w:ascii="source sans 3" w:eastAsia="source sans 3" w:hAnsi="source sans 3" w:cs="source sans 3"/>
                <w:color w:val="000000"/>
                <w:sz w:val="17"/>
              </w:rPr>
              <w:t>15% (first year) or 30% (subsequent years)</w:t>
            </w:r>
          </w:p>
        </w:tc>
        <w:tc>
          <w:tcPr>
            <w:tcW w:w="0" w:type="auto"/>
          </w:tcPr>
          <w:p w14:paraId="6C70741A" w14:textId="77777777" w:rsidR="00411DEA" w:rsidRDefault="00000000">
            <w:pPr>
              <w:spacing w:line="360" w:lineRule="auto"/>
            </w:pPr>
            <w:r>
              <w:rPr>
                <w:rFonts w:ascii="source sans 3" w:eastAsia="source sans 3" w:hAnsi="source sans 3" w:cs="source sans 3"/>
                <w:color w:val="000000"/>
                <w:sz w:val="17"/>
              </w:rPr>
              <w:t>₹849/year (Year 1) or ₹699/year (Year 2+)</w:t>
            </w:r>
          </w:p>
        </w:tc>
      </w:tr>
      <w:tr w:rsidR="00411DEA" w14:paraId="5E16C679" w14:textId="77777777" w:rsidTr="00431203">
        <w:trPr>
          <w:cantSplit/>
          <w:tblCellSpacing w:w="0" w:type="dxa"/>
          <w:jc w:val="center"/>
        </w:trPr>
        <w:tc>
          <w:tcPr>
            <w:tcW w:w="0" w:type="auto"/>
          </w:tcPr>
          <w:p w14:paraId="25E8B1A4" w14:textId="77777777" w:rsidR="00411DEA" w:rsidRDefault="00000000">
            <w:pPr>
              <w:spacing w:line="360" w:lineRule="auto"/>
            </w:pPr>
            <w:r>
              <w:rPr>
                <w:rFonts w:ascii="source serif 4" w:eastAsia="source serif 4" w:hAnsi="source serif 4" w:cs="source serif 4"/>
                <w:b/>
                <w:color w:val="000000"/>
                <w:sz w:val="17"/>
              </w:rPr>
              <w:t>Android Play Store</w:t>
            </w:r>
          </w:p>
        </w:tc>
        <w:tc>
          <w:tcPr>
            <w:tcW w:w="0" w:type="auto"/>
          </w:tcPr>
          <w:p w14:paraId="6AF3A25D" w14:textId="77777777" w:rsidR="00411DEA" w:rsidRDefault="00000000">
            <w:pPr>
              <w:spacing w:line="360" w:lineRule="auto"/>
            </w:pPr>
            <w:r>
              <w:rPr>
                <w:rFonts w:ascii="source sans 3" w:eastAsia="source sans 3" w:hAnsi="source sans 3" w:cs="source sans 3"/>
                <w:color w:val="000000"/>
                <w:sz w:val="17"/>
              </w:rPr>
              <w:t>₹999/year</w:t>
            </w:r>
          </w:p>
        </w:tc>
        <w:tc>
          <w:tcPr>
            <w:tcW w:w="0" w:type="auto"/>
          </w:tcPr>
          <w:p w14:paraId="1FA8B60F" w14:textId="77777777" w:rsidR="00411DEA" w:rsidRDefault="00000000">
            <w:pPr>
              <w:spacing w:line="360" w:lineRule="auto"/>
            </w:pPr>
            <w:r>
              <w:rPr>
                <w:rFonts w:ascii="source sans 3" w:eastAsia="source sans 3" w:hAnsi="source sans 3" w:cs="source sans 3"/>
                <w:color w:val="000000"/>
                <w:sz w:val="17"/>
              </w:rPr>
              <w:t>15% (first ₹10 lakh revenue/year) or 30% (above threshold)</w:t>
            </w:r>
          </w:p>
        </w:tc>
        <w:tc>
          <w:tcPr>
            <w:tcW w:w="0" w:type="auto"/>
          </w:tcPr>
          <w:p w14:paraId="265D230F" w14:textId="77777777" w:rsidR="00411DEA" w:rsidRDefault="00000000">
            <w:pPr>
              <w:spacing w:line="360" w:lineRule="auto"/>
            </w:pPr>
            <w:r>
              <w:rPr>
                <w:rFonts w:ascii="source sans 3" w:eastAsia="source sans 3" w:hAnsi="source sans 3" w:cs="source sans 3"/>
                <w:color w:val="000000"/>
                <w:sz w:val="17"/>
              </w:rPr>
              <w:t>₹849/year or ₹699/year</w:t>
            </w:r>
          </w:p>
        </w:tc>
      </w:tr>
    </w:tbl>
    <w:p w14:paraId="2AC8E97F" w14:textId="77777777" w:rsidR="00411DEA" w:rsidRDefault="00411DEA"/>
    <w:p w14:paraId="78B2894C" w14:textId="77777777" w:rsidR="00411DEA" w:rsidRDefault="00000000">
      <w:pPr>
        <w:spacing w:after="210" w:line="360" w:lineRule="auto"/>
      </w:pPr>
      <w:r>
        <w:rPr>
          <w:rFonts w:ascii="source serif 4" w:eastAsia="source serif 4" w:hAnsi="source serif 4" w:cs="source serif 4"/>
          <w:b/>
          <w:color w:val="000000"/>
        </w:rPr>
        <w:t>Savings</w:t>
      </w:r>
      <w:r>
        <w:rPr>
          <w:rFonts w:ascii="source serif 4" w:eastAsia="source serif 4" w:hAnsi="source serif 4" w:cs="source serif 4"/>
          <w:color w:val="000000"/>
        </w:rPr>
        <w:t xml:space="preserve">: By encouraging web/PWA sign-ups, you retain an </w:t>
      </w:r>
      <w:r>
        <w:rPr>
          <w:rFonts w:ascii="source serif 4" w:eastAsia="source serif 4" w:hAnsi="source serif 4" w:cs="source serif 4"/>
          <w:b/>
          <w:color w:val="000000"/>
        </w:rPr>
        <w:t>additional 12–28% revenue per subscriber</w:t>
      </w:r>
      <w:r>
        <w:rPr>
          <w:rFonts w:ascii="source serif 4" w:eastAsia="source serif 4" w:hAnsi="source serif 4" w:cs="source serif 4"/>
          <w:color w:val="000000"/>
        </w:rPr>
        <w:t xml:space="preserve"> compared to app store subscriptions.</w:t>
      </w:r>
    </w:p>
    <w:p w14:paraId="744A127B" w14:textId="77777777" w:rsidR="00411DEA" w:rsidRDefault="00000000">
      <w:pPr>
        <w:spacing w:before="210" w:after="0" w:line="360" w:lineRule="auto"/>
      </w:pPr>
      <w:r>
        <w:rPr>
          <w:noProof/>
        </w:rPr>
      </w:r>
      <w:r>
        <w:rPr>
          <w:noProof/>
        </w:rPr>
        <w:pict w14:anchorId="2104B22A">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B3EBD9" w14:textId="77777777" w:rsidR="00411DEA" w:rsidRDefault="00000000">
      <w:pPr>
        <w:spacing w:before="315" w:after="105" w:line="360" w:lineRule="auto"/>
        <w:ind w:left="-30"/>
      </w:pPr>
      <w:bookmarkStart w:id="77" w:name="bm_2_mobile_app_subscriptions_in_2d6a64"/>
      <w:r>
        <w:rPr>
          <w:rFonts w:ascii="source serif 4" w:eastAsia="source serif 4" w:hAnsi="source serif 4" w:cs="source serif 4"/>
          <w:b/>
          <w:color w:val="000000"/>
          <w:sz w:val="24"/>
        </w:rPr>
        <w:t>2. Mobile App Subscriptions (In-App Purchase)</w:t>
      </w:r>
      <w:bookmarkEnd w:id="77"/>
    </w:p>
    <w:p w14:paraId="096BC4B8" w14:textId="77777777" w:rsidR="00411DEA" w:rsidRDefault="00000000">
      <w:pPr>
        <w:spacing w:after="210" w:line="360" w:lineRule="auto"/>
      </w:pPr>
      <w:r>
        <w:rPr>
          <w:rFonts w:ascii="source serif 4" w:eastAsia="source serif 4" w:hAnsi="source serif 4" w:cs="source serif 4"/>
          <w:b/>
          <w:color w:val="000000"/>
        </w:rPr>
        <w:t>iOS (Apple App Store)</w:t>
      </w:r>
      <w:r>
        <w:rPr>
          <w:rFonts w:ascii="source serif 4" w:eastAsia="source serif 4" w:hAnsi="source serif 4" w:cs="source serif 4"/>
          <w:color w:val="000000"/>
        </w:rPr>
        <w:t>:</w:t>
      </w:r>
    </w:p>
    <w:p w14:paraId="06667501" w14:textId="77777777" w:rsidR="00411DEA" w:rsidRDefault="00000000">
      <w:pPr>
        <w:numPr>
          <w:ilvl w:val="0"/>
          <w:numId w:val="39"/>
        </w:numPr>
        <w:spacing w:before="105" w:after="105" w:line="360" w:lineRule="auto"/>
      </w:pPr>
      <w:r>
        <w:rPr>
          <w:rFonts w:ascii="source serif 4" w:eastAsia="source serif 4" w:hAnsi="source serif 4" w:cs="source serif 4"/>
          <w:b/>
          <w:color w:val="000000"/>
        </w:rPr>
        <w:lastRenderedPageBreak/>
        <w:t>Requirement</w:t>
      </w:r>
      <w:r>
        <w:rPr>
          <w:rFonts w:ascii="source serif 4" w:eastAsia="source serif 4" w:hAnsi="source serif 4" w:cs="source serif 4"/>
          <w:color w:val="000000"/>
        </w:rPr>
        <w:t xml:space="preserve">: Apple </w:t>
      </w:r>
      <w:r>
        <w:rPr>
          <w:rFonts w:ascii="source serif 4" w:eastAsia="source serif 4" w:hAnsi="source serif 4" w:cs="source serif 4"/>
          <w:b/>
          <w:color w:val="000000"/>
        </w:rPr>
        <w:t>mandates</w:t>
      </w:r>
      <w:r>
        <w:rPr>
          <w:rFonts w:ascii="source serif 4" w:eastAsia="source serif 4" w:hAnsi="source serif 4" w:cs="source serif 4"/>
          <w:color w:val="000000"/>
        </w:rPr>
        <w:t xml:space="preserve"> the use of their In-App Purchase (IAP) system for digital subscriptions sold within the iOS app</w:t>
      </w:r>
    </w:p>
    <w:p w14:paraId="23A356A5" w14:textId="77777777" w:rsidR="00411DEA" w:rsidRDefault="00000000">
      <w:pPr>
        <w:numPr>
          <w:ilvl w:val="0"/>
          <w:numId w:val="39"/>
        </w:numPr>
        <w:spacing w:before="105" w:after="105" w:line="360" w:lineRule="auto"/>
      </w:pPr>
      <w:r>
        <w:rPr>
          <w:rFonts w:ascii="source serif 4" w:eastAsia="source serif 4" w:hAnsi="source serif 4" w:cs="source serif 4"/>
          <w:b/>
          <w:color w:val="000000"/>
        </w:rPr>
        <w:t>Commission</w:t>
      </w:r>
      <w:r>
        <w:rPr>
          <w:rFonts w:ascii="source serif 4" w:eastAsia="source serif 4" w:hAnsi="source serif 4" w:cs="source serif 4"/>
          <w:color w:val="000000"/>
        </w:rPr>
        <w:t>: 15% (first year for small businesses earning &lt;$1M/year) or 30% (standard rate or subsequent years)</w:t>
      </w:r>
    </w:p>
    <w:p w14:paraId="4C3FC305" w14:textId="77777777" w:rsidR="00411DEA" w:rsidRDefault="00000000">
      <w:pPr>
        <w:numPr>
          <w:ilvl w:val="0"/>
          <w:numId w:val="39"/>
        </w:numPr>
        <w:spacing w:before="105" w:after="105" w:line="360" w:lineRule="auto"/>
      </w:pPr>
      <w:r>
        <w:rPr>
          <w:rFonts w:ascii="source serif 4" w:eastAsia="source serif 4" w:hAnsi="source serif 4" w:cs="source serif 4"/>
          <w:b/>
          <w:color w:val="000000"/>
        </w:rPr>
        <w:t>Workaround</w:t>
      </w:r>
      <w:r>
        <w:rPr>
          <w:rFonts w:ascii="source serif 4" w:eastAsia="source serif 4" w:hAnsi="source serif 4" w:cs="source serif 4"/>
          <w:color w:val="000000"/>
        </w:rPr>
        <w:t xml:space="preserve">: You </w:t>
      </w:r>
      <w:r>
        <w:rPr>
          <w:rFonts w:ascii="source serif 4" w:eastAsia="source serif 4" w:hAnsi="source serif 4" w:cs="source serif 4"/>
          <w:b/>
          <w:color w:val="000000"/>
        </w:rPr>
        <w:t>cannot</w:t>
      </w:r>
      <w:r>
        <w:rPr>
          <w:rFonts w:ascii="source serif 4" w:eastAsia="source serif 4" w:hAnsi="source serif 4" w:cs="source serif 4"/>
          <w:color w:val="000000"/>
        </w:rPr>
        <w:t xml:space="preserve"> offer Razorpay/Cashfree payment within the iOS app. However, you </w:t>
      </w:r>
      <w:r>
        <w:rPr>
          <w:rFonts w:ascii="source serif 4" w:eastAsia="source serif 4" w:hAnsi="source serif 4" w:cs="source serif 4"/>
          <w:b/>
          <w:color w:val="000000"/>
        </w:rPr>
        <w:t>can</w:t>
      </w:r>
      <w:r>
        <w:rPr>
          <w:rFonts w:ascii="source serif 4" w:eastAsia="source serif 4" w:hAnsi="source serif 4" w:cs="source serif 4"/>
          <w:color w:val="000000"/>
        </w:rPr>
        <w:t>:</w:t>
      </w:r>
    </w:p>
    <w:p w14:paraId="452970CE" w14:textId="77777777" w:rsidR="00411DEA" w:rsidRDefault="00000000">
      <w:pPr>
        <w:numPr>
          <w:ilvl w:val="1"/>
          <w:numId w:val="39"/>
        </w:numPr>
        <w:spacing w:before="105" w:after="105" w:line="360" w:lineRule="auto"/>
      </w:pPr>
      <w:r>
        <w:rPr>
          <w:rFonts w:ascii="source serif 4" w:eastAsia="source serif 4" w:hAnsi="source serif 4" w:cs="source serif 4"/>
          <w:color w:val="000000"/>
        </w:rPr>
        <w:t xml:space="preserve">Display a message: "Subscribe on our website to save 15%" with a link to </w:t>
      </w:r>
      <w:r>
        <w:rPr>
          <w:rStyle w:val="VerbatimChar"/>
          <w:rFonts w:ascii="menlo" w:eastAsia="menlo" w:hAnsi="menlo" w:cs="menlo"/>
          <w:color w:val="000000"/>
          <w:sz w:val="18"/>
          <w:shd w:val="clear" w:color="auto" w:fill="F8F8FA"/>
        </w:rPr>
        <w:t>www.newskarnataka.com/subscribe</w:t>
      </w:r>
    </w:p>
    <w:p w14:paraId="61D96E71" w14:textId="77777777" w:rsidR="00411DEA" w:rsidRDefault="00000000">
      <w:pPr>
        <w:numPr>
          <w:ilvl w:val="1"/>
          <w:numId w:val="39"/>
        </w:numPr>
        <w:spacing w:before="105" w:after="105" w:line="360" w:lineRule="auto"/>
      </w:pPr>
      <w:r>
        <w:rPr>
          <w:rFonts w:ascii="source serif 4" w:eastAsia="source serif 4" w:hAnsi="source serif 4" w:cs="source serif 4"/>
          <w:color w:val="000000"/>
        </w:rPr>
        <w:t>Users who subscribe on web can log in to the iOS app and access premium content (this is allowed by Apple)</w:t>
      </w:r>
    </w:p>
    <w:p w14:paraId="6D6EDC8F" w14:textId="77777777" w:rsidR="00411DEA" w:rsidRDefault="00000000">
      <w:pPr>
        <w:spacing w:after="210" w:line="360" w:lineRule="auto"/>
      </w:pPr>
      <w:r>
        <w:rPr>
          <w:rFonts w:ascii="source serif 4" w:eastAsia="source serif 4" w:hAnsi="source serif 4" w:cs="source serif 4"/>
          <w:b/>
          <w:color w:val="000000"/>
        </w:rPr>
        <w:t>Android (Google Play Store)</w:t>
      </w:r>
      <w:r>
        <w:rPr>
          <w:rFonts w:ascii="source serif 4" w:eastAsia="source serif 4" w:hAnsi="source serif 4" w:cs="source serif 4"/>
          <w:color w:val="000000"/>
        </w:rPr>
        <w:t>:</w:t>
      </w:r>
    </w:p>
    <w:p w14:paraId="51104F49" w14:textId="77777777" w:rsidR="00411DEA" w:rsidRDefault="00000000">
      <w:pPr>
        <w:numPr>
          <w:ilvl w:val="0"/>
          <w:numId w:val="40"/>
        </w:numPr>
        <w:spacing w:before="105" w:after="105" w:line="360" w:lineRule="auto"/>
      </w:pPr>
      <w:r>
        <w:rPr>
          <w:rFonts w:ascii="source serif 4" w:eastAsia="source serif 4" w:hAnsi="source serif 4" w:cs="source serif 4"/>
          <w:b/>
          <w:color w:val="000000"/>
        </w:rPr>
        <w:t>Requirement</w:t>
      </w:r>
      <w:r>
        <w:rPr>
          <w:rFonts w:ascii="source serif 4" w:eastAsia="source serif 4" w:hAnsi="source serif 4" w:cs="source serif 4"/>
          <w:color w:val="000000"/>
        </w:rPr>
        <w:t xml:space="preserve">: Google </w:t>
      </w:r>
      <w:r>
        <w:rPr>
          <w:rFonts w:ascii="source serif 4" w:eastAsia="source serif 4" w:hAnsi="source serif 4" w:cs="source serif 4"/>
          <w:b/>
          <w:color w:val="000000"/>
        </w:rPr>
        <w:t>requires</w:t>
      </w:r>
      <w:r>
        <w:rPr>
          <w:rFonts w:ascii="source serif 4" w:eastAsia="source serif 4" w:hAnsi="source serif 4" w:cs="source serif 4"/>
          <w:color w:val="000000"/>
        </w:rPr>
        <w:t xml:space="preserve"> In-App Billing for digital subscriptions sold within the Android app</w:t>
      </w:r>
    </w:p>
    <w:p w14:paraId="79BE8EBD" w14:textId="77777777" w:rsidR="00411DEA" w:rsidRDefault="00000000">
      <w:pPr>
        <w:numPr>
          <w:ilvl w:val="0"/>
          <w:numId w:val="40"/>
        </w:numPr>
        <w:spacing w:before="105" w:after="105" w:line="360" w:lineRule="auto"/>
      </w:pPr>
      <w:r>
        <w:rPr>
          <w:rFonts w:ascii="source serif 4" w:eastAsia="source serif 4" w:hAnsi="source serif 4" w:cs="source serif 4"/>
          <w:b/>
          <w:color w:val="000000"/>
        </w:rPr>
        <w:t>Commission</w:t>
      </w:r>
      <w:r>
        <w:rPr>
          <w:rFonts w:ascii="source serif 4" w:eastAsia="source serif 4" w:hAnsi="source serif 4" w:cs="source serif 4"/>
          <w:color w:val="000000"/>
        </w:rPr>
        <w:t>: 15% on first ₹10 lakh (~$12K) of revenue per year; 30% above that threshold</w:t>
      </w:r>
    </w:p>
    <w:p w14:paraId="1E76E618" w14:textId="77777777" w:rsidR="00411DEA" w:rsidRDefault="00000000">
      <w:pPr>
        <w:numPr>
          <w:ilvl w:val="0"/>
          <w:numId w:val="40"/>
        </w:numPr>
        <w:spacing w:before="105" w:after="105" w:line="360" w:lineRule="auto"/>
      </w:pPr>
      <w:r>
        <w:rPr>
          <w:rFonts w:ascii="source serif 4" w:eastAsia="source serif 4" w:hAnsi="source serif 4" w:cs="source serif 4"/>
          <w:b/>
          <w:color w:val="000000"/>
        </w:rPr>
        <w:t>Workaround</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Similar to</w:t>
      </w:r>
      <w:proofErr w:type="gramEnd"/>
      <w:r>
        <w:rPr>
          <w:rFonts w:ascii="source serif 4" w:eastAsia="source serif 4" w:hAnsi="source serif 4" w:cs="source serif 4"/>
          <w:color w:val="000000"/>
        </w:rPr>
        <w:t xml:space="preserve"> iOS, you can direct users to web for subscription, but </w:t>
      </w:r>
      <w:r>
        <w:rPr>
          <w:rFonts w:ascii="source serif 4" w:eastAsia="source serif 4" w:hAnsi="source serif 4" w:cs="source serif 4"/>
          <w:b/>
          <w:color w:val="000000"/>
        </w:rPr>
        <w:t>cannot</w:t>
      </w:r>
      <w:r>
        <w:rPr>
          <w:rFonts w:ascii="source serif 4" w:eastAsia="source serif 4" w:hAnsi="source serif 4" w:cs="source serif 4"/>
          <w:color w:val="000000"/>
        </w:rPr>
        <w:t xml:space="preserve"> mention lower prices or savings within the app (Google's policies restrict this)</w:t>
      </w:r>
    </w:p>
    <w:p w14:paraId="5265DCE4" w14:textId="77777777" w:rsidR="00411DEA" w:rsidRDefault="00000000">
      <w:pPr>
        <w:spacing w:before="210" w:after="0" w:line="360" w:lineRule="auto"/>
      </w:pPr>
      <w:r>
        <w:rPr>
          <w:noProof/>
        </w:rPr>
      </w:r>
      <w:r>
        <w:rPr>
          <w:noProof/>
        </w:rPr>
        <w:pict w14:anchorId="78E217AB">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D7FD2F" w14:textId="77777777" w:rsidR="00411DEA" w:rsidRDefault="00000000">
      <w:pPr>
        <w:spacing w:before="315" w:after="105" w:line="360" w:lineRule="auto"/>
        <w:ind w:left="-30"/>
      </w:pPr>
      <w:bookmarkStart w:id="78" w:name="bm_3_hybrid_strategy_recommended"/>
      <w:r>
        <w:rPr>
          <w:rFonts w:ascii="source serif 4" w:eastAsia="source serif 4" w:hAnsi="source serif 4" w:cs="source serif 4"/>
          <w:b/>
          <w:color w:val="000000"/>
          <w:sz w:val="24"/>
        </w:rPr>
        <w:t>3. Hybrid Strategy (Recommended)</w:t>
      </w:r>
      <w:bookmarkEnd w:id="78"/>
    </w:p>
    <w:p w14:paraId="0118AC33" w14:textId="77777777" w:rsidR="00411DEA" w:rsidRDefault="00000000">
      <w:pPr>
        <w:spacing w:after="210" w:line="360" w:lineRule="auto"/>
      </w:pPr>
      <w:r>
        <w:rPr>
          <w:rFonts w:ascii="source serif 4" w:eastAsia="source serif 4" w:hAnsi="source serif 4" w:cs="source serif 4"/>
          <w:color w:val="000000"/>
        </w:rPr>
        <w:t>To maximize revenue while complying with app store policies: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4383"/>
        <w:gridCol w:w="2285"/>
      </w:tblGrid>
      <w:tr w:rsidR="00411DEA" w14:paraId="7DAC38CC" w14:textId="77777777" w:rsidTr="00431203">
        <w:trPr>
          <w:cantSplit/>
          <w:tblCellSpacing w:w="0" w:type="dxa"/>
          <w:jc w:val="center"/>
        </w:trPr>
        <w:tc>
          <w:tcPr>
            <w:tcW w:w="2832" w:type="dxa"/>
          </w:tcPr>
          <w:p w14:paraId="2A92D5E1" w14:textId="77777777" w:rsidR="00411DEA" w:rsidRDefault="00000000">
            <w:pPr>
              <w:spacing w:line="360" w:lineRule="auto"/>
            </w:pPr>
            <w:r>
              <w:rPr>
                <w:rFonts w:ascii="source sans 3" w:eastAsia="source sans 3" w:hAnsi="source sans 3" w:cs="source sans 3"/>
                <w:color w:val="000000"/>
                <w:sz w:val="17"/>
              </w:rPr>
              <w:t>Platform</w:t>
            </w:r>
          </w:p>
        </w:tc>
        <w:tc>
          <w:tcPr>
            <w:tcW w:w="4383" w:type="dxa"/>
          </w:tcPr>
          <w:p w14:paraId="5E23D8CD" w14:textId="77777777" w:rsidR="00411DEA" w:rsidRDefault="00000000">
            <w:pPr>
              <w:spacing w:line="360" w:lineRule="auto"/>
            </w:pPr>
            <w:r>
              <w:rPr>
                <w:rFonts w:ascii="source sans 3" w:eastAsia="source sans 3" w:hAnsi="source sans 3" w:cs="source sans 3"/>
                <w:color w:val="000000"/>
                <w:sz w:val="17"/>
              </w:rPr>
              <w:t>Subscription Flow</w:t>
            </w:r>
          </w:p>
        </w:tc>
        <w:tc>
          <w:tcPr>
            <w:tcW w:w="0" w:type="auto"/>
          </w:tcPr>
          <w:p w14:paraId="2041216E" w14:textId="77777777" w:rsidR="00411DEA" w:rsidRDefault="00000000">
            <w:pPr>
              <w:spacing w:line="360" w:lineRule="auto"/>
            </w:pPr>
            <w:r>
              <w:rPr>
                <w:rFonts w:ascii="source sans 3" w:eastAsia="source sans 3" w:hAnsi="source sans 3" w:cs="source sans 3"/>
                <w:color w:val="000000"/>
                <w:sz w:val="17"/>
              </w:rPr>
              <w:t>Commission</w:t>
            </w:r>
          </w:p>
        </w:tc>
      </w:tr>
      <w:tr w:rsidR="00411DEA" w14:paraId="79B6DFE8" w14:textId="77777777" w:rsidTr="00431203">
        <w:trPr>
          <w:cantSplit/>
          <w:tblCellSpacing w:w="0" w:type="dxa"/>
          <w:jc w:val="center"/>
        </w:trPr>
        <w:tc>
          <w:tcPr>
            <w:tcW w:w="2832" w:type="dxa"/>
          </w:tcPr>
          <w:p w14:paraId="530BE105" w14:textId="77777777" w:rsidR="00411DEA" w:rsidRDefault="00000000">
            <w:pPr>
              <w:spacing w:line="360" w:lineRule="auto"/>
            </w:pPr>
            <w:r>
              <w:rPr>
                <w:rFonts w:ascii="source serif 4" w:eastAsia="source serif 4" w:hAnsi="source serif 4" w:cs="source serif 4"/>
                <w:b/>
                <w:color w:val="000000"/>
                <w:sz w:val="17"/>
              </w:rPr>
              <w:t>Web (Desktop + Mobile Browser)</w:t>
            </w:r>
          </w:p>
        </w:tc>
        <w:tc>
          <w:tcPr>
            <w:tcW w:w="4383" w:type="dxa"/>
          </w:tcPr>
          <w:p w14:paraId="09C460D9" w14:textId="77777777" w:rsidR="00411DEA" w:rsidRDefault="00000000">
            <w:pPr>
              <w:spacing w:line="360" w:lineRule="auto"/>
            </w:pPr>
            <w:r>
              <w:rPr>
                <w:rFonts w:ascii="source sans 3" w:eastAsia="source sans 3" w:hAnsi="source sans 3" w:cs="source sans 3"/>
                <w:color w:val="000000"/>
                <w:sz w:val="17"/>
              </w:rPr>
              <w:t>Razorpay/Cashfree direct payment</w:t>
            </w:r>
          </w:p>
        </w:tc>
        <w:tc>
          <w:tcPr>
            <w:tcW w:w="0" w:type="auto"/>
          </w:tcPr>
          <w:p w14:paraId="4DC42B1D" w14:textId="77777777" w:rsidR="00411DEA" w:rsidRDefault="00000000">
            <w:pPr>
              <w:spacing w:line="360" w:lineRule="auto"/>
            </w:pPr>
            <w:r>
              <w:rPr>
                <w:rFonts w:ascii="source sans 3" w:eastAsia="source sans 3" w:hAnsi="source sans 3" w:cs="source sans 3"/>
                <w:color w:val="000000"/>
                <w:sz w:val="17"/>
              </w:rPr>
              <w:t>2–3% + GST</w:t>
            </w:r>
          </w:p>
        </w:tc>
      </w:tr>
      <w:tr w:rsidR="00411DEA" w14:paraId="6EB8F387" w14:textId="77777777" w:rsidTr="00431203">
        <w:trPr>
          <w:cantSplit/>
          <w:tblCellSpacing w:w="0" w:type="dxa"/>
          <w:jc w:val="center"/>
        </w:trPr>
        <w:tc>
          <w:tcPr>
            <w:tcW w:w="2832" w:type="dxa"/>
          </w:tcPr>
          <w:p w14:paraId="77B8C874" w14:textId="77777777" w:rsidR="00411DEA" w:rsidRDefault="00000000">
            <w:pPr>
              <w:spacing w:line="360" w:lineRule="auto"/>
            </w:pPr>
            <w:r>
              <w:rPr>
                <w:rFonts w:ascii="source serif 4" w:eastAsia="source serif 4" w:hAnsi="source serif 4" w:cs="source serif 4"/>
                <w:b/>
                <w:color w:val="000000"/>
                <w:sz w:val="17"/>
              </w:rPr>
              <w:t>PWA (Installed from Web)</w:t>
            </w:r>
          </w:p>
        </w:tc>
        <w:tc>
          <w:tcPr>
            <w:tcW w:w="4383" w:type="dxa"/>
          </w:tcPr>
          <w:p w14:paraId="06EF100B" w14:textId="77777777" w:rsidR="00411DEA" w:rsidRDefault="00000000">
            <w:pPr>
              <w:spacing w:line="360" w:lineRule="auto"/>
            </w:pPr>
            <w:r>
              <w:rPr>
                <w:rFonts w:ascii="source sans 3" w:eastAsia="source sans 3" w:hAnsi="source sans 3" w:cs="source sans 3"/>
                <w:color w:val="000000"/>
                <w:sz w:val="17"/>
              </w:rPr>
              <w:t>Razorpay/Cashfree direct payment</w:t>
            </w:r>
          </w:p>
        </w:tc>
        <w:tc>
          <w:tcPr>
            <w:tcW w:w="0" w:type="auto"/>
          </w:tcPr>
          <w:p w14:paraId="1C4719E4" w14:textId="77777777" w:rsidR="00411DEA" w:rsidRDefault="00000000">
            <w:pPr>
              <w:spacing w:line="360" w:lineRule="auto"/>
            </w:pPr>
            <w:r>
              <w:rPr>
                <w:rFonts w:ascii="source sans 3" w:eastAsia="source sans 3" w:hAnsi="source sans 3" w:cs="source sans 3"/>
                <w:color w:val="000000"/>
                <w:sz w:val="17"/>
              </w:rPr>
              <w:t>2–3% + GST</w:t>
            </w:r>
          </w:p>
        </w:tc>
      </w:tr>
      <w:tr w:rsidR="00411DEA" w14:paraId="52204360" w14:textId="77777777" w:rsidTr="00431203">
        <w:trPr>
          <w:cantSplit/>
          <w:tblCellSpacing w:w="0" w:type="dxa"/>
          <w:jc w:val="center"/>
        </w:trPr>
        <w:tc>
          <w:tcPr>
            <w:tcW w:w="2832" w:type="dxa"/>
          </w:tcPr>
          <w:p w14:paraId="4863689F" w14:textId="77777777" w:rsidR="00411DEA" w:rsidRDefault="00000000">
            <w:pPr>
              <w:spacing w:line="360" w:lineRule="auto"/>
            </w:pPr>
            <w:r>
              <w:rPr>
                <w:rFonts w:ascii="source serif 4" w:eastAsia="source serif 4" w:hAnsi="source serif 4" w:cs="source serif 4"/>
                <w:b/>
                <w:color w:val="000000"/>
                <w:sz w:val="17"/>
              </w:rPr>
              <w:t>iOS App</w:t>
            </w:r>
          </w:p>
        </w:tc>
        <w:tc>
          <w:tcPr>
            <w:tcW w:w="4383" w:type="dxa"/>
          </w:tcPr>
          <w:p w14:paraId="28B168DD" w14:textId="77777777" w:rsidR="00411DEA" w:rsidRDefault="00000000">
            <w:pPr>
              <w:spacing w:line="360" w:lineRule="auto"/>
            </w:pPr>
            <w:r>
              <w:rPr>
                <w:rFonts w:ascii="source sans 3" w:eastAsia="source sans 3" w:hAnsi="source sans 3" w:cs="source sans 3"/>
                <w:color w:val="000000"/>
                <w:sz w:val="17"/>
              </w:rPr>
              <w:t xml:space="preserve">Option 1: In-App Purchase (Apple </w:t>
            </w:r>
            <w:proofErr w:type="gramStart"/>
            <w:r>
              <w:rPr>
                <w:rFonts w:ascii="source sans 3" w:eastAsia="source sans 3" w:hAnsi="source sans 3" w:cs="source sans 3"/>
                <w:color w:val="000000"/>
                <w:sz w:val="17"/>
              </w:rPr>
              <w:t>IAP)&lt;</w:t>
            </w:r>
            <w:proofErr w:type="gramEnd"/>
            <w:r>
              <w:rPr>
                <w:rFonts w:ascii="source sans 3" w:eastAsia="source sans 3" w:hAnsi="source sans 3" w:cs="source sans 3"/>
                <w:color w:val="000000"/>
                <w:sz w:val="17"/>
              </w:rPr>
              <w:t>br/&gt;Option 2: "Restore Purchase" for web subscribers</w:t>
            </w:r>
          </w:p>
        </w:tc>
        <w:tc>
          <w:tcPr>
            <w:tcW w:w="0" w:type="auto"/>
          </w:tcPr>
          <w:p w14:paraId="3910BC9A" w14:textId="77777777" w:rsidR="00411DEA" w:rsidRDefault="00000000">
            <w:pPr>
              <w:spacing w:line="360" w:lineRule="auto"/>
            </w:pPr>
            <w:r>
              <w:rPr>
                <w:rFonts w:ascii="source sans 3" w:eastAsia="source sans 3" w:hAnsi="source sans 3" w:cs="source sans 3"/>
                <w:color w:val="000000"/>
                <w:sz w:val="17"/>
              </w:rPr>
              <w:t>15–30%&lt;br/&gt;0% (web-originated)</w:t>
            </w:r>
          </w:p>
        </w:tc>
      </w:tr>
      <w:tr w:rsidR="00411DEA" w14:paraId="69EF0A06" w14:textId="77777777" w:rsidTr="00431203">
        <w:trPr>
          <w:cantSplit/>
          <w:tblCellSpacing w:w="0" w:type="dxa"/>
          <w:jc w:val="center"/>
        </w:trPr>
        <w:tc>
          <w:tcPr>
            <w:tcW w:w="2832" w:type="dxa"/>
          </w:tcPr>
          <w:p w14:paraId="3AC59523" w14:textId="77777777" w:rsidR="00411DEA" w:rsidRDefault="00000000">
            <w:pPr>
              <w:spacing w:line="360" w:lineRule="auto"/>
            </w:pPr>
            <w:r>
              <w:rPr>
                <w:rFonts w:ascii="source serif 4" w:eastAsia="source serif 4" w:hAnsi="source serif 4" w:cs="source serif 4"/>
                <w:b/>
                <w:color w:val="000000"/>
                <w:sz w:val="17"/>
              </w:rPr>
              <w:t>Android App</w:t>
            </w:r>
          </w:p>
        </w:tc>
        <w:tc>
          <w:tcPr>
            <w:tcW w:w="4383" w:type="dxa"/>
          </w:tcPr>
          <w:p w14:paraId="48F742B2" w14:textId="77777777" w:rsidR="00411DEA" w:rsidRDefault="00000000">
            <w:pPr>
              <w:spacing w:line="360" w:lineRule="auto"/>
            </w:pPr>
            <w:r>
              <w:rPr>
                <w:rFonts w:ascii="source sans 3" w:eastAsia="source sans 3" w:hAnsi="source sans 3" w:cs="source sans 3"/>
                <w:color w:val="000000"/>
                <w:sz w:val="17"/>
              </w:rPr>
              <w:t xml:space="preserve">Option 1: In-App Billing (Google </w:t>
            </w:r>
            <w:proofErr w:type="gramStart"/>
            <w:r>
              <w:rPr>
                <w:rFonts w:ascii="source sans 3" w:eastAsia="source sans 3" w:hAnsi="source sans 3" w:cs="source sans 3"/>
                <w:color w:val="000000"/>
                <w:sz w:val="17"/>
              </w:rPr>
              <w:t>Play)&lt;</w:t>
            </w:r>
            <w:proofErr w:type="gramEnd"/>
            <w:r>
              <w:rPr>
                <w:rFonts w:ascii="source sans 3" w:eastAsia="source sans 3" w:hAnsi="source sans 3" w:cs="source sans 3"/>
                <w:color w:val="000000"/>
                <w:sz w:val="17"/>
              </w:rPr>
              <w:t>br/&gt;Option 2: "Restore Purchase" for web subscribers</w:t>
            </w:r>
          </w:p>
        </w:tc>
        <w:tc>
          <w:tcPr>
            <w:tcW w:w="0" w:type="auto"/>
          </w:tcPr>
          <w:p w14:paraId="50C67E7B" w14:textId="77777777" w:rsidR="00411DEA" w:rsidRDefault="00000000">
            <w:pPr>
              <w:spacing w:line="360" w:lineRule="auto"/>
            </w:pPr>
            <w:r>
              <w:rPr>
                <w:rFonts w:ascii="source sans 3" w:eastAsia="source sans 3" w:hAnsi="source sans 3" w:cs="source sans 3"/>
                <w:color w:val="000000"/>
                <w:sz w:val="17"/>
              </w:rPr>
              <w:t>15–30%&lt;br/&gt;0% (web-originated)</w:t>
            </w:r>
          </w:p>
        </w:tc>
      </w:tr>
    </w:tbl>
    <w:p w14:paraId="1260841D" w14:textId="77777777" w:rsidR="00411DEA" w:rsidRDefault="00411DEA"/>
    <w:p w14:paraId="1BB910A6" w14:textId="77777777" w:rsidR="00411DEA" w:rsidRDefault="00000000">
      <w:pPr>
        <w:spacing w:after="210" w:line="360" w:lineRule="auto"/>
      </w:pPr>
      <w:r>
        <w:rPr>
          <w:rFonts w:ascii="source serif 4" w:eastAsia="source serif 4" w:hAnsi="source serif 4" w:cs="source serif 4"/>
          <w:b/>
          <w:color w:val="000000"/>
        </w:rPr>
        <w:t>User Flow for Web-Originated Subscribers</w:t>
      </w:r>
      <w:r>
        <w:rPr>
          <w:rFonts w:ascii="source serif 4" w:eastAsia="source serif 4" w:hAnsi="source serif 4" w:cs="source serif 4"/>
          <w:color w:val="000000"/>
        </w:rPr>
        <w:t>:</w:t>
      </w:r>
    </w:p>
    <w:p w14:paraId="25C0680E" w14:textId="77777777" w:rsidR="00411DEA" w:rsidRDefault="00000000">
      <w:pPr>
        <w:shd w:val="clear" w:color="auto" w:fill="F8F8FA"/>
        <w:spacing w:line="336" w:lineRule="auto"/>
      </w:pPr>
      <w:r>
        <w:rPr>
          <w:rStyle w:val="VerbatimChar"/>
          <w:rFonts w:ascii="menlo" w:eastAsia="menlo" w:hAnsi="menlo" w:cs="menlo"/>
          <w:color w:val="000000"/>
          <w:sz w:val="18"/>
        </w:rPr>
        <w:t>User subscribes on web (Razorpay)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Receives email with login credentials (or creates account during checkout)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Downloads iOS/Android app</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Logs in with same credentials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App verifies subscription status via API</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Premium content unlocked (no additional payment required)</w:t>
      </w:r>
      <w:r>
        <w:rPr>
          <w:rStyle w:val="VerbatimChar"/>
          <w:rFonts w:ascii="menlo" w:eastAsia="menlo" w:hAnsi="menlo" w:cs="menlo"/>
          <w:color w:val="000000"/>
          <w:sz w:val="18"/>
        </w:rPr>
        <w:br/>
      </w:r>
    </w:p>
    <w:p w14:paraId="616499F4" w14:textId="77777777" w:rsidR="00411DEA" w:rsidRDefault="00000000">
      <w:pPr>
        <w:spacing w:after="210" w:line="360" w:lineRule="auto"/>
      </w:pPr>
      <w:r>
        <w:rPr>
          <w:rFonts w:ascii="source serif 4" w:eastAsia="source serif 4" w:hAnsi="source serif 4" w:cs="source serif 4"/>
          <w:color w:val="000000"/>
        </w:rPr>
        <w:t xml:space="preserve">This approach is </w:t>
      </w:r>
      <w:r>
        <w:rPr>
          <w:rFonts w:ascii="source serif 4" w:eastAsia="source serif 4" w:hAnsi="source serif 4" w:cs="source serif 4"/>
          <w:b/>
          <w:color w:val="000000"/>
        </w:rPr>
        <w:t>fully compliant</w:t>
      </w:r>
      <w:r>
        <w:rPr>
          <w:rFonts w:ascii="source serif 4" w:eastAsia="source serif 4" w:hAnsi="source serif 4" w:cs="source serif 4"/>
          <w:color w:val="000000"/>
        </w:rPr>
        <w:t xml:space="preserve"> with Apple and Google policies, as long as:</w:t>
      </w:r>
    </w:p>
    <w:p w14:paraId="6B7320AC" w14:textId="77777777" w:rsidR="00411DEA" w:rsidRDefault="00000000">
      <w:pPr>
        <w:numPr>
          <w:ilvl w:val="0"/>
          <w:numId w:val="41"/>
        </w:numPr>
        <w:spacing w:before="105" w:after="105" w:line="360" w:lineRule="auto"/>
      </w:pPr>
      <w:r>
        <w:rPr>
          <w:rFonts w:ascii="source serif 4" w:eastAsia="source serif 4" w:hAnsi="source serif 4" w:cs="source serif 4"/>
          <w:color w:val="000000"/>
        </w:rPr>
        <w:t>You do not mention pricing differences or "save 15%" within the app</w:t>
      </w:r>
    </w:p>
    <w:p w14:paraId="3AB94A11" w14:textId="77777777" w:rsidR="00411DEA" w:rsidRDefault="00000000">
      <w:pPr>
        <w:numPr>
          <w:ilvl w:val="0"/>
          <w:numId w:val="41"/>
        </w:numPr>
        <w:spacing w:before="105" w:after="105" w:line="360" w:lineRule="auto"/>
      </w:pPr>
      <w:r>
        <w:rPr>
          <w:rFonts w:ascii="source serif 4" w:eastAsia="source serif 4" w:hAnsi="source serif 4" w:cs="source serif 4"/>
          <w:color w:val="000000"/>
        </w:rPr>
        <w:t>You do not include links to external payment pages within the app (links must be on your website, not in the app)</w:t>
      </w:r>
    </w:p>
    <w:p w14:paraId="715B3116" w14:textId="77777777" w:rsidR="00411DEA" w:rsidRDefault="00000000">
      <w:pPr>
        <w:numPr>
          <w:ilvl w:val="0"/>
          <w:numId w:val="41"/>
        </w:numPr>
        <w:spacing w:before="105" w:after="105" w:line="360" w:lineRule="auto"/>
      </w:pPr>
      <w:r>
        <w:rPr>
          <w:rFonts w:ascii="source serif 4" w:eastAsia="source serif 4" w:hAnsi="source serif 4" w:cs="source serif 4"/>
          <w:color w:val="000000"/>
        </w:rPr>
        <w:t>You allow users to access their web subscriptions within the app (via "Restore Purchase" or automatic login)</w:t>
      </w:r>
    </w:p>
    <w:p w14:paraId="5276FAB3" w14:textId="77777777" w:rsidR="00411DEA" w:rsidRDefault="00000000">
      <w:pPr>
        <w:spacing w:before="210" w:after="0" w:line="360" w:lineRule="auto"/>
      </w:pPr>
      <w:r>
        <w:rPr>
          <w:noProof/>
        </w:rPr>
      </w:r>
      <w:r>
        <w:rPr>
          <w:noProof/>
        </w:rPr>
        <w:pict w14:anchorId="2EAE8FF0">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DC1102" w14:textId="6A8EC290" w:rsidR="00411DEA" w:rsidRDefault="00411DEA">
      <w:pPr>
        <w:spacing w:before="210" w:after="0" w:line="360" w:lineRule="auto"/>
      </w:pPr>
    </w:p>
    <w:p w14:paraId="63854C85" w14:textId="77777777" w:rsidR="00411DEA" w:rsidRDefault="00000000">
      <w:pPr>
        <w:spacing w:before="315" w:after="105" w:line="360" w:lineRule="auto"/>
        <w:ind w:left="-30"/>
      </w:pPr>
      <w:bookmarkStart w:id="79" w:name="compliance_best_practices"/>
      <w:r>
        <w:rPr>
          <w:rFonts w:ascii="source serif 4" w:eastAsia="source serif 4" w:hAnsi="source serif 4" w:cs="source serif 4"/>
          <w:b/>
          <w:color w:val="000000"/>
          <w:sz w:val="24"/>
        </w:rPr>
        <w:t>Compliance &amp; Best Practices</w:t>
      </w:r>
      <w:bookmarkEnd w:id="79"/>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4"/>
        <w:gridCol w:w="7396"/>
      </w:tblGrid>
      <w:tr w:rsidR="00411DEA" w14:paraId="678EB25F" w14:textId="77777777" w:rsidTr="00431203">
        <w:trPr>
          <w:cantSplit/>
          <w:tblCellSpacing w:w="0" w:type="dxa"/>
          <w:jc w:val="center"/>
        </w:trPr>
        <w:tc>
          <w:tcPr>
            <w:tcW w:w="0" w:type="auto"/>
          </w:tcPr>
          <w:p w14:paraId="0BD57F82" w14:textId="77777777" w:rsidR="00411DEA" w:rsidRDefault="00000000">
            <w:pPr>
              <w:spacing w:line="360" w:lineRule="auto"/>
            </w:pPr>
            <w:r>
              <w:rPr>
                <w:rFonts w:ascii="source sans 3" w:eastAsia="source sans 3" w:hAnsi="source sans 3" w:cs="source sans 3"/>
                <w:color w:val="000000"/>
                <w:sz w:val="17"/>
              </w:rPr>
              <w:t>Requirement</w:t>
            </w:r>
          </w:p>
        </w:tc>
        <w:tc>
          <w:tcPr>
            <w:tcW w:w="0" w:type="auto"/>
          </w:tcPr>
          <w:p w14:paraId="18895500" w14:textId="77777777" w:rsidR="00411DEA" w:rsidRDefault="00000000">
            <w:pPr>
              <w:spacing w:line="360" w:lineRule="auto"/>
            </w:pPr>
            <w:r>
              <w:rPr>
                <w:rFonts w:ascii="source sans 3" w:eastAsia="source sans 3" w:hAnsi="source sans 3" w:cs="source sans 3"/>
                <w:color w:val="000000"/>
                <w:sz w:val="17"/>
              </w:rPr>
              <w:t>Implementation</w:t>
            </w:r>
          </w:p>
        </w:tc>
      </w:tr>
      <w:tr w:rsidR="00411DEA" w14:paraId="7C7472E2" w14:textId="77777777" w:rsidTr="00431203">
        <w:trPr>
          <w:cantSplit/>
          <w:tblCellSpacing w:w="0" w:type="dxa"/>
          <w:jc w:val="center"/>
        </w:trPr>
        <w:tc>
          <w:tcPr>
            <w:tcW w:w="0" w:type="auto"/>
          </w:tcPr>
          <w:p w14:paraId="685DCA64" w14:textId="77777777" w:rsidR="00411DEA" w:rsidRDefault="00000000">
            <w:pPr>
              <w:spacing w:line="360" w:lineRule="auto"/>
            </w:pPr>
            <w:r>
              <w:rPr>
                <w:rFonts w:ascii="source serif 4" w:eastAsia="source serif 4" w:hAnsi="source serif 4" w:cs="source serif 4"/>
                <w:b/>
                <w:color w:val="000000"/>
                <w:sz w:val="17"/>
              </w:rPr>
              <w:t>PCI DSS Compliance</w:t>
            </w:r>
          </w:p>
        </w:tc>
        <w:tc>
          <w:tcPr>
            <w:tcW w:w="0" w:type="auto"/>
          </w:tcPr>
          <w:p w14:paraId="712A3D09" w14:textId="77777777" w:rsidR="00411DEA" w:rsidRDefault="00000000">
            <w:pPr>
              <w:spacing w:line="360" w:lineRule="auto"/>
            </w:pPr>
            <w:r>
              <w:rPr>
                <w:rFonts w:ascii="source sans 3" w:eastAsia="source sans 3" w:hAnsi="source sans 3" w:cs="source sans 3"/>
                <w:color w:val="000000"/>
                <w:sz w:val="17"/>
              </w:rPr>
              <w:t>Use Razorpay/Cashfree hosted checkout or embedded SDK (they are PCI DSS compliant; you do not handle raw card data)</w:t>
            </w:r>
          </w:p>
        </w:tc>
      </w:tr>
      <w:tr w:rsidR="00411DEA" w14:paraId="40656F8D" w14:textId="77777777" w:rsidTr="00431203">
        <w:trPr>
          <w:cantSplit/>
          <w:tblCellSpacing w:w="0" w:type="dxa"/>
          <w:jc w:val="center"/>
        </w:trPr>
        <w:tc>
          <w:tcPr>
            <w:tcW w:w="0" w:type="auto"/>
          </w:tcPr>
          <w:p w14:paraId="1A68489B" w14:textId="77777777" w:rsidR="00411DEA" w:rsidRDefault="00000000">
            <w:pPr>
              <w:spacing w:line="360" w:lineRule="auto"/>
            </w:pPr>
            <w:r>
              <w:rPr>
                <w:rFonts w:ascii="source serif 4" w:eastAsia="source serif 4" w:hAnsi="source serif 4" w:cs="source serif 4"/>
                <w:b/>
                <w:color w:val="000000"/>
                <w:sz w:val="17"/>
              </w:rPr>
              <w:t>GST Invoicing</w:t>
            </w:r>
          </w:p>
        </w:tc>
        <w:tc>
          <w:tcPr>
            <w:tcW w:w="0" w:type="auto"/>
          </w:tcPr>
          <w:p w14:paraId="2DB62991" w14:textId="77777777" w:rsidR="00411DEA" w:rsidRDefault="00000000">
            <w:pPr>
              <w:spacing w:line="360" w:lineRule="auto"/>
            </w:pPr>
            <w:r>
              <w:rPr>
                <w:rFonts w:ascii="source sans 3" w:eastAsia="source sans 3" w:hAnsi="source sans 3" w:cs="source sans 3"/>
                <w:color w:val="000000"/>
                <w:sz w:val="17"/>
              </w:rPr>
              <w:t>Razorpay/Cashfree automatically generate GST-compliant invoices; configure your GSTIN in the dashboard</w:t>
            </w:r>
          </w:p>
        </w:tc>
      </w:tr>
      <w:tr w:rsidR="00411DEA" w14:paraId="003E1037" w14:textId="77777777" w:rsidTr="00431203">
        <w:trPr>
          <w:cantSplit/>
          <w:tblCellSpacing w:w="0" w:type="dxa"/>
          <w:jc w:val="center"/>
        </w:trPr>
        <w:tc>
          <w:tcPr>
            <w:tcW w:w="0" w:type="auto"/>
          </w:tcPr>
          <w:p w14:paraId="0E753FD4" w14:textId="77777777" w:rsidR="00411DEA" w:rsidRDefault="00000000">
            <w:pPr>
              <w:spacing w:line="360" w:lineRule="auto"/>
            </w:pPr>
            <w:r>
              <w:rPr>
                <w:rFonts w:ascii="source serif 4" w:eastAsia="source serif 4" w:hAnsi="source serif 4" w:cs="source serif 4"/>
                <w:b/>
                <w:color w:val="000000"/>
                <w:sz w:val="17"/>
              </w:rPr>
              <w:t>Refund Policy</w:t>
            </w:r>
          </w:p>
        </w:tc>
        <w:tc>
          <w:tcPr>
            <w:tcW w:w="0" w:type="auto"/>
          </w:tcPr>
          <w:p w14:paraId="431E660E" w14:textId="77777777" w:rsidR="00411DEA" w:rsidRDefault="00000000">
            <w:pPr>
              <w:spacing w:line="360" w:lineRule="auto"/>
            </w:pPr>
            <w:r>
              <w:rPr>
                <w:rFonts w:ascii="source sans 3" w:eastAsia="source sans 3" w:hAnsi="source sans 3" w:cs="source sans 3"/>
                <w:color w:val="000000"/>
                <w:sz w:val="17"/>
              </w:rPr>
              <w:t>Implement refund logic in backend (Razorpay supports refunds via API); clearly state refund policy on checkout page</w:t>
            </w:r>
          </w:p>
        </w:tc>
      </w:tr>
      <w:tr w:rsidR="00411DEA" w14:paraId="48435FFB" w14:textId="77777777" w:rsidTr="00431203">
        <w:trPr>
          <w:cantSplit/>
          <w:tblCellSpacing w:w="0" w:type="dxa"/>
          <w:jc w:val="center"/>
        </w:trPr>
        <w:tc>
          <w:tcPr>
            <w:tcW w:w="0" w:type="auto"/>
          </w:tcPr>
          <w:p w14:paraId="6800BB63" w14:textId="77777777" w:rsidR="00411DEA" w:rsidRDefault="00000000">
            <w:pPr>
              <w:spacing w:line="360" w:lineRule="auto"/>
            </w:pPr>
            <w:r>
              <w:rPr>
                <w:rFonts w:ascii="source serif 4" w:eastAsia="source serif 4" w:hAnsi="source serif 4" w:cs="source serif 4"/>
                <w:b/>
                <w:color w:val="000000"/>
                <w:sz w:val="17"/>
              </w:rPr>
              <w:t>Subscription Cancellation</w:t>
            </w:r>
          </w:p>
        </w:tc>
        <w:tc>
          <w:tcPr>
            <w:tcW w:w="0" w:type="auto"/>
          </w:tcPr>
          <w:p w14:paraId="7F21A1A6" w14:textId="77777777" w:rsidR="00411DEA" w:rsidRDefault="00000000">
            <w:pPr>
              <w:spacing w:line="360" w:lineRule="auto"/>
            </w:pPr>
            <w:r>
              <w:rPr>
                <w:rFonts w:ascii="source sans 3" w:eastAsia="source sans 3" w:hAnsi="source sans 3" w:cs="source sans 3"/>
                <w:color w:val="000000"/>
                <w:sz w:val="17"/>
              </w:rPr>
              <w:t>Provide "Cancel Subscription" button in user account dashboard; process refunds as per policy</w:t>
            </w:r>
          </w:p>
        </w:tc>
      </w:tr>
      <w:tr w:rsidR="00411DEA" w14:paraId="7787F5D4" w14:textId="77777777" w:rsidTr="00431203">
        <w:trPr>
          <w:cantSplit/>
          <w:tblCellSpacing w:w="0" w:type="dxa"/>
          <w:jc w:val="center"/>
        </w:trPr>
        <w:tc>
          <w:tcPr>
            <w:tcW w:w="0" w:type="auto"/>
          </w:tcPr>
          <w:p w14:paraId="5BC5F1A1" w14:textId="77777777" w:rsidR="00411DEA" w:rsidRDefault="00000000">
            <w:pPr>
              <w:spacing w:line="360" w:lineRule="auto"/>
            </w:pPr>
            <w:r>
              <w:rPr>
                <w:rFonts w:ascii="source serif 4" w:eastAsia="source serif 4" w:hAnsi="source serif 4" w:cs="source serif 4"/>
                <w:b/>
                <w:color w:val="000000"/>
                <w:sz w:val="17"/>
              </w:rPr>
              <w:t>Auto-Renewal Disclosure</w:t>
            </w:r>
          </w:p>
        </w:tc>
        <w:tc>
          <w:tcPr>
            <w:tcW w:w="0" w:type="auto"/>
          </w:tcPr>
          <w:p w14:paraId="53D39856" w14:textId="77777777" w:rsidR="00411DEA" w:rsidRDefault="00000000">
            <w:pPr>
              <w:spacing w:line="360" w:lineRule="auto"/>
            </w:pPr>
            <w:r>
              <w:rPr>
                <w:rFonts w:ascii="source sans 3" w:eastAsia="source sans 3" w:hAnsi="source sans 3" w:cs="source sans 3"/>
                <w:color w:val="000000"/>
                <w:sz w:val="17"/>
              </w:rPr>
              <w:t>Clearly disclose auto-renewal terms on checkout page (required by Indian consumer protection law)</w:t>
            </w:r>
          </w:p>
        </w:tc>
      </w:tr>
      <w:tr w:rsidR="00411DEA" w14:paraId="00978F0B" w14:textId="77777777" w:rsidTr="00431203">
        <w:trPr>
          <w:cantSplit/>
          <w:tblCellSpacing w:w="0" w:type="dxa"/>
          <w:jc w:val="center"/>
        </w:trPr>
        <w:tc>
          <w:tcPr>
            <w:tcW w:w="0" w:type="auto"/>
          </w:tcPr>
          <w:p w14:paraId="35EEB702" w14:textId="77777777" w:rsidR="00411DEA" w:rsidRDefault="00000000">
            <w:pPr>
              <w:spacing w:line="360" w:lineRule="auto"/>
            </w:pPr>
            <w:r>
              <w:rPr>
                <w:rFonts w:ascii="source serif 4" w:eastAsia="source serif 4" w:hAnsi="source serif 4" w:cs="source serif 4"/>
                <w:b/>
                <w:color w:val="000000"/>
                <w:sz w:val="17"/>
              </w:rPr>
              <w:t>App Store Compliance</w:t>
            </w:r>
          </w:p>
        </w:tc>
        <w:tc>
          <w:tcPr>
            <w:tcW w:w="0" w:type="auto"/>
          </w:tcPr>
          <w:p w14:paraId="21EF9E45" w14:textId="77777777" w:rsidR="00411DEA" w:rsidRDefault="00000000">
            <w:pPr>
              <w:spacing w:line="360" w:lineRule="auto"/>
            </w:pPr>
            <w:r>
              <w:rPr>
                <w:rFonts w:ascii="source sans 3" w:eastAsia="source sans 3" w:hAnsi="source sans 3" w:cs="source sans 3"/>
                <w:color w:val="000000"/>
                <w:sz w:val="17"/>
              </w:rPr>
              <w:t>Do not mention pricing differences or include external payment links within iOS/Android apps</w:t>
            </w:r>
          </w:p>
        </w:tc>
      </w:tr>
    </w:tbl>
    <w:p w14:paraId="51574188" w14:textId="77777777" w:rsidR="00411DEA" w:rsidRDefault="00411DEA"/>
    <w:p w14:paraId="1B79E284" w14:textId="77777777" w:rsidR="00411DEA" w:rsidRDefault="00000000">
      <w:pPr>
        <w:spacing w:before="210" w:after="0" w:line="360" w:lineRule="auto"/>
      </w:pPr>
      <w:r>
        <w:rPr>
          <w:noProof/>
        </w:rPr>
      </w:r>
      <w:r>
        <w:rPr>
          <w:noProof/>
        </w:rPr>
        <w:pict w14:anchorId="03CE929E">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F3944E" w14:textId="77777777" w:rsidR="00411DEA" w:rsidRDefault="00000000">
      <w:pPr>
        <w:spacing w:before="315" w:after="105" w:line="360" w:lineRule="auto"/>
        <w:ind w:left="-30"/>
      </w:pPr>
      <w:bookmarkStart w:id="80" w:name="our_recommendation_2"/>
      <w:proofErr w:type="gramStart"/>
      <w:r>
        <w:rPr>
          <w:rFonts w:ascii="source serif 4" w:eastAsia="source serif 4" w:hAnsi="source serif 4" w:cs="source serif 4"/>
          <w:b/>
          <w:color w:val="000000"/>
          <w:sz w:val="24"/>
        </w:rPr>
        <w:t>Our Recommendation</w:t>
      </w:r>
      <w:bookmarkEnd w:id="80"/>
      <w:proofErr w:type="gramEnd"/>
    </w:p>
    <w:p w14:paraId="748D5092" w14:textId="77777777" w:rsidR="00411DEA" w:rsidRDefault="00000000">
      <w:pPr>
        <w:spacing w:after="210" w:line="360" w:lineRule="auto"/>
      </w:pPr>
      <w:r>
        <w:rPr>
          <w:rFonts w:ascii="source serif 4" w:eastAsia="source serif 4" w:hAnsi="source serif 4" w:cs="source serif 4"/>
          <w:b/>
          <w:color w:val="000000"/>
        </w:rPr>
        <w:t>Primary Strategy</w:t>
      </w:r>
      <w:r>
        <w:rPr>
          <w:rFonts w:ascii="source serif 4" w:eastAsia="source serif 4" w:hAnsi="source serif 4" w:cs="source serif 4"/>
          <w:color w:val="000000"/>
        </w:rPr>
        <w:t xml:space="preserve">: Drive users to </w:t>
      </w:r>
      <w:r>
        <w:rPr>
          <w:rFonts w:ascii="source serif 4" w:eastAsia="source serif 4" w:hAnsi="source serif 4" w:cs="source serif 4"/>
          <w:b/>
          <w:color w:val="000000"/>
        </w:rPr>
        <w:t>web/PWA subscriptions</w:t>
      </w:r>
      <w:r>
        <w:rPr>
          <w:rFonts w:ascii="source serif 4" w:eastAsia="source serif 4" w:hAnsi="source serif 4" w:cs="source serif 4"/>
          <w:color w:val="000000"/>
        </w:rPr>
        <w:t xml:space="preserve"> via Razorpay or Cashfree to minimize commission fees.</w:t>
      </w:r>
    </w:p>
    <w:p w14:paraId="6C58E1E1" w14:textId="77777777" w:rsidR="00411DEA" w:rsidRDefault="00000000">
      <w:pPr>
        <w:spacing w:after="210" w:line="360" w:lineRule="auto"/>
      </w:pPr>
      <w:r>
        <w:rPr>
          <w:rFonts w:ascii="source serif 4" w:eastAsia="source serif 4" w:hAnsi="source serif 4" w:cs="source serif 4"/>
          <w:b/>
          <w:color w:val="000000"/>
        </w:rPr>
        <w:t>Tactics</w:t>
      </w:r>
      <w:r>
        <w:rPr>
          <w:rFonts w:ascii="source serif 4" w:eastAsia="source serif 4" w:hAnsi="source serif 4" w:cs="source serif 4"/>
          <w:color w:val="000000"/>
        </w:rPr>
        <w:t>:</w:t>
      </w:r>
    </w:p>
    <w:p w14:paraId="28DE63DC" w14:textId="77777777" w:rsidR="00411DEA" w:rsidRDefault="00000000">
      <w:pPr>
        <w:numPr>
          <w:ilvl w:val="0"/>
          <w:numId w:val="42"/>
        </w:numPr>
        <w:spacing w:before="105" w:after="105" w:line="360" w:lineRule="auto"/>
      </w:pPr>
      <w:r>
        <w:rPr>
          <w:rFonts w:ascii="source serif 4" w:eastAsia="source serif 4" w:hAnsi="source serif 4" w:cs="source serif 4"/>
          <w:b/>
          <w:color w:val="000000"/>
        </w:rPr>
        <w:t>SEO Optimization</w:t>
      </w:r>
      <w:r>
        <w:rPr>
          <w:rFonts w:ascii="source serif 4" w:eastAsia="source serif 4" w:hAnsi="source serif 4" w:cs="source serif 4"/>
          <w:color w:val="000000"/>
        </w:rPr>
        <w:t xml:space="preserve">: Ensure </w:t>
      </w:r>
      <w:r>
        <w:rPr>
          <w:rStyle w:val="VerbatimChar"/>
          <w:rFonts w:ascii="menlo" w:eastAsia="menlo" w:hAnsi="menlo" w:cs="menlo"/>
          <w:color w:val="000000"/>
          <w:sz w:val="18"/>
          <w:shd w:val="clear" w:color="auto" w:fill="F8F8FA"/>
        </w:rPr>
        <w:t>newskarnataka.com/subscribe</w:t>
      </w:r>
      <w:r>
        <w:rPr>
          <w:rFonts w:ascii="source serif 4" w:eastAsia="source serif 4" w:hAnsi="source serif 4" w:cs="source serif 4"/>
          <w:color w:val="000000"/>
        </w:rPr>
        <w:t xml:space="preserve"> ranks highly for "News Karnataka subscription" searches</w:t>
      </w:r>
    </w:p>
    <w:p w14:paraId="76A9B0C8" w14:textId="77777777" w:rsidR="00411DEA" w:rsidRDefault="00000000">
      <w:pPr>
        <w:numPr>
          <w:ilvl w:val="0"/>
          <w:numId w:val="42"/>
        </w:numPr>
        <w:spacing w:before="105" w:after="105" w:line="360" w:lineRule="auto"/>
      </w:pPr>
      <w:r>
        <w:rPr>
          <w:rFonts w:ascii="source serif 4" w:eastAsia="source serif 4" w:hAnsi="source serif 4" w:cs="source serif 4"/>
          <w:b/>
          <w:color w:val="000000"/>
        </w:rPr>
        <w:t>Social Media Links</w:t>
      </w:r>
      <w:r>
        <w:rPr>
          <w:rFonts w:ascii="source serif 4" w:eastAsia="source serif 4" w:hAnsi="source serif 4" w:cs="source serif 4"/>
          <w:color w:val="000000"/>
        </w:rPr>
        <w:t>: Include "Subscribe" links in all social media bios (Instagram, Twitter, Facebook) pointing to web checkout</w:t>
      </w:r>
    </w:p>
    <w:p w14:paraId="66EFDBE5" w14:textId="77777777" w:rsidR="00411DEA" w:rsidRDefault="00000000">
      <w:pPr>
        <w:numPr>
          <w:ilvl w:val="0"/>
          <w:numId w:val="42"/>
        </w:numPr>
        <w:spacing w:before="105" w:after="105" w:line="360" w:lineRule="auto"/>
      </w:pPr>
      <w:r>
        <w:rPr>
          <w:rFonts w:ascii="source serif 4" w:eastAsia="source serif 4" w:hAnsi="source serif 4" w:cs="source serif 4"/>
          <w:b/>
          <w:color w:val="000000"/>
        </w:rPr>
        <w:t>Email Campaigns</w:t>
      </w:r>
      <w:r>
        <w:rPr>
          <w:rFonts w:ascii="source serif 4" w:eastAsia="source serif 4" w:hAnsi="source serif 4" w:cs="source serif 4"/>
          <w:color w:val="000000"/>
        </w:rPr>
        <w:t>: Send subscription offers via email with direct links to web checkout</w:t>
      </w:r>
    </w:p>
    <w:p w14:paraId="1AD3C81F" w14:textId="77777777" w:rsidR="00411DEA" w:rsidRDefault="00000000">
      <w:pPr>
        <w:numPr>
          <w:ilvl w:val="0"/>
          <w:numId w:val="42"/>
        </w:numPr>
        <w:spacing w:before="105" w:after="105" w:line="360" w:lineRule="auto"/>
      </w:pPr>
      <w:r>
        <w:rPr>
          <w:rFonts w:ascii="source serif 4" w:eastAsia="source serif 4" w:hAnsi="source serif 4" w:cs="source serif 4"/>
          <w:b/>
          <w:color w:val="000000"/>
        </w:rPr>
        <w:t>QR Codes</w:t>
      </w:r>
      <w:r>
        <w:rPr>
          <w:rFonts w:ascii="source serif 4" w:eastAsia="source serif 4" w:hAnsi="source serif 4" w:cs="source serif 4"/>
          <w:color w:val="000000"/>
        </w:rPr>
        <w:t>: In print editions, include QR codes linking to web subscription page</w:t>
      </w:r>
    </w:p>
    <w:p w14:paraId="49B0FE44" w14:textId="77777777" w:rsidR="00411DEA" w:rsidRDefault="00000000">
      <w:pPr>
        <w:numPr>
          <w:ilvl w:val="0"/>
          <w:numId w:val="42"/>
        </w:numPr>
        <w:spacing w:before="105" w:after="105" w:line="360" w:lineRule="auto"/>
      </w:pPr>
      <w:r>
        <w:rPr>
          <w:rFonts w:ascii="source serif 4" w:eastAsia="source serif 4" w:hAnsi="source serif 4" w:cs="source serif 4"/>
          <w:b/>
          <w:color w:val="000000"/>
        </w:rPr>
        <w:t>App Onboarding</w:t>
      </w:r>
      <w:r>
        <w:rPr>
          <w:rFonts w:ascii="source serif 4" w:eastAsia="source serif 4" w:hAnsi="source serif 4" w:cs="source serif 4"/>
          <w:color w:val="000000"/>
        </w:rPr>
        <w:t>: In iOS/Android apps, include a subtle "Already have a subscription? Log in" prompt (without mentioning external payment)</w:t>
      </w:r>
    </w:p>
    <w:p w14:paraId="2617489A" w14:textId="77777777" w:rsidR="00411DEA" w:rsidRDefault="00000000">
      <w:pPr>
        <w:spacing w:after="210" w:line="360" w:lineRule="auto"/>
      </w:pPr>
      <w:r>
        <w:rPr>
          <w:rFonts w:ascii="source serif 4" w:eastAsia="source serif 4" w:hAnsi="source serif 4" w:cs="source serif 4"/>
          <w:b/>
          <w:color w:val="000000"/>
        </w:rPr>
        <w:t>Secondary Strategy</w:t>
      </w:r>
      <w:r>
        <w:rPr>
          <w:rFonts w:ascii="source serif 4" w:eastAsia="source serif 4" w:hAnsi="source serif 4" w:cs="source serif 4"/>
          <w:color w:val="000000"/>
        </w:rPr>
        <w:t xml:space="preserve">: Offer </w:t>
      </w:r>
      <w:r>
        <w:rPr>
          <w:rFonts w:ascii="source serif 4" w:eastAsia="source serif 4" w:hAnsi="source serif 4" w:cs="source serif 4"/>
          <w:b/>
          <w:color w:val="000000"/>
        </w:rPr>
        <w:t>In-App Purchase</w:t>
      </w:r>
      <w:r>
        <w:rPr>
          <w:rFonts w:ascii="source serif 4" w:eastAsia="source serif 4" w:hAnsi="source serif 4" w:cs="source serif 4"/>
          <w:color w:val="000000"/>
        </w:rPr>
        <w:t xml:space="preserve"> as a convenience option for users who prefer one-tap checkout within the app, accepting the 15–30% commission as a cost of convenience.</w:t>
      </w:r>
    </w:p>
    <w:p w14:paraId="664903E0" w14:textId="77777777" w:rsidR="00411DEA" w:rsidRDefault="00000000">
      <w:pPr>
        <w:spacing w:after="210" w:line="360" w:lineRule="auto"/>
      </w:pPr>
      <w:r>
        <w:rPr>
          <w:rFonts w:ascii="source serif 4" w:eastAsia="source serif 4" w:hAnsi="source serif 4" w:cs="source serif 4"/>
          <w:b/>
          <w:color w:val="000000"/>
        </w:rPr>
        <w:t>Revenue Projection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1771"/>
        <w:gridCol w:w="2580"/>
        <w:gridCol w:w="2823"/>
      </w:tblGrid>
      <w:tr w:rsidR="00411DEA" w14:paraId="7B2A4572" w14:textId="77777777" w:rsidTr="00431203">
        <w:trPr>
          <w:cantSplit/>
          <w:tblCellSpacing w:w="0" w:type="dxa"/>
          <w:jc w:val="center"/>
        </w:trPr>
        <w:tc>
          <w:tcPr>
            <w:tcW w:w="0" w:type="auto"/>
          </w:tcPr>
          <w:p w14:paraId="1A26909A" w14:textId="77777777" w:rsidR="00411DEA" w:rsidRDefault="00000000">
            <w:pPr>
              <w:spacing w:line="360" w:lineRule="auto"/>
            </w:pPr>
            <w:r>
              <w:rPr>
                <w:rFonts w:ascii="source sans 3" w:eastAsia="source sans 3" w:hAnsi="source sans 3" w:cs="source sans 3"/>
                <w:color w:val="000000"/>
                <w:sz w:val="17"/>
              </w:rPr>
              <w:t>Subscription Channel</w:t>
            </w:r>
          </w:p>
        </w:tc>
        <w:tc>
          <w:tcPr>
            <w:tcW w:w="0" w:type="auto"/>
          </w:tcPr>
          <w:p w14:paraId="548630D2" w14:textId="77777777" w:rsidR="00411DEA" w:rsidRDefault="00000000">
            <w:pPr>
              <w:spacing w:line="360" w:lineRule="auto"/>
            </w:pPr>
            <w:r>
              <w:rPr>
                <w:rFonts w:ascii="source sans 3" w:eastAsia="source sans 3" w:hAnsi="source sans 3" w:cs="source sans 3"/>
                <w:color w:val="000000"/>
                <w:sz w:val="17"/>
              </w:rPr>
              <w:t>% of Total Subscribers</w:t>
            </w:r>
          </w:p>
        </w:tc>
        <w:tc>
          <w:tcPr>
            <w:tcW w:w="0" w:type="auto"/>
          </w:tcPr>
          <w:p w14:paraId="3B0BD011" w14:textId="77777777" w:rsidR="00411DEA" w:rsidRDefault="00000000">
            <w:pPr>
              <w:spacing w:line="360" w:lineRule="auto"/>
            </w:pPr>
            <w:r>
              <w:rPr>
                <w:rFonts w:ascii="source sans 3" w:eastAsia="source sans 3" w:hAnsi="source sans 3" w:cs="source sans 3"/>
                <w:color w:val="000000"/>
                <w:sz w:val="17"/>
              </w:rPr>
              <w:t>Avg. Revenue per Subscriber (Annual)</w:t>
            </w:r>
          </w:p>
        </w:tc>
        <w:tc>
          <w:tcPr>
            <w:tcW w:w="0" w:type="auto"/>
          </w:tcPr>
          <w:p w14:paraId="4F39E59B" w14:textId="77777777" w:rsidR="00411DEA" w:rsidRDefault="00000000">
            <w:pPr>
              <w:spacing w:line="360" w:lineRule="auto"/>
            </w:pPr>
            <w:r>
              <w:rPr>
                <w:rFonts w:ascii="source sans 3" w:eastAsia="source sans 3" w:hAnsi="source sans 3" w:cs="source sans 3"/>
                <w:color w:val="000000"/>
                <w:sz w:val="17"/>
              </w:rPr>
              <w:t>Effective Commission</w:t>
            </w:r>
          </w:p>
        </w:tc>
      </w:tr>
      <w:tr w:rsidR="00411DEA" w14:paraId="3C4B8D37" w14:textId="77777777" w:rsidTr="00431203">
        <w:trPr>
          <w:cantSplit/>
          <w:tblCellSpacing w:w="0" w:type="dxa"/>
          <w:jc w:val="center"/>
        </w:trPr>
        <w:tc>
          <w:tcPr>
            <w:tcW w:w="0" w:type="auto"/>
          </w:tcPr>
          <w:p w14:paraId="1FB713F6" w14:textId="77777777" w:rsidR="00411DEA" w:rsidRDefault="00000000">
            <w:pPr>
              <w:spacing w:line="360" w:lineRule="auto"/>
            </w:pPr>
            <w:r>
              <w:rPr>
                <w:rFonts w:ascii="source serif 4" w:eastAsia="source serif 4" w:hAnsi="source serif 4" w:cs="source serif 4"/>
                <w:b/>
                <w:color w:val="000000"/>
                <w:sz w:val="17"/>
              </w:rPr>
              <w:t>Web/PWA (Razorpay)</w:t>
            </w:r>
          </w:p>
        </w:tc>
        <w:tc>
          <w:tcPr>
            <w:tcW w:w="0" w:type="auto"/>
          </w:tcPr>
          <w:p w14:paraId="4D858D6C" w14:textId="77777777" w:rsidR="00411DEA" w:rsidRDefault="00000000">
            <w:pPr>
              <w:spacing w:line="360" w:lineRule="auto"/>
            </w:pPr>
            <w:r>
              <w:rPr>
                <w:rFonts w:ascii="source sans 3" w:eastAsia="source sans 3" w:hAnsi="source sans 3" w:cs="source sans 3"/>
                <w:color w:val="000000"/>
                <w:sz w:val="17"/>
              </w:rPr>
              <w:t>60% (target)</w:t>
            </w:r>
          </w:p>
        </w:tc>
        <w:tc>
          <w:tcPr>
            <w:tcW w:w="0" w:type="auto"/>
          </w:tcPr>
          <w:p w14:paraId="178F45E6" w14:textId="77777777" w:rsidR="00411DEA" w:rsidRDefault="00000000">
            <w:pPr>
              <w:spacing w:line="360" w:lineRule="auto"/>
            </w:pPr>
            <w:r>
              <w:rPr>
                <w:rFonts w:ascii="source sans 3" w:eastAsia="source sans 3" w:hAnsi="source sans 3" w:cs="source sans 3"/>
                <w:color w:val="000000"/>
                <w:sz w:val="17"/>
              </w:rPr>
              <w:t>₹975</w:t>
            </w:r>
          </w:p>
        </w:tc>
        <w:tc>
          <w:tcPr>
            <w:tcW w:w="0" w:type="auto"/>
          </w:tcPr>
          <w:p w14:paraId="6E793DFA" w14:textId="77777777" w:rsidR="00411DEA" w:rsidRDefault="00000000">
            <w:pPr>
              <w:spacing w:line="360" w:lineRule="auto"/>
            </w:pPr>
            <w:r>
              <w:rPr>
                <w:rFonts w:ascii="source sans 3" w:eastAsia="source sans 3" w:hAnsi="source sans 3" w:cs="source sans 3"/>
                <w:color w:val="000000"/>
                <w:sz w:val="17"/>
              </w:rPr>
              <w:t>2–3% + GST</w:t>
            </w:r>
          </w:p>
        </w:tc>
      </w:tr>
      <w:tr w:rsidR="00411DEA" w14:paraId="06B3E90C" w14:textId="77777777" w:rsidTr="00431203">
        <w:trPr>
          <w:cantSplit/>
          <w:tblCellSpacing w:w="0" w:type="dxa"/>
          <w:jc w:val="center"/>
        </w:trPr>
        <w:tc>
          <w:tcPr>
            <w:tcW w:w="0" w:type="auto"/>
          </w:tcPr>
          <w:p w14:paraId="39755850" w14:textId="77777777" w:rsidR="00411DEA" w:rsidRDefault="00000000">
            <w:pPr>
              <w:spacing w:line="360" w:lineRule="auto"/>
            </w:pPr>
            <w:r>
              <w:rPr>
                <w:rFonts w:ascii="source serif 4" w:eastAsia="source serif 4" w:hAnsi="source serif 4" w:cs="source serif 4"/>
                <w:b/>
                <w:color w:val="000000"/>
                <w:sz w:val="17"/>
              </w:rPr>
              <w:t>iOS App Store</w:t>
            </w:r>
          </w:p>
        </w:tc>
        <w:tc>
          <w:tcPr>
            <w:tcW w:w="0" w:type="auto"/>
          </w:tcPr>
          <w:p w14:paraId="65C9CD07" w14:textId="77777777" w:rsidR="00411DEA" w:rsidRDefault="00000000">
            <w:pPr>
              <w:spacing w:line="360" w:lineRule="auto"/>
            </w:pPr>
            <w:r>
              <w:rPr>
                <w:rFonts w:ascii="source sans 3" w:eastAsia="source sans 3" w:hAnsi="source sans 3" w:cs="source sans 3"/>
                <w:color w:val="000000"/>
                <w:sz w:val="17"/>
              </w:rPr>
              <w:t>25%</w:t>
            </w:r>
          </w:p>
        </w:tc>
        <w:tc>
          <w:tcPr>
            <w:tcW w:w="0" w:type="auto"/>
          </w:tcPr>
          <w:p w14:paraId="09CB68D4" w14:textId="77777777" w:rsidR="00411DEA" w:rsidRDefault="00000000">
            <w:pPr>
              <w:spacing w:line="360" w:lineRule="auto"/>
            </w:pPr>
            <w:r>
              <w:rPr>
                <w:rFonts w:ascii="source sans 3" w:eastAsia="source sans 3" w:hAnsi="source sans 3" w:cs="source sans 3"/>
                <w:color w:val="000000"/>
                <w:sz w:val="17"/>
              </w:rPr>
              <w:t>₹849 (Year 1)</w:t>
            </w:r>
          </w:p>
        </w:tc>
        <w:tc>
          <w:tcPr>
            <w:tcW w:w="0" w:type="auto"/>
          </w:tcPr>
          <w:p w14:paraId="5B8133FA" w14:textId="77777777" w:rsidR="00411DEA" w:rsidRDefault="00000000">
            <w:pPr>
              <w:spacing w:line="360" w:lineRule="auto"/>
            </w:pPr>
            <w:r>
              <w:rPr>
                <w:rFonts w:ascii="source sans 3" w:eastAsia="source sans 3" w:hAnsi="source sans 3" w:cs="source sans 3"/>
                <w:color w:val="000000"/>
                <w:sz w:val="17"/>
              </w:rPr>
              <w:t>15%</w:t>
            </w:r>
          </w:p>
        </w:tc>
      </w:tr>
      <w:tr w:rsidR="00411DEA" w14:paraId="3EC571C2" w14:textId="77777777" w:rsidTr="00431203">
        <w:trPr>
          <w:cantSplit/>
          <w:tblCellSpacing w:w="0" w:type="dxa"/>
          <w:jc w:val="center"/>
        </w:trPr>
        <w:tc>
          <w:tcPr>
            <w:tcW w:w="0" w:type="auto"/>
          </w:tcPr>
          <w:p w14:paraId="3F002210" w14:textId="77777777" w:rsidR="00411DEA" w:rsidRDefault="00000000">
            <w:pPr>
              <w:spacing w:line="360" w:lineRule="auto"/>
            </w:pPr>
            <w:r>
              <w:rPr>
                <w:rFonts w:ascii="source serif 4" w:eastAsia="source serif 4" w:hAnsi="source serif 4" w:cs="source serif 4"/>
                <w:b/>
                <w:color w:val="000000"/>
                <w:sz w:val="17"/>
              </w:rPr>
              <w:t>Android Play Store</w:t>
            </w:r>
          </w:p>
        </w:tc>
        <w:tc>
          <w:tcPr>
            <w:tcW w:w="0" w:type="auto"/>
          </w:tcPr>
          <w:p w14:paraId="03279C34" w14:textId="77777777" w:rsidR="00411DEA" w:rsidRDefault="00000000">
            <w:pPr>
              <w:spacing w:line="360" w:lineRule="auto"/>
            </w:pPr>
            <w:r>
              <w:rPr>
                <w:rFonts w:ascii="source sans 3" w:eastAsia="source sans 3" w:hAnsi="source sans 3" w:cs="source sans 3"/>
                <w:color w:val="000000"/>
                <w:sz w:val="17"/>
              </w:rPr>
              <w:t>15%</w:t>
            </w:r>
          </w:p>
        </w:tc>
        <w:tc>
          <w:tcPr>
            <w:tcW w:w="0" w:type="auto"/>
          </w:tcPr>
          <w:p w14:paraId="21A028F2" w14:textId="77777777" w:rsidR="00411DEA" w:rsidRDefault="00000000">
            <w:pPr>
              <w:spacing w:line="360" w:lineRule="auto"/>
            </w:pPr>
            <w:r>
              <w:rPr>
                <w:rFonts w:ascii="source sans 3" w:eastAsia="source sans 3" w:hAnsi="source sans 3" w:cs="source sans 3"/>
                <w:color w:val="000000"/>
                <w:sz w:val="17"/>
              </w:rPr>
              <w:t>₹849 (Year 1)</w:t>
            </w:r>
          </w:p>
        </w:tc>
        <w:tc>
          <w:tcPr>
            <w:tcW w:w="0" w:type="auto"/>
          </w:tcPr>
          <w:p w14:paraId="184F8C48" w14:textId="77777777" w:rsidR="00411DEA" w:rsidRDefault="00000000">
            <w:pPr>
              <w:spacing w:line="360" w:lineRule="auto"/>
            </w:pPr>
            <w:r>
              <w:rPr>
                <w:rFonts w:ascii="source sans 3" w:eastAsia="source sans 3" w:hAnsi="source sans 3" w:cs="source sans 3"/>
                <w:color w:val="000000"/>
                <w:sz w:val="17"/>
              </w:rPr>
              <w:t>15%</w:t>
            </w:r>
          </w:p>
        </w:tc>
      </w:tr>
      <w:tr w:rsidR="00411DEA" w14:paraId="069F0FDC" w14:textId="77777777" w:rsidTr="00431203">
        <w:trPr>
          <w:cantSplit/>
          <w:tblCellSpacing w:w="0" w:type="dxa"/>
          <w:jc w:val="center"/>
        </w:trPr>
        <w:tc>
          <w:tcPr>
            <w:tcW w:w="0" w:type="auto"/>
          </w:tcPr>
          <w:p w14:paraId="37AA03E2" w14:textId="77777777" w:rsidR="00411DEA" w:rsidRDefault="00000000">
            <w:pPr>
              <w:spacing w:line="360" w:lineRule="auto"/>
            </w:pPr>
            <w:r>
              <w:rPr>
                <w:rFonts w:ascii="source serif 4" w:eastAsia="source serif 4" w:hAnsi="source serif 4" w:cs="source serif 4"/>
                <w:b/>
                <w:color w:val="000000"/>
                <w:sz w:val="17"/>
              </w:rPr>
              <w:t>Blended Effective Commission</w:t>
            </w:r>
          </w:p>
        </w:tc>
        <w:tc>
          <w:tcPr>
            <w:tcW w:w="0" w:type="auto"/>
          </w:tcPr>
          <w:p w14:paraId="1063B7DE" w14:textId="77777777" w:rsidR="00411DEA" w:rsidRDefault="00000000">
            <w:pPr>
              <w:spacing w:line="360" w:lineRule="auto"/>
            </w:pPr>
            <w:r>
              <w:rPr>
                <w:rFonts w:ascii="source sans 3" w:eastAsia="source sans 3" w:hAnsi="source sans 3" w:cs="source sans 3"/>
                <w:color w:val="000000"/>
                <w:sz w:val="17"/>
              </w:rPr>
              <w:t>100%</w:t>
            </w:r>
          </w:p>
        </w:tc>
        <w:tc>
          <w:tcPr>
            <w:tcW w:w="0" w:type="auto"/>
          </w:tcPr>
          <w:p w14:paraId="5C916D0E" w14:textId="77777777" w:rsidR="00411DEA" w:rsidRDefault="00000000">
            <w:pPr>
              <w:spacing w:line="360" w:lineRule="auto"/>
            </w:pPr>
            <w:r>
              <w:rPr>
                <w:rFonts w:ascii="source sans 3" w:eastAsia="source sans 3" w:hAnsi="source sans 3" w:cs="source sans 3"/>
                <w:color w:val="000000"/>
                <w:sz w:val="17"/>
              </w:rPr>
              <w:t>₹920</w:t>
            </w:r>
          </w:p>
        </w:tc>
        <w:tc>
          <w:tcPr>
            <w:tcW w:w="0" w:type="auto"/>
          </w:tcPr>
          <w:p w14:paraId="52118EC5" w14:textId="77777777" w:rsidR="00411DEA" w:rsidRDefault="00000000">
            <w:pPr>
              <w:spacing w:line="360" w:lineRule="auto"/>
            </w:pPr>
            <w:r>
              <w:rPr>
                <w:rFonts w:ascii="source serif 4" w:eastAsia="source serif 4" w:hAnsi="source serif 4" w:cs="source serif 4"/>
                <w:b/>
                <w:color w:val="000000"/>
                <w:sz w:val="17"/>
              </w:rPr>
              <w:t>~8–10%</w:t>
            </w:r>
            <w:r>
              <w:rPr>
                <w:rFonts w:ascii="source sans 3" w:eastAsia="source sans 3" w:hAnsi="source sans 3" w:cs="source sans 3"/>
                <w:color w:val="000000"/>
                <w:sz w:val="17"/>
              </w:rPr>
              <w:t xml:space="preserve"> (vs. 15–30% if all via app stores)</w:t>
            </w:r>
          </w:p>
        </w:tc>
      </w:tr>
    </w:tbl>
    <w:p w14:paraId="1F301ACE" w14:textId="77777777" w:rsidR="00411DEA" w:rsidRDefault="00411DEA"/>
    <w:p w14:paraId="138106F0" w14:textId="77777777" w:rsidR="00411DEA" w:rsidRDefault="00000000">
      <w:pPr>
        <w:spacing w:after="210" w:line="360" w:lineRule="auto"/>
      </w:pPr>
      <w:r>
        <w:rPr>
          <w:rFonts w:ascii="source serif 4" w:eastAsia="source serif 4" w:hAnsi="source serif 4" w:cs="source serif 4"/>
          <w:b/>
          <w:color w:val="000000"/>
        </w:rPr>
        <w:t>Implementation Timeline</w:t>
      </w:r>
      <w:r>
        <w:rPr>
          <w:rFonts w:ascii="source serif 4" w:eastAsia="source serif 4" w:hAnsi="source serif 4" w:cs="source serif 4"/>
          <w:color w:val="000000"/>
        </w:rPr>
        <w:t>:</w:t>
      </w:r>
    </w:p>
    <w:p w14:paraId="57F3DE35" w14:textId="77777777" w:rsidR="00411DEA" w:rsidRDefault="00000000">
      <w:pPr>
        <w:numPr>
          <w:ilvl w:val="0"/>
          <w:numId w:val="43"/>
        </w:numPr>
        <w:spacing w:before="105" w:after="105" w:line="360" w:lineRule="auto"/>
      </w:pPr>
      <w:r>
        <w:rPr>
          <w:rFonts w:ascii="source serif 4" w:eastAsia="source serif 4" w:hAnsi="source serif 4" w:cs="source serif 4"/>
          <w:b/>
          <w:color w:val="000000"/>
        </w:rPr>
        <w:t>Week 5</w:t>
      </w:r>
      <w:r>
        <w:rPr>
          <w:rFonts w:ascii="source serif 4" w:eastAsia="source serif 4" w:hAnsi="source serif 4" w:cs="source serif 4"/>
          <w:color w:val="000000"/>
        </w:rPr>
        <w:t>: Razorpay/Cashfree account setup and API key configuration</w:t>
      </w:r>
    </w:p>
    <w:p w14:paraId="41A079DC" w14:textId="77777777" w:rsidR="00411DEA" w:rsidRDefault="00000000">
      <w:pPr>
        <w:numPr>
          <w:ilvl w:val="0"/>
          <w:numId w:val="43"/>
        </w:numPr>
        <w:spacing w:before="105" w:after="105" w:line="360" w:lineRule="auto"/>
      </w:pPr>
      <w:r>
        <w:rPr>
          <w:rFonts w:ascii="source serif 4" w:eastAsia="source serif 4" w:hAnsi="source serif 4" w:cs="source serif 4"/>
          <w:b/>
          <w:color w:val="000000"/>
        </w:rPr>
        <w:t>Week 6</w:t>
      </w:r>
      <w:r>
        <w:rPr>
          <w:rFonts w:ascii="source serif 4" w:eastAsia="source serif 4" w:hAnsi="source serif 4" w:cs="source serif 4"/>
          <w:color w:val="000000"/>
        </w:rPr>
        <w:t>: Checkout page development and payment webhook integration</w:t>
      </w:r>
    </w:p>
    <w:p w14:paraId="446FC842" w14:textId="77777777" w:rsidR="00411DEA" w:rsidRDefault="00000000">
      <w:pPr>
        <w:numPr>
          <w:ilvl w:val="0"/>
          <w:numId w:val="43"/>
        </w:numPr>
        <w:spacing w:before="105" w:after="105" w:line="360" w:lineRule="auto"/>
      </w:pPr>
      <w:r>
        <w:rPr>
          <w:rFonts w:ascii="source serif 4" w:eastAsia="source serif 4" w:hAnsi="source serif 4" w:cs="source serif 4"/>
          <w:b/>
          <w:color w:val="000000"/>
        </w:rPr>
        <w:t>Week 7</w:t>
      </w:r>
      <w:r>
        <w:rPr>
          <w:rFonts w:ascii="source serif 4" w:eastAsia="source serif 4" w:hAnsi="source serif 4" w:cs="source serif 4"/>
          <w:color w:val="000000"/>
        </w:rPr>
        <w:t>: Testing (successful payments, failed payments, refunds, webhooks)</w:t>
      </w:r>
    </w:p>
    <w:p w14:paraId="0F6275EE" w14:textId="77777777" w:rsidR="00411DEA" w:rsidRDefault="00000000">
      <w:pPr>
        <w:numPr>
          <w:ilvl w:val="0"/>
          <w:numId w:val="43"/>
        </w:numPr>
        <w:spacing w:before="105" w:after="105" w:line="360" w:lineRule="auto"/>
      </w:pPr>
      <w:r>
        <w:rPr>
          <w:rFonts w:ascii="source serif 4" w:eastAsia="source serif 4" w:hAnsi="source serif 4" w:cs="source serif 4"/>
          <w:b/>
          <w:color w:val="000000"/>
        </w:rPr>
        <w:lastRenderedPageBreak/>
        <w:t>Week 8</w:t>
      </w:r>
      <w:r>
        <w:rPr>
          <w:rFonts w:ascii="source serif 4" w:eastAsia="source serif 4" w:hAnsi="source serif 4" w:cs="source serif 4"/>
          <w:color w:val="000000"/>
        </w:rPr>
        <w:t>: Go-live with web subscription; app store submissions (if applicable)</w:t>
      </w:r>
    </w:p>
    <w:p w14:paraId="4F52D8CB" w14:textId="77777777" w:rsidR="00411DEA" w:rsidRDefault="00000000">
      <w:pPr>
        <w:spacing w:after="210" w:line="360" w:lineRule="auto"/>
      </w:pPr>
      <w:r>
        <w:rPr>
          <w:rFonts w:ascii="source serif 4" w:eastAsia="source serif 4" w:hAnsi="source serif 4" w:cs="source serif 4"/>
          <w:b/>
          <w:color w:val="000000"/>
        </w:rPr>
        <w:t>Next Step</w:t>
      </w:r>
      <w:r>
        <w:rPr>
          <w:rFonts w:ascii="source serif 4" w:eastAsia="source serif 4" w:hAnsi="source serif 4" w:cs="source serif 4"/>
          <w:color w:val="000000"/>
        </w:rPr>
        <w:t>: Confirm your preferred payment gateway (Razorpay, Cashfree, or Stripe) during Week 1, and we will initiate the merchant onboarding process (requires business documentation, which we can guide you through).</w:t>
      </w:r>
    </w:p>
    <w:p w14:paraId="3853B977" w14:textId="77777777" w:rsidR="00411DEA" w:rsidRDefault="00000000">
      <w:pPr>
        <w:spacing w:before="210" w:after="0" w:line="360" w:lineRule="auto"/>
      </w:pPr>
      <w:r>
        <w:rPr>
          <w:noProof/>
        </w:rPr>
      </w:r>
      <w:r>
        <w:rPr>
          <w:noProof/>
        </w:rPr>
        <w:pict w14:anchorId="4AA2C4EB">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FEDC46" w14:textId="77777777" w:rsidR="00411DEA" w:rsidRDefault="00000000">
      <w:pPr>
        <w:spacing w:before="315" w:after="105" w:line="360" w:lineRule="auto"/>
        <w:ind w:left="-30"/>
      </w:pPr>
      <w:bookmarkStart w:id="81" w:name="query_13_data_exports_for_strateg_f54e42"/>
      <w:r>
        <w:rPr>
          <w:rFonts w:ascii="source serif 4" w:eastAsia="source serif 4" w:hAnsi="source serif 4" w:cs="source serif 4"/>
          <w:b/>
          <w:color w:val="000000"/>
          <w:sz w:val="24"/>
        </w:rPr>
        <w:t>Query 13: Data Exports for Strategic Reviews</w:t>
      </w:r>
      <w:bookmarkEnd w:id="81"/>
    </w:p>
    <w:p w14:paraId="125565AA"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console includes live analytics for reads, share rates, and subscription counts. Can this data be automatically exported into structured formats (CSV/Excel) to streamline the creation of financial projections, organisational reach metrics, and strategic review presentations for board meetings?</w:t>
      </w:r>
    </w:p>
    <w:p w14:paraId="7129E486"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6F30EA9A" w14:textId="77777777" w:rsidR="00411DEA" w:rsidRDefault="00000000">
      <w:pPr>
        <w:spacing w:after="210" w:line="360" w:lineRule="auto"/>
      </w:pPr>
      <w:r>
        <w:rPr>
          <w:rFonts w:ascii="source serif 4" w:eastAsia="source serif 4" w:hAnsi="source serif 4" w:cs="source serif 4"/>
          <w:b/>
          <w:color w:val="000000"/>
        </w:rPr>
        <w:t>Yes, the AI Console includes comprehensive data export functionality</w:t>
      </w:r>
      <w:r>
        <w:rPr>
          <w:rFonts w:ascii="source serif 4" w:eastAsia="source serif 4" w:hAnsi="source serif 4" w:cs="source serif 4"/>
          <w:color w:val="000000"/>
        </w:rPr>
        <w:t xml:space="preserve"> allowing you to export all analytics data into CSV/Excel formats for strategic reviews, financial projections, and board presentations.</w:t>
      </w:r>
    </w:p>
    <w:p w14:paraId="42A514F3" w14:textId="77777777" w:rsidR="00411DEA" w:rsidRDefault="00000000">
      <w:pPr>
        <w:spacing w:before="315" w:after="105" w:line="360" w:lineRule="auto"/>
        <w:ind w:left="-30"/>
      </w:pPr>
      <w:bookmarkStart w:id="82" w:name="export_capabilities"/>
      <w:r>
        <w:rPr>
          <w:rFonts w:ascii="source serif 4" w:eastAsia="source serif 4" w:hAnsi="source serif 4" w:cs="source serif 4"/>
          <w:b/>
          <w:color w:val="000000"/>
          <w:sz w:val="24"/>
        </w:rPr>
        <w:t>Export Capabilities</w:t>
      </w:r>
      <w:bookmarkEnd w:id="82"/>
    </w:p>
    <w:p w14:paraId="5221839F" w14:textId="77777777" w:rsidR="00411DEA" w:rsidRDefault="00000000">
      <w:pPr>
        <w:spacing w:before="315" w:after="105" w:line="360" w:lineRule="auto"/>
        <w:ind w:left="-30"/>
      </w:pPr>
      <w:bookmarkStart w:id="83" w:name="bm_1_one_click_export_all_dashboards"/>
      <w:r>
        <w:rPr>
          <w:rFonts w:ascii="source serif 4" w:eastAsia="source serif 4" w:hAnsi="source serif 4" w:cs="source serif 4"/>
          <w:b/>
          <w:color w:val="000000"/>
          <w:sz w:val="24"/>
        </w:rPr>
        <w:t>1. One-Click Export (All Dashboards)</w:t>
      </w:r>
      <w:bookmarkEnd w:id="83"/>
    </w:p>
    <w:p w14:paraId="6AC34054" w14:textId="77777777" w:rsidR="00411DEA" w:rsidRDefault="00000000">
      <w:pPr>
        <w:spacing w:after="210" w:line="360" w:lineRule="auto"/>
      </w:pPr>
      <w:r>
        <w:rPr>
          <w:rFonts w:ascii="source serif 4" w:eastAsia="source serif 4" w:hAnsi="source serif 4" w:cs="source serif 4"/>
          <w:color w:val="000000"/>
        </w:rPr>
        <w:t xml:space="preserve">Every analytics dashboard includes an </w:t>
      </w:r>
      <w:r>
        <w:rPr>
          <w:rFonts w:ascii="source serif 4" w:eastAsia="source serif 4" w:hAnsi="source serif 4" w:cs="source serif 4"/>
          <w:b/>
          <w:color w:val="000000"/>
        </w:rPr>
        <w:t>"Export" button</w:t>
      </w:r>
      <w:r>
        <w:rPr>
          <w:rFonts w:ascii="source serif 4" w:eastAsia="source serif 4" w:hAnsi="source serif 4" w:cs="source serif 4"/>
          <w:color w:val="000000"/>
        </w:rPr>
        <w:t xml:space="preserve"> that generates a CSV/Excel file with the currently displayed data: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503"/>
        <w:gridCol w:w="2251"/>
      </w:tblGrid>
      <w:tr w:rsidR="00411DEA" w14:paraId="30C95278" w14:textId="77777777" w:rsidTr="00431203">
        <w:trPr>
          <w:cantSplit/>
          <w:tblCellSpacing w:w="0" w:type="dxa"/>
          <w:jc w:val="center"/>
        </w:trPr>
        <w:tc>
          <w:tcPr>
            <w:tcW w:w="0" w:type="auto"/>
          </w:tcPr>
          <w:p w14:paraId="5F87C0FD" w14:textId="77777777" w:rsidR="00411DEA" w:rsidRDefault="00000000">
            <w:pPr>
              <w:spacing w:line="360" w:lineRule="auto"/>
            </w:pPr>
            <w:r>
              <w:rPr>
                <w:rFonts w:ascii="source sans 3" w:eastAsia="source sans 3" w:hAnsi="source sans 3" w:cs="source sans 3"/>
                <w:color w:val="000000"/>
                <w:sz w:val="17"/>
              </w:rPr>
              <w:t>Dashboard</w:t>
            </w:r>
          </w:p>
        </w:tc>
        <w:tc>
          <w:tcPr>
            <w:tcW w:w="0" w:type="auto"/>
          </w:tcPr>
          <w:p w14:paraId="76038804" w14:textId="77777777" w:rsidR="00411DEA" w:rsidRDefault="00000000">
            <w:pPr>
              <w:spacing w:line="360" w:lineRule="auto"/>
            </w:pPr>
            <w:r>
              <w:rPr>
                <w:rFonts w:ascii="source sans 3" w:eastAsia="source sans 3" w:hAnsi="source sans 3" w:cs="source sans 3"/>
                <w:color w:val="000000"/>
                <w:sz w:val="17"/>
              </w:rPr>
              <w:t>Exportable Metrics</w:t>
            </w:r>
          </w:p>
        </w:tc>
        <w:tc>
          <w:tcPr>
            <w:tcW w:w="0" w:type="auto"/>
          </w:tcPr>
          <w:p w14:paraId="0086070E" w14:textId="77777777" w:rsidR="00411DEA" w:rsidRDefault="00000000">
            <w:pPr>
              <w:spacing w:line="360" w:lineRule="auto"/>
            </w:pPr>
            <w:r>
              <w:rPr>
                <w:rFonts w:ascii="source sans 3" w:eastAsia="source sans 3" w:hAnsi="source sans 3" w:cs="source sans 3"/>
                <w:color w:val="000000"/>
                <w:sz w:val="17"/>
              </w:rPr>
              <w:t>Date Range Options</w:t>
            </w:r>
          </w:p>
        </w:tc>
      </w:tr>
      <w:tr w:rsidR="00411DEA" w14:paraId="0D707453" w14:textId="77777777" w:rsidTr="00431203">
        <w:trPr>
          <w:cantSplit/>
          <w:tblCellSpacing w:w="0" w:type="dxa"/>
          <w:jc w:val="center"/>
        </w:trPr>
        <w:tc>
          <w:tcPr>
            <w:tcW w:w="0" w:type="auto"/>
          </w:tcPr>
          <w:p w14:paraId="366D89C8" w14:textId="77777777" w:rsidR="00411DEA" w:rsidRDefault="00000000">
            <w:pPr>
              <w:spacing w:line="360" w:lineRule="auto"/>
            </w:pPr>
            <w:r>
              <w:rPr>
                <w:rFonts w:ascii="source serif 4" w:eastAsia="source serif 4" w:hAnsi="source serif 4" w:cs="source serif 4"/>
                <w:b/>
                <w:color w:val="000000"/>
                <w:sz w:val="17"/>
              </w:rPr>
              <w:t>Article Performance</w:t>
            </w:r>
          </w:p>
        </w:tc>
        <w:tc>
          <w:tcPr>
            <w:tcW w:w="0" w:type="auto"/>
          </w:tcPr>
          <w:p w14:paraId="234B87E0" w14:textId="77777777" w:rsidR="00411DEA" w:rsidRDefault="00000000">
            <w:pPr>
              <w:spacing w:line="360" w:lineRule="auto"/>
            </w:pPr>
            <w:r>
              <w:rPr>
                <w:rFonts w:ascii="source sans 3" w:eastAsia="source sans 3" w:hAnsi="source sans 3" w:cs="source sans 3"/>
                <w:color w:val="000000"/>
                <w:sz w:val="17"/>
              </w:rPr>
              <w:t>Reads, unique visitors, avg. time on page, scroll depth, shares (Facebook, Twitter, WhatsApp), comments, subscription conversions</w:t>
            </w:r>
          </w:p>
        </w:tc>
        <w:tc>
          <w:tcPr>
            <w:tcW w:w="0" w:type="auto"/>
          </w:tcPr>
          <w:p w14:paraId="23A85FD0" w14:textId="77777777" w:rsidR="00411DEA" w:rsidRDefault="00000000">
            <w:pPr>
              <w:spacing w:line="360" w:lineRule="auto"/>
            </w:pPr>
            <w:r>
              <w:rPr>
                <w:rFonts w:ascii="source sans 3" w:eastAsia="source sans 3" w:hAnsi="source sans 3" w:cs="source sans 3"/>
                <w:color w:val="000000"/>
                <w:sz w:val="17"/>
              </w:rPr>
              <w:t>Last 7 days, 30 days, 90 days, custom range</w:t>
            </w:r>
          </w:p>
        </w:tc>
      </w:tr>
      <w:tr w:rsidR="00411DEA" w14:paraId="5813A4E5" w14:textId="77777777" w:rsidTr="00431203">
        <w:trPr>
          <w:cantSplit/>
          <w:tblCellSpacing w:w="0" w:type="dxa"/>
          <w:jc w:val="center"/>
        </w:trPr>
        <w:tc>
          <w:tcPr>
            <w:tcW w:w="0" w:type="auto"/>
          </w:tcPr>
          <w:p w14:paraId="2E2B4BC0" w14:textId="77777777" w:rsidR="00411DEA" w:rsidRDefault="00000000">
            <w:pPr>
              <w:spacing w:line="360" w:lineRule="auto"/>
            </w:pPr>
            <w:r>
              <w:rPr>
                <w:rFonts w:ascii="source serif 4" w:eastAsia="source serif 4" w:hAnsi="source serif 4" w:cs="source serif 4"/>
                <w:b/>
                <w:color w:val="000000"/>
                <w:sz w:val="17"/>
              </w:rPr>
              <w:t>Audience Analytics</w:t>
            </w:r>
          </w:p>
        </w:tc>
        <w:tc>
          <w:tcPr>
            <w:tcW w:w="0" w:type="auto"/>
          </w:tcPr>
          <w:p w14:paraId="4E05D60C" w14:textId="77777777" w:rsidR="00411DEA" w:rsidRDefault="00000000">
            <w:pPr>
              <w:spacing w:line="360" w:lineRule="auto"/>
            </w:pPr>
            <w:r>
              <w:rPr>
                <w:rFonts w:ascii="source sans 3" w:eastAsia="source sans 3" w:hAnsi="source sans 3" w:cs="source sans 3"/>
                <w:color w:val="000000"/>
                <w:sz w:val="17"/>
              </w:rPr>
              <w:t>Total users, new vs. returning, geographic distribution (city/district), device breakdown (mobile/desktop/app), browser/OS</w:t>
            </w:r>
          </w:p>
        </w:tc>
        <w:tc>
          <w:tcPr>
            <w:tcW w:w="0" w:type="auto"/>
          </w:tcPr>
          <w:p w14:paraId="50F16745" w14:textId="77777777" w:rsidR="00411DEA" w:rsidRDefault="00000000">
            <w:pPr>
              <w:spacing w:line="360" w:lineRule="auto"/>
            </w:pPr>
            <w:r>
              <w:rPr>
                <w:rFonts w:ascii="source sans 3" w:eastAsia="source sans 3" w:hAnsi="source sans 3" w:cs="source sans 3"/>
                <w:color w:val="000000"/>
                <w:sz w:val="17"/>
              </w:rPr>
              <w:t>Last 30 days, 90 days, year-to-date, custom range</w:t>
            </w:r>
          </w:p>
        </w:tc>
      </w:tr>
      <w:tr w:rsidR="00411DEA" w14:paraId="3875E363" w14:textId="77777777" w:rsidTr="00431203">
        <w:trPr>
          <w:cantSplit/>
          <w:tblCellSpacing w:w="0" w:type="dxa"/>
          <w:jc w:val="center"/>
        </w:trPr>
        <w:tc>
          <w:tcPr>
            <w:tcW w:w="0" w:type="auto"/>
          </w:tcPr>
          <w:p w14:paraId="04A9D570" w14:textId="77777777" w:rsidR="00411DEA" w:rsidRDefault="00000000">
            <w:pPr>
              <w:spacing w:line="360" w:lineRule="auto"/>
            </w:pPr>
            <w:r>
              <w:rPr>
                <w:rFonts w:ascii="source serif 4" w:eastAsia="source serif 4" w:hAnsi="source serif 4" w:cs="source serif 4"/>
                <w:b/>
                <w:color w:val="000000"/>
                <w:sz w:val="17"/>
              </w:rPr>
              <w:t>Subscription Metrics</w:t>
            </w:r>
          </w:p>
        </w:tc>
        <w:tc>
          <w:tcPr>
            <w:tcW w:w="0" w:type="auto"/>
          </w:tcPr>
          <w:p w14:paraId="026DE0EA" w14:textId="77777777" w:rsidR="00411DEA" w:rsidRDefault="00000000">
            <w:pPr>
              <w:spacing w:line="360" w:lineRule="auto"/>
            </w:pPr>
            <w:r>
              <w:rPr>
                <w:rFonts w:ascii="source sans 3" w:eastAsia="source sans 3" w:hAnsi="source sans 3" w:cs="source sans 3"/>
                <w:color w:val="000000"/>
                <w:sz w:val="17"/>
              </w:rPr>
              <w:t>Total active subscribers, new subscriptions, cancellations, churn rate, revenue by plan (monthly/annual), MRR/ARR</w:t>
            </w:r>
          </w:p>
        </w:tc>
        <w:tc>
          <w:tcPr>
            <w:tcW w:w="0" w:type="auto"/>
          </w:tcPr>
          <w:p w14:paraId="4C5A1F77" w14:textId="77777777" w:rsidR="00411DEA" w:rsidRDefault="00000000">
            <w:pPr>
              <w:spacing w:line="360" w:lineRule="auto"/>
            </w:pPr>
            <w:r>
              <w:rPr>
                <w:rFonts w:ascii="source sans 3" w:eastAsia="source sans 3" w:hAnsi="source sans 3" w:cs="source sans 3"/>
                <w:color w:val="000000"/>
                <w:sz w:val="17"/>
              </w:rPr>
              <w:t>Last 30 days, 90 days, year-to-date, custom range</w:t>
            </w:r>
          </w:p>
        </w:tc>
      </w:tr>
      <w:tr w:rsidR="00411DEA" w14:paraId="09A37753" w14:textId="77777777" w:rsidTr="00431203">
        <w:trPr>
          <w:cantSplit/>
          <w:tblCellSpacing w:w="0" w:type="dxa"/>
          <w:jc w:val="center"/>
        </w:trPr>
        <w:tc>
          <w:tcPr>
            <w:tcW w:w="0" w:type="auto"/>
          </w:tcPr>
          <w:p w14:paraId="1DA11E90" w14:textId="77777777" w:rsidR="00411DEA" w:rsidRDefault="00000000">
            <w:pPr>
              <w:spacing w:line="360" w:lineRule="auto"/>
            </w:pPr>
            <w:r>
              <w:rPr>
                <w:rFonts w:ascii="source serif 4" w:eastAsia="source serif 4" w:hAnsi="source serif 4" w:cs="source serif 4"/>
                <w:b/>
                <w:color w:val="000000"/>
                <w:sz w:val="17"/>
              </w:rPr>
              <w:t>Engagement Trends</w:t>
            </w:r>
          </w:p>
        </w:tc>
        <w:tc>
          <w:tcPr>
            <w:tcW w:w="0" w:type="auto"/>
          </w:tcPr>
          <w:p w14:paraId="491E4CBC" w14:textId="77777777" w:rsidR="00411DEA" w:rsidRDefault="00000000">
            <w:pPr>
              <w:spacing w:line="360" w:lineRule="auto"/>
            </w:pPr>
            <w:r>
              <w:rPr>
                <w:rFonts w:ascii="source sans 3" w:eastAsia="source sans 3" w:hAnsi="source sans 3" w:cs="source sans 3"/>
                <w:color w:val="000000"/>
                <w:sz w:val="17"/>
              </w:rPr>
              <w:t>Daily/weekly/monthly reads, shares, comments, peak traffic hours, top-performing topics</w:t>
            </w:r>
          </w:p>
        </w:tc>
        <w:tc>
          <w:tcPr>
            <w:tcW w:w="0" w:type="auto"/>
          </w:tcPr>
          <w:p w14:paraId="2A729AA5" w14:textId="77777777" w:rsidR="00411DEA" w:rsidRDefault="00000000">
            <w:pPr>
              <w:spacing w:line="360" w:lineRule="auto"/>
            </w:pPr>
            <w:r>
              <w:rPr>
                <w:rFonts w:ascii="source sans 3" w:eastAsia="source sans 3" w:hAnsi="source sans 3" w:cs="source sans 3"/>
                <w:color w:val="000000"/>
                <w:sz w:val="17"/>
              </w:rPr>
              <w:t>Last 90 days, year-to-date, custom range</w:t>
            </w:r>
          </w:p>
        </w:tc>
      </w:tr>
      <w:tr w:rsidR="00411DEA" w14:paraId="2765A0C4" w14:textId="77777777" w:rsidTr="00431203">
        <w:trPr>
          <w:cantSplit/>
          <w:tblCellSpacing w:w="0" w:type="dxa"/>
          <w:jc w:val="center"/>
        </w:trPr>
        <w:tc>
          <w:tcPr>
            <w:tcW w:w="0" w:type="auto"/>
          </w:tcPr>
          <w:p w14:paraId="5F255449" w14:textId="77777777" w:rsidR="00411DEA" w:rsidRDefault="00000000">
            <w:pPr>
              <w:spacing w:line="360" w:lineRule="auto"/>
            </w:pPr>
            <w:r>
              <w:rPr>
                <w:rFonts w:ascii="source serif 4" w:eastAsia="source serif 4" w:hAnsi="source serif 4" w:cs="source serif 4"/>
                <w:b/>
                <w:color w:val="000000"/>
                <w:sz w:val="17"/>
              </w:rPr>
              <w:lastRenderedPageBreak/>
              <w:t>Classifieds Performance</w:t>
            </w:r>
          </w:p>
        </w:tc>
        <w:tc>
          <w:tcPr>
            <w:tcW w:w="0" w:type="auto"/>
          </w:tcPr>
          <w:p w14:paraId="361F6A02" w14:textId="77777777" w:rsidR="00411DEA" w:rsidRDefault="00000000">
            <w:pPr>
              <w:spacing w:line="360" w:lineRule="auto"/>
            </w:pPr>
            <w:r>
              <w:rPr>
                <w:rFonts w:ascii="source sans 3" w:eastAsia="source sans 3" w:hAnsi="source sans 3" w:cs="source sans 3"/>
                <w:color w:val="000000"/>
                <w:sz w:val="17"/>
              </w:rPr>
              <w:t>Total listings, featured listings, partner revenue, clicks per listing, inquiry conversions</w:t>
            </w:r>
          </w:p>
        </w:tc>
        <w:tc>
          <w:tcPr>
            <w:tcW w:w="0" w:type="auto"/>
          </w:tcPr>
          <w:p w14:paraId="6E32A15F" w14:textId="77777777" w:rsidR="00411DEA" w:rsidRDefault="00000000">
            <w:pPr>
              <w:spacing w:line="360" w:lineRule="auto"/>
            </w:pPr>
            <w:r>
              <w:rPr>
                <w:rFonts w:ascii="source sans 3" w:eastAsia="source sans 3" w:hAnsi="source sans 3" w:cs="source sans 3"/>
                <w:color w:val="000000"/>
                <w:sz w:val="17"/>
              </w:rPr>
              <w:t>Last 30 days, 90 days, custom range</w:t>
            </w:r>
          </w:p>
        </w:tc>
      </w:tr>
      <w:tr w:rsidR="00411DEA" w14:paraId="59DA1421" w14:textId="77777777" w:rsidTr="00431203">
        <w:trPr>
          <w:cantSplit/>
          <w:tblCellSpacing w:w="0" w:type="dxa"/>
          <w:jc w:val="center"/>
        </w:trPr>
        <w:tc>
          <w:tcPr>
            <w:tcW w:w="0" w:type="auto"/>
          </w:tcPr>
          <w:p w14:paraId="00D53E5F" w14:textId="77777777" w:rsidR="00411DEA" w:rsidRDefault="00000000">
            <w:pPr>
              <w:spacing w:line="360" w:lineRule="auto"/>
            </w:pPr>
            <w:r>
              <w:rPr>
                <w:rFonts w:ascii="source serif 4" w:eastAsia="source serif 4" w:hAnsi="source serif 4" w:cs="source serif 4"/>
                <w:b/>
                <w:color w:val="000000"/>
                <w:sz w:val="17"/>
              </w:rPr>
              <w:t>Video Analytics</w:t>
            </w:r>
          </w:p>
        </w:tc>
        <w:tc>
          <w:tcPr>
            <w:tcW w:w="0" w:type="auto"/>
          </w:tcPr>
          <w:p w14:paraId="0FC67AB6" w14:textId="77777777" w:rsidR="00411DEA" w:rsidRDefault="00000000">
            <w:pPr>
              <w:spacing w:line="360" w:lineRule="auto"/>
            </w:pPr>
            <w:r>
              <w:rPr>
                <w:rFonts w:ascii="source sans 3" w:eastAsia="source sans 3" w:hAnsi="source sans 3" w:cs="source sans 3"/>
                <w:color w:val="000000"/>
                <w:sz w:val="17"/>
              </w:rPr>
              <w:t>Total video views, avg. watch time, completion rate, pre-roll ad impressions, ad CTR</w:t>
            </w:r>
          </w:p>
        </w:tc>
        <w:tc>
          <w:tcPr>
            <w:tcW w:w="0" w:type="auto"/>
          </w:tcPr>
          <w:p w14:paraId="4C5E546F" w14:textId="77777777" w:rsidR="00411DEA" w:rsidRDefault="00000000">
            <w:pPr>
              <w:spacing w:line="360" w:lineRule="auto"/>
            </w:pPr>
            <w:r>
              <w:rPr>
                <w:rFonts w:ascii="source sans 3" w:eastAsia="source sans 3" w:hAnsi="source sans 3" w:cs="source sans 3"/>
                <w:color w:val="000000"/>
                <w:sz w:val="17"/>
              </w:rPr>
              <w:t>Last 30 days, 90 days, custom range</w:t>
            </w:r>
          </w:p>
        </w:tc>
      </w:tr>
    </w:tbl>
    <w:p w14:paraId="1E432A6E" w14:textId="77777777" w:rsidR="00411DEA" w:rsidRDefault="00411DEA"/>
    <w:p w14:paraId="11BF7BC8" w14:textId="77777777" w:rsidR="00411DEA" w:rsidRDefault="00000000">
      <w:pPr>
        <w:spacing w:after="210" w:line="360" w:lineRule="auto"/>
      </w:pPr>
      <w:r>
        <w:rPr>
          <w:rFonts w:ascii="source serif 4" w:eastAsia="source serif 4" w:hAnsi="source serif 4" w:cs="source serif 4"/>
          <w:b/>
          <w:color w:val="000000"/>
        </w:rPr>
        <w:t>Export File Format</w:t>
      </w:r>
      <w:r>
        <w:rPr>
          <w:rFonts w:ascii="source serif 4" w:eastAsia="source serif 4" w:hAnsi="source serif 4" w:cs="source serif 4"/>
          <w:color w:val="000000"/>
        </w:rPr>
        <w:t>:</w:t>
      </w:r>
    </w:p>
    <w:p w14:paraId="79FC5582" w14:textId="77777777" w:rsidR="00411DEA" w:rsidRDefault="00000000">
      <w:pPr>
        <w:numPr>
          <w:ilvl w:val="0"/>
          <w:numId w:val="44"/>
        </w:numPr>
        <w:spacing w:before="105" w:after="105" w:line="360" w:lineRule="auto"/>
      </w:pPr>
      <w:r>
        <w:rPr>
          <w:rFonts w:ascii="source serif 4" w:eastAsia="source serif 4" w:hAnsi="source serif 4" w:cs="source serif 4"/>
          <w:b/>
          <w:color w:val="000000"/>
        </w:rPr>
        <w:t>CSV</w:t>
      </w:r>
      <w:r>
        <w:rPr>
          <w:rFonts w:ascii="source serif 4" w:eastAsia="source serif 4" w:hAnsi="source serif 4" w:cs="source serif 4"/>
          <w:color w:val="000000"/>
        </w:rPr>
        <w:t>: For importing into Excel, Google Sheets, or BI tools (Power BI, Tableau)</w:t>
      </w:r>
    </w:p>
    <w:p w14:paraId="606962B9" w14:textId="77777777" w:rsidR="00411DEA" w:rsidRDefault="00000000">
      <w:pPr>
        <w:numPr>
          <w:ilvl w:val="0"/>
          <w:numId w:val="44"/>
        </w:numPr>
        <w:spacing w:before="105" w:after="105" w:line="360" w:lineRule="auto"/>
      </w:pPr>
      <w:proofErr w:type="gramStart"/>
      <w:r>
        <w:rPr>
          <w:rFonts w:ascii="source serif 4" w:eastAsia="source serif 4" w:hAnsi="source serif 4" w:cs="source serif 4"/>
          <w:b/>
          <w:color w:val="000000"/>
        </w:rPr>
        <w:t>Excel (.</w:t>
      </w:r>
      <w:proofErr w:type="gramEnd"/>
      <w:r>
        <w:rPr>
          <w:rFonts w:ascii="source serif 4" w:eastAsia="source serif 4" w:hAnsi="source serif 4" w:cs="source serif 4"/>
          <w:b/>
          <w:color w:val="000000"/>
        </w:rPr>
        <w:t>xlsx)</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Pre-formatted</w:t>
      </w:r>
      <w:proofErr w:type="gramEnd"/>
      <w:r>
        <w:rPr>
          <w:rFonts w:ascii="source serif 4" w:eastAsia="source serif 4" w:hAnsi="source serif 4" w:cs="source serif 4"/>
          <w:color w:val="000000"/>
        </w:rPr>
        <w:t xml:space="preserve"> with charts, </w:t>
      </w:r>
      <w:proofErr w:type="gramStart"/>
      <w:r>
        <w:rPr>
          <w:rFonts w:ascii="source serif 4" w:eastAsia="source serif 4" w:hAnsi="source serif 4" w:cs="source serif 4"/>
          <w:color w:val="000000"/>
        </w:rPr>
        <w:t>pivot</w:t>
      </w:r>
      <w:proofErr w:type="gramEnd"/>
      <w:r>
        <w:rPr>
          <w:rFonts w:ascii="source serif 4" w:eastAsia="source serif 4" w:hAnsi="source serif 4" w:cs="source serif 4"/>
          <w:color w:val="000000"/>
        </w:rPr>
        <w:t xml:space="preserve"> tables, and summary tabs (optional)</w:t>
      </w:r>
    </w:p>
    <w:p w14:paraId="45FD2ED8" w14:textId="77777777" w:rsidR="00411DEA" w:rsidRDefault="00000000">
      <w:pPr>
        <w:numPr>
          <w:ilvl w:val="0"/>
          <w:numId w:val="44"/>
        </w:numPr>
        <w:spacing w:before="105" w:after="105" w:line="360" w:lineRule="auto"/>
      </w:pPr>
      <w:r>
        <w:rPr>
          <w:rFonts w:ascii="source serif 4" w:eastAsia="source serif 4" w:hAnsi="source serif 4" w:cs="source serif 4"/>
          <w:b/>
          <w:color w:val="000000"/>
        </w:rPr>
        <w:t>PDF Report</w:t>
      </w:r>
      <w:r>
        <w:rPr>
          <w:rFonts w:ascii="source serif 4" w:eastAsia="source serif 4" w:hAnsi="source serif 4" w:cs="source serif 4"/>
          <w:color w:val="000000"/>
        </w:rPr>
        <w:t>: Pre-formatted executive summary with key charts (optional; for board presentations)</w:t>
      </w:r>
    </w:p>
    <w:p w14:paraId="1CFAF3EE" w14:textId="77777777" w:rsidR="00411DEA" w:rsidRDefault="00000000">
      <w:pPr>
        <w:spacing w:before="210" w:after="0" w:line="360" w:lineRule="auto"/>
      </w:pPr>
      <w:r>
        <w:rPr>
          <w:noProof/>
        </w:rPr>
      </w:r>
      <w:r>
        <w:rPr>
          <w:noProof/>
        </w:rPr>
        <w:pict w14:anchorId="1DE1A22E">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6CB4AB" w14:textId="77777777" w:rsidR="00411DEA" w:rsidRDefault="00000000">
      <w:pPr>
        <w:spacing w:before="315" w:after="105" w:line="360" w:lineRule="auto"/>
        <w:ind w:left="-30"/>
      </w:pPr>
      <w:bookmarkStart w:id="84" w:name="bm_2_scheduled_automated_exports"/>
      <w:r>
        <w:rPr>
          <w:rFonts w:ascii="source serif 4" w:eastAsia="source serif 4" w:hAnsi="source serif 4" w:cs="source serif 4"/>
          <w:b/>
          <w:color w:val="000000"/>
          <w:sz w:val="24"/>
        </w:rPr>
        <w:t>2. Scheduled Automated Exports</w:t>
      </w:r>
      <w:bookmarkEnd w:id="84"/>
    </w:p>
    <w:p w14:paraId="7F5C01B3" w14:textId="77777777" w:rsidR="00411DEA" w:rsidRDefault="00000000">
      <w:pPr>
        <w:spacing w:after="210" w:line="360" w:lineRule="auto"/>
      </w:pPr>
      <w:r>
        <w:rPr>
          <w:rFonts w:ascii="source serif 4" w:eastAsia="source serif 4" w:hAnsi="source serif 4" w:cs="source serif 4"/>
          <w:color w:val="000000"/>
        </w:rPr>
        <w:t xml:space="preserve">For recurring strategic reviews, you can configure </w:t>
      </w:r>
      <w:r>
        <w:rPr>
          <w:rFonts w:ascii="source serif 4" w:eastAsia="source serif 4" w:hAnsi="source serif 4" w:cs="source serif 4"/>
          <w:b/>
          <w:color w:val="000000"/>
        </w:rPr>
        <w:t>automated exports</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4061"/>
        <w:gridCol w:w="3111"/>
      </w:tblGrid>
      <w:tr w:rsidR="00411DEA" w14:paraId="225A3370" w14:textId="77777777" w:rsidTr="00431203">
        <w:trPr>
          <w:cantSplit/>
          <w:tblCellSpacing w:w="0" w:type="dxa"/>
          <w:jc w:val="center"/>
        </w:trPr>
        <w:tc>
          <w:tcPr>
            <w:tcW w:w="0" w:type="auto"/>
          </w:tcPr>
          <w:p w14:paraId="07BA1A5B" w14:textId="77777777" w:rsidR="00411DEA" w:rsidRDefault="00000000">
            <w:pPr>
              <w:spacing w:line="360" w:lineRule="auto"/>
            </w:pPr>
            <w:r>
              <w:rPr>
                <w:rFonts w:ascii="source sans 3" w:eastAsia="source sans 3" w:hAnsi="source sans 3" w:cs="source sans 3"/>
                <w:color w:val="000000"/>
                <w:sz w:val="17"/>
              </w:rPr>
              <w:t>Schedule</w:t>
            </w:r>
          </w:p>
        </w:tc>
        <w:tc>
          <w:tcPr>
            <w:tcW w:w="0" w:type="auto"/>
          </w:tcPr>
          <w:p w14:paraId="0991BEF2" w14:textId="77777777" w:rsidR="00411DEA" w:rsidRDefault="00000000">
            <w:pPr>
              <w:spacing w:line="360" w:lineRule="auto"/>
            </w:pPr>
            <w:r>
              <w:rPr>
                <w:rFonts w:ascii="source sans 3" w:eastAsia="source sans 3" w:hAnsi="source sans 3" w:cs="source sans 3"/>
                <w:color w:val="000000"/>
                <w:sz w:val="17"/>
              </w:rPr>
              <w:t>Delivery Method</w:t>
            </w:r>
          </w:p>
        </w:tc>
        <w:tc>
          <w:tcPr>
            <w:tcW w:w="0" w:type="auto"/>
          </w:tcPr>
          <w:p w14:paraId="375711FF" w14:textId="77777777" w:rsidR="00411DEA" w:rsidRDefault="00000000">
            <w:pPr>
              <w:spacing w:line="360" w:lineRule="auto"/>
            </w:pPr>
            <w:r>
              <w:rPr>
                <w:rFonts w:ascii="source sans 3" w:eastAsia="source sans 3" w:hAnsi="source sans 3" w:cs="source sans 3"/>
                <w:color w:val="000000"/>
                <w:sz w:val="17"/>
              </w:rPr>
              <w:t>Use Case</w:t>
            </w:r>
          </w:p>
        </w:tc>
      </w:tr>
      <w:tr w:rsidR="00411DEA" w14:paraId="5ECEB9CC" w14:textId="77777777" w:rsidTr="00431203">
        <w:trPr>
          <w:cantSplit/>
          <w:tblCellSpacing w:w="0" w:type="dxa"/>
          <w:jc w:val="center"/>
        </w:trPr>
        <w:tc>
          <w:tcPr>
            <w:tcW w:w="0" w:type="auto"/>
          </w:tcPr>
          <w:p w14:paraId="79741452" w14:textId="77777777" w:rsidR="00411DEA" w:rsidRDefault="00000000">
            <w:pPr>
              <w:spacing w:line="360" w:lineRule="auto"/>
            </w:pPr>
            <w:r>
              <w:rPr>
                <w:rFonts w:ascii="source serif 4" w:eastAsia="source serif 4" w:hAnsi="source serif 4" w:cs="source serif 4"/>
                <w:b/>
                <w:color w:val="000000"/>
                <w:sz w:val="17"/>
              </w:rPr>
              <w:t>Daily</w:t>
            </w:r>
          </w:p>
        </w:tc>
        <w:tc>
          <w:tcPr>
            <w:tcW w:w="0" w:type="auto"/>
          </w:tcPr>
          <w:p w14:paraId="753C7650" w14:textId="77777777" w:rsidR="00411DEA" w:rsidRDefault="00000000">
            <w:pPr>
              <w:spacing w:line="360" w:lineRule="auto"/>
            </w:pPr>
            <w:r>
              <w:rPr>
                <w:rFonts w:ascii="source sans 3" w:eastAsia="source sans 3" w:hAnsi="source sans 3" w:cs="source sans 3"/>
                <w:color w:val="000000"/>
                <w:sz w:val="17"/>
              </w:rPr>
              <w:t>Email attachment (CSV)</w:t>
            </w:r>
          </w:p>
        </w:tc>
        <w:tc>
          <w:tcPr>
            <w:tcW w:w="0" w:type="auto"/>
          </w:tcPr>
          <w:p w14:paraId="2B93C3E4" w14:textId="77777777" w:rsidR="00411DEA" w:rsidRDefault="00000000">
            <w:pPr>
              <w:spacing w:line="360" w:lineRule="auto"/>
            </w:pPr>
            <w:r>
              <w:rPr>
                <w:rFonts w:ascii="source sans 3" w:eastAsia="source sans 3" w:hAnsi="source sans 3" w:cs="source sans 3"/>
                <w:color w:val="000000"/>
                <w:sz w:val="17"/>
              </w:rPr>
              <w:t>Daily operations review by editorial team</w:t>
            </w:r>
          </w:p>
        </w:tc>
      </w:tr>
      <w:tr w:rsidR="00411DEA" w14:paraId="607B2F84" w14:textId="77777777" w:rsidTr="00431203">
        <w:trPr>
          <w:cantSplit/>
          <w:tblCellSpacing w:w="0" w:type="dxa"/>
          <w:jc w:val="center"/>
        </w:trPr>
        <w:tc>
          <w:tcPr>
            <w:tcW w:w="0" w:type="auto"/>
          </w:tcPr>
          <w:p w14:paraId="3BBABB40" w14:textId="77777777" w:rsidR="00411DEA" w:rsidRDefault="00000000">
            <w:pPr>
              <w:spacing w:line="360" w:lineRule="auto"/>
            </w:pPr>
            <w:r>
              <w:rPr>
                <w:rFonts w:ascii="source serif 4" w:eastAsia="source serif 4" w:hAnsi="source serif 4" w:cs="source serif 4"/>
                <w:b/>
                <w:color w:val="000000"/>
                <w:sz w:val="17"/>
              </w:rPr>
              <w:t>Weekly</w:t>
            </w:r>
          </w:p>
        </w:tc>
        <w:tc>
          <w:tcPr>
            <w:tcW w:w="0" w:type="auto"/>
          </w:tcPr>
          <w:p w14:paraId="05AE4E8F" w14:textId="77777777" w:rsidR="00411DEA" w:rsidRDefault="00000000">
            <w:pPr>
              <w:spacing w:line="360" w:lineRule="auto"/>
            </w:pPr>
            <w:r>
              <w:rPr>
                <w:rFonts w:ascii="source sans 3" w:eastAsia="source sans 3" w:hAnsi="source sans 3" w:cs="source sans 3"/>
                <w:color w:val="000000"/>
                <w:sz w:val="17"/>
              </w:rPr>
              <w:t>Email attachment (Excel) + Slack notification</w:t>
            </w:r>
          </w:p>
        </w:tc>
        <w:tc>
          <w:tcPr>
            <w:tcW w:w="0" w:type="auto"/>
          </w:tcPr>
          <w:p w14:paraId="0B08824B" w14:textId="77777777" w:rsidR="00411DEA" w:rsidRDefault="00000000">
            <w:pPr>
              <w:spacing w:line="360" w:lineRule="auto"/>
            </w:pPr>
            <w:r>
              <w:rPr>
                <w:rFonts w:ascii="source sans 3" w:eastAsia="source sans 3" w:hAnsi="source sans 3" w:cs="source sans 3"/>
                <w:color w:val="000000"/>
                <w:sz w:val="17"/>
              </w:rPr>
              <w:t>Weekly leadership sync</w:t>
            </w:r>
          </w:p>
        </w:tc>
      </w:tr>
      <w:tr w:rsidR="00411DEA" w14:paraId="26EB5639" w14:textId="77777777" w:rsidTr="00431203">
        <w:trPr>
          <w:cantSplit/>
          <w:tblCellSpacing w:w="0" w:type="dxa"/>
          <w:jc w:val="center"/>
        </w:trPr>
        <w:tc>
          <w:tcPr>
            <w:tcW w:w="0" w:type="auto"/>
          </w:tcPr>
          <w:p w14:paraId="70DAC499" w14:textId="77777777" w:rsidR="00411DEA" w:rsidRDefault="00000000">
            <w:pPr>
              <w:spacing w:line="360" w:lineRule="auto"/>
            </w:pPr>
            <w:r>
              <w:rPr>
                <w:rFonts w:ascii="source serif 4" w:eastAsia="source serif 4" w:hAnsi="source serif 4" w:cs="source serif 4"/>
                <w:b/>
                <w:color w:val="000000"/>
                <w:sz w:val="17"/>
              </w:rPr>
              <w:t>Monthly</w:t>
            </w:r>
          </w:p>
        </w:tc>
        <w:tc>
          <w:tcPr>
            <w:tcW w:w="0" w:type="auto"/>
          </w:tcPr>
          <w:p w14:paraId="13B52622" w14:textId="77777777" w:rsidR="00411DEA" w:rsidRDefault="00000000">
            <w:pPr>
              <w:spacing w:line="360" w:lineRule="auto"/>
            </w:pPr>
            <w:r>
              <w:rPr>
                <w:rFonts w:ascii="source sans 3" w:eastAsia="source sans 3" w:hAnsi="source sans 3" w:cs="source sans 3"/>
                <w:color w:val="000000"/>
                <w:sz w:val="17"/>
              </w:rPr>
              <w:t>Email attachment (Excel + PDF report) + Google Drive upload</w:t>
            </w:r>
          </w:p>
        </w:tc>
        <w:tc>
          <w:tcPr>
            <w:tcW w:w="0" w:type="auto"/>
          </w:tcPr>
          <w:p w14:paraId="2784A644" w14:textId="77777777" w:rsidR="00411DEA" w:rsidRDefault="00000000">
            <w:pPr>
              <w:spacing w:line="360" w:lineRule="auto"/>
            </w:pPr>
            <w:r>
              <w:rPr>
                <w:rFonts w:ascii="source sans 3" w:eastAsia="source sans 3" w:hAnsi="source sans 3" w:cs="source sans 3"/>
                <w:color w:val="000000"/>
                <w:sz w:val="17"/>
              </w:rPr>
              <w:t>Monthly board meetings, financial reviews</w:t>
            </w:r>
          </w:p>
        </w:tc>
      </w:tr>
      <w:tr w:rsidR="00411DEA" w14:paraId="287D70BE" w14:textId="77777777" w:rsidTr="00431203">
        <w:trPr>
          <w:cantSplit/>
          <w:tblCellSpacing w:w="0" w:type="dxa"/>
          <w:jc w:val="center"/>
        </w:trPr>
        <w:tc>
          <w:tcPr>
            <w:tcW w:w="0" w:type="auto"/>
          </w:tcPr>
          <w:p w14:paraId="2D57822E" w14:textId="77777777" w:rsidR="00411DEA" w:rsidRDefault="00000000">
            <w:pPr>
              <w:spacing w:line="360" w:lineRule="auto"/>
            </w:pPr>
            <w:r>
              <w:rPr>
                <w:rFonts w:ascii="source serif 4" w:eastAsia="source serif 4" w:hAnsi="source serif 4" w:cs="source serif 4"/>
                <w:b/>
                <w:color w:val="000000"/>
                <w:sz w:val="17"/>
              </w:rPr>
              <w:t>Quarterly</w:t>
            </w:r>
          </w:p>
        </w:tc>
        <w:tc>
          <w:tcPr>
            <w:tcW w:w="0" w:type="auto"/>
          </w:tcPr>
          <w:p w14:paraId="1129DE67" w14:textId="77777777" w:rsidR="00411DEA" w:rsidRDefault="00000000">
            <w:pPr>
              <w:spacing w:line="360" w:lineRule="auto"/>
            </w:pPr>
            <w:r>
              <w:rPr>
                <w:rFonts w:ascii="source sans 3" w:eastAsia="source sans 3" w:hAnsi="source sans 3" w:cs="source sans 3"/>
                <w:color w:val="000000"/>
                <w:sz w:val="17"/>
              </w:rPr>
              <w:t>Email attachment (Excel + PDF report) + Google Drive upload</w:t>
            </w:r>
          </w:p>
        </w:tc>
        <w:tc>
          <w:tcPr>
            <w:tcW w:w="0" w:type="auto"/>
          </w:tcPr>
          <w:p w14:paraId="0E45D808" w14:textId="77777777" w:rsidR="00411DEA" w:rsidRDefault="00000000">
            <w:pPr>
              <w:spacing w:line="360" w:lineRule="auto"/>
            </w:pPr>
            <w:r>
              <w:rPr>
                <w:rFonts w:ascii="source sans 3" w:eastAsia="source sans 3" w:hAnsi="source sans 3" w:cs="source sans 3"/>
                <w:color w:val="000000"/>
                <w:sz w:val="17"/>
              </w:rPr>
              <w:t>Quarterly strategic reviews, investor updates</w:t>
            </w:r>
          </w:p>
        </w:tc>
      </w:tr>
      <w:tr w:rsidR="00411DEA" w14:paraId="24DBA7DA" w14:textId="77777777" w:rsidTr="00431203">
        <w:trPr>
          <w:cantSplit/>
          <w:tblCellSpacing w:w="0" w:type="dxa"/>
          <w:jc w:val="center"/>
        </w:trPr>
        <w:tc>
          <w:tcPr>
            <w:tcW w:w="0" w:type="auto"/>
          </w:tcPr>
          <w:p w14:paraId="6F5AE796" w14:textId="77777777" w:rsidR="00411DEA" w:rsidRDefault="00000000">
            <w:pPr>
              <w:spacing w:line="360" w:lineRule="auto"/>
            </w:pPr>
            <w:proofErr w:type="gramStart"/>
            <w:r>
              <w:rPr>
                <w:rFonts w:ascii="source serif 4" w:eastAsia="source serif 4" w:hAnsi="source serif 4" w:cs="source serif 4"/>
                <w:b/>
                <w:color w:val="000000"/>
                <w:sz w:val="17"/>
              </w:rPr>
              <w:t>Custom</w:t>
            </w:r>
            <w:proofErr w:type="gramEnd"/>
            <w:r>
              <w:rPr>
                <w:rFonts w:ascii="source serif 4" w:eastAsia="source serif 4" w:hAnsi="source serif 4" w:cs="source serif 4"/>
                <w:b/>
                <w:color w:val="000000"/>
                <w:sz w:val="17"/>
              </w:rPr>
              <w:t xml:space="preserve"> (e.g., Election Period)</w:t>
            </w:r>
          </w:p>
        </w:tc>
        <w:tc>
          <w:tcPr>
            <w:tcW w:w="0" w:type="auto"/>
          </w:tcPr>
          <w:p w14:paraId="0D735909" w14:textId="77777777" w:rsidR="00411DEA" w:rsidRDefault="00000000">
            <w:pPr>
              <w:spacing w:line="360" w:lineRule="auto"/>
            </w:pPr>
            <w:r>
              <w:rPr>
                <w:rFonts w:ascii="source sans 3" w:eastAsia="source sans 3" w:hAnsi="source sans 3" w:cs="source sans 3"/>
                <w:color w:val="000000"/>
                <w:sz w:val="17"/>
              </w:rPr>
              <w:t>One-time export on specified date</w:t>
            </w:r>
          </w:p>
        </w:tc>
        <w:tc>
          <w:tcPr>
            <w:tcW w:w="0" w:type="auto"/>
          </w:tcPr>
          <w:p w14:paraId="1D2B6558" w14:textId="77777777" w:rsidR="00411DEA" w:rsidRDefault="00000000">
            <w:pPr>
              <w:spacing w:line="360" w:lineRule="auto"/>
            </w:pPr>
            <w:r>
              <w:rPr>
                <w:rFonts w:ascii="source sans 3" w:eastAsia="source sans 3" w:hAnsi="source sans 3" w:cs="source sans 3"/>
                <w:color w:val="000000"/>
                <w:sz w:val="17"/>
              </w:rPr>
              <w:t>Special event analysis</w:t>
            </w:r>
          </w:p>
        </w:tc>
      </w:tr>
    </w:tbl>
    <w:p w14:paraId="19C32998" w14:textId="77777777" w:rsidR="00411DEA" w:rsidRDefault="00411DEA"/>
    <w:p w14:paraId="6F1F6610" w14:textId="77777777" w:rsidR="00411DEA" w:rsidRDefault="00000000">
      <w:pPr>
        <w:spacing w:after="210" w:line="360" w:lineRule="auto"/>
      </w:pPr>
      <w:r>
        <w:rPr>
          <w:rFonts w:ascii="source serif 4" w:eastAsia="source serif 4" w:hAnsi="source serif 4" w:cs="source serif 4"/>
          <w:b/>
          <w:color w:val="000000"/>
        </w:rPr>
        <w:t>Example: Monthly Board Report Configuration</w:t>
      </w:r>
      <w:r>
        <w:rPr>
          <w:rFonts w:ascii="source serif 4" w:eastAsia="source serif 4" w:hAnsi="source serif 4" w:cs="source serif 4"/>
          <w:color w:val="000000"/>
        </w:rPr>
        <w:t>:</w:t>
      </w:r>
    </w:p>
    <w:p w14:paraId="3C4C426A" w14:textId="7F6AA3D5" w:rsidR="00411DEA" w:rsidRDefault="00000000" w:rsidP="008A2B8E">
      <w:pPr>
        <w:shd w:val="clear" w:color="auto" w:fill="F8F8FA"/>
        <w:spacing w:line="336" w:lineRule="auto"/>
      </w:pPr>
      <w:r>
        <w:rPr>
          <w:rStyle w:val="VerbatimChar"/>
          <w:rFonts w:ascii="menlo" w:eastAsia="menlo" w:hAnsi="menlo" w:cs="menlo"/>
          <w:color w:val="000000"/>
          <w:sz w:val="18"/>
        </w:rPr>
        <w:t>Export Name: "Monthly Board Report - News Karnataka"</w:t>
      </w:r>
      <w:r>
        <w:rPr>
          <w:rStyle w:val="VerbatimChar"/>
          <w:rFonts w:ascii="menlo" w:eastAsia="menlo" w:hAnsi="menlo" w:cs="menlo"/>
          <w:color w:val="000000"/>
          <w:sz w:val="18"/>
        </w:rPr>
        <w:br/>
        <w:t>Dashboards Included:</w:t>
      </w:r>
      <w:r>
        <w:rPr>
          <w:rStyle w:val="VerbatimChar"/>
          <w:rFonts w:ascii="menlo" w:eastAsia="menlo" w:hAnsi="menlo" w:cs="menlo"/>
          <w:color w:val="000000"/>
          <w:sz w:val="18"/>
        </w:rPr>
        <w:br/>
        <w:t xml:space="preserve">  - Article Performance (Top 50 articles by reads)</w:t>
      </w:r>
      <w:r>
        <w:rPr>
          <w:rStyle w:val="VerbatimChar"/>
          <w:rFonts w:ascii="menlo" w:eastAsia="menlo" w:hAnsi="menlo" w:cs="menlo"/>
          <w:color w:val="000000"/>
          <w:sz w:val="18"/>
        </w:rPr>
        <w:br/>
        <w:t xml:space="preserve">  - Audience Analytics (Geographic breakdown, device split)</w:t>
      </w:r>
      <w:r>
        <w:rPr>
          <w:rStyle w:val="VerbatimChar"/>
          <w:rFonts w:ascii="menlo" w:eastAsia="menlo" w:hAnsi="menlo" w:cs="menlo"/>
          <w:color w:val="000000"/>
          <w:sz w:val="18"/>
        </w:rPr>
        <w:br/>
        <w:t xml:space="preserve">  - Subscription Metrics (MRR, churn rate, new vs. cancelled)</w:t>
      </w:r>
      <w:r>
        <w:rPr>
          <w:rStyle w:val="VerbatimChar"/>
          <w:rFonts w:ascii="menlo" w:eastAsia="menlo" w:hAnsi="menlo" w:cs="menlo"/>
          <w:color w:val="000000"/>
          <w:sz w:val="18"/>
        </w:rPr>
        <w:br/>
        <w:t xml:space="preserve">  - Revenue Summary (Subscriptions + Classifieds + Ad impressions)</w:t>
      </w:r>
      <w:r>
        <w:rPr>
          <w:rStyle w:val="VerbatimChar"/>
          <w:rFonts w:ascii="menlo" w:eastAsia="menlo" w:hAnsi="menlo" w:cs="menlo"/>
          <w:color w:val="000000"/>
          <w:sz w:val="18"/>
        </w:rPr>
        <w:br/>
        <w:t>Format: Excel (.xlsx) + PDF Executive Summary</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Schedule: 1st of every month at 9:00 AM IST</w:t>
      </w:r>
      <w:r>
        <w:rPr>
          <w:rStyle w:val="VerbatimChar"/>
          <w:rFonts w:ascii="menlo" w:eastAsia="menlo" w:hAnsi="menlo" w:cs="menlo"/>
          <w:color w:val="000000"/>
          <w:sz w:val="18"/>
        </w:rPr>
        <w:br/>
        <w:t>Recipients: ceo@newskarnataka.com, cfo@newskarnataka.com, editor@newskarnataka.com</w:t>
      </w:r>
      <w:r>
        <w:rPr>
          <w:rStyle w:val="VerbatimChar"/>
          <w:rFonts w:ascii="menlo" w:eastAsia="menlo" w:hAnsi="menlo" w:cs="menlo"/>
          <w:color w:val="000000"/>
          <w:sz w:val="18"/>
        </w:rPr>
        <w:br/>
        <w:t>Google Drive Folder: /Board Meetings/2026/</w:t>
      </w:r>
      <w:r>
        <w:rPr>
          <w:rStyle w:val="VerbatimChar"/>
          <w:rFonts w:ascii="menlo" w:eastAsia="menlo" w:hAnsi="menlo" w:cs="menlo"/>
          <w:color w:val="000000"/>
          <w:sz w:val="18"/>
        </w:rPr>
        <w:br/>
      </w:r>
    </w:p>
    <w:p w14:paraId="549CAB2E" w14:textId="77777777" w:rsidR="00411DEA" w:rsidRDefault="00000000">
      <w:pPr>
        <w:spacing w:before="315" w:after="105" w:line="360" w:lineRule="auto"/>
        <w:ind w:left="-30"/>
      </w:pPr>
      <w:bookmarkStart w:id="85" w:name="bm_3_custom_report_builder"/>
      <w:r>
        <w:rPr>
          <w:rFonts w:ascii="source serif 4" w:eastAsia="source serif 4" w:hAnsi="source serif 4" w:cs="source serif 4"/>
          <w:b/>
          <w:color w:val="000000"/>
          <w:sz w:val="24"/>
        </w:rPr>
        <w:t>3. Custom Report Builder</w:t>
      </w:r>
      <w:bookmarkEnd w:id="85"/>
    </w:p>
    <w:p w14:paraId="195FF947" w14:textId="77777777" w:rsidR="00411DEA" w:rsidRDefault="00000000">
      <w:pPr>
        <w:spacing w:after="210" w:line="360" w:lineRule="auto"/>
      </w:pPr>
      <w:r>
        <w:rPr>
          <w:rFonts w:ascii="source serif 4" w:eastAsia="source serif 4" w:hAnsi="source serif 4" w:cs="source serif 4"/>
          <w:color w:val="000000"/>
        </w:rPr>
        <w:t xml:space="preserve">For advanced users, the console includes a </w:t>
      </w:r>
      <w:r>
        <w:rPr>
          <w:rFonts w:ascii="source serif 4" w:eastAsia="source serif 4" w:hAnsi="source serif 4" w:cs="source serif 4"/>
          <w:b/>
          <w:color w:val="000000"/>
        </w:rPr>
        <w:t>Custom Report Builder</w:t>
      </w:r>
      <w:r>
        <w:rPr>
          <w:rFonts w:ascii="source serif 4" w:eastAsia="source serif 4" w:hAnsi="source serif 4" w:cs="source serif 4"/>
          <w:color w:val="000000"/>
        </w:rPr>
        <w:t xml:space="preserve"> that allows you to:</w:t>
      </w:r>
    </w:p>
    <w:p w14:paraId="11EACC0C"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Select Metrics</w:t>
      </w:r>
      <w:r>
        <w:rPr>
          <w:rFonts w:ascii="source serif 4" w:eastAsia="source serif 4" w:hAnsi="source serif 4" w:cs="source serif 4"/>
          <w:color w:val="000000"/>
        </w:rPr>
        <w:t>: Choose exactly which metrics to include (e.g., reads, shares, subscription conversions, revenue)</w:t>
      </w:r>
    </w:p>
    <w:p w14:paraId="77A2A520"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Apply Filters</w:t>
      </w:r>
      <w:r>
        <w:rPr>
          <w:rFonts w:ascii="source serif 4" w:eastAsia="source serif 4" w:hAnsi="source serif 4" w:cs="source serif 4"/>
          <w:color w:val="000000"/>
        </w:rPr>
        <w:t>: Filter by date range, topic category, author, geographic region, device type</w:t>
      </w:r>
    </w:p>
    <w:p w14:paraId="35A5A261"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Group &amp; Aggregate</w:t>
      </w:r>
      <w:r>
        <w:rPr>
          <w:rFonts w:ascii="source serif 4" w:eastAsia="source serif 4" w:hAnsi="source serif 4" w:cs="source serif 4"/>
          <w:color w:val="000000"/>
        </w:rPr>
        <w:t>: Group data by day/week/month, topic, author, or custom segments</w:t>
      </w:r>
    </w:p>
    <w:p w14:paraId="2E53307E"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Add Calculations</w:t>
      </w:r>
      <w:r>
        <w:rPr>
          <w:rFonts w:ascii="source serif 4" w:eastAsia="source serif 4" w:hAnsi="source serif 4" w:cs="source serif 4"/>
          <w:color w:val="000000"/>
        </w:rPr>
        <w:t>: Compute derived metrics (e.g., "Revenue per Reader", "Share Rate = Shares / Reads × 100")</w:t>
      </w:r>
    </w:p>
    <w:p w14:paraId="48780FAA"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Visualize</w:t>
      </w:r>
      <w:r>
        <w:rPr>
          <w:rFonts w:ascii="source serif 4" w:eastAsia="source serif 4" w:hAnsi="source serif 4" w:cs="source serif 4"/>
          <w:color w:val="000000"/>
        </w:rPr>
        <w:t>: Add charts (line, bar, pie) directly in the Excel export</w:t>
      </w:r>
    </w:p>
    <w:p w14:paraId="40FDC7F2" w14:textId="77777777" w:rsidR="00411DEA" w:rsidRDefault="00000000">
      <w:pPr>
        <w:numPr>
          <w:ilvl w:val="0"/>
          <w:numId w:val="45"/>
        </w:numPr>
        <w:spacing w:before="105" w:after="105" w:line="360" w:lineRule="auto"/>
      </w:pPr>
      <w:r>
        <w:rPr>
          <w:rFonts w:ascii="source serif 4" w:eastAsia="source serif 4" w:hAnsi="source serif 4" w:cs="source serif 4"/>
          <w:b/>
          <w:color w:val="000000"/>
        </w:rPr>
        <w:t>Save Templates</w:t>
      </w:r>
      <w:r>
        <w:rPr>
          <w:rFonts w:ascii="source serif 4" w:eastAsia="source serif 4" w:hAnsi="source serif 4" w:cs="source serif 4"/>
          <w:color w:val="000000"/>
        </w:rPr>
        <w:t>: Save report configurations for reuse (e.g., "Monthly Board Report", "Weekly Editorial Review")</w:t>
      </w:r>
    </w:p>
    <w:p w14:paraId="62EC6AED" w14:textId="77777777" w:rsidR="00411DEA" w:rsidRDefault="00000000">
      <w:pPr>
        <w:spacing w:after="210" w:line="360" w:lineRule="auto"/>
      </w:pPr>
      <w:r>
        <w:rPr>
          <w:rFonts w:ascii="source serif 4" w:eastAsia="source serif 4" w:hAnsi="source serif 4" w:cs="source serif 4"/>
          <w:b/>
          <w:color w:val="000000"/>
        </w:rPr>
        <w:t>Example: Financial Projection Report</w:t>
      </w:r>
      <w:r>
        <w:rPr>
          <w:rFonts w:ascii="source serif 4" w:eastAsia="source serif 4" w:hAnsi="source serif 4" w:cs="source serif 4"/>
          <w:color w:val="000000"/>
        </w:rPr>
        <w:t>:</w:t>
      </w:r>
    </w:p>
    <w:p w14:paraId="22CEE209" w14:textId="77777777" w:rsidR="00411DEA" w:rsidRDefault="00000000">
      <w:pPr>
        <w:shd w:val="clear" w:color="auto" w:fill="F8F8FA"/>
        <w:spacing w:line="336" w:lineRule="auto"/>
      </w:pPr>
      <w:r>
        <w:rPr>
          <w:rStyle w:val="VerbatimChar"/>
          <w:rFonts w:ascii="menlo" w:eastAsia="menlo" w:hAnsi="menlo" w:cs="menlo"/>
          <w:color w:val="000000"/>
          <w:sz w:val="18"/>
        </w:rPr>
        <w:t>Report Name: "Subscription Revenue Projection - Q4 2026"</w:t>
      </w:r>
      <w:r>
        <w:rPr>
          <w:rStyle w:val="VerbatimChar"/>
          <w:rFonts w:ascii="menlo" w:eastAsia="menlo" w:hAnsi="menlo" w:cs="menlo"/>
          <w:color w:val="000000"/>
          <w:sz w:val="18"/>
        </w:rPr>
        <w:br/>
        <w:t>Metrics:</w:t>
      </w:r>
      <w:r>
        <w:rPr>
          <w:rStyle w:val="VerbatimChar"/>
          <w:rFonts w:ascii="menlo" w:eastAsia="menlo" w:hAnsi="menlo" w:cs="menlo"/>
          <w:color w:val="000000"/>
          <w:sz w:val="18"/>
        </w:rPr>
        <w:br/>
        <w:t xml:space="preserve">  - Daily new subscriptions (last 90 days)</w:t>
      </w:r>
      <w:r>
        <w:rPr>
          <w:rStyle w:val="VerbatimChar"/>
          <w:rFonts w:ascii="menlo" w:eastAsia="menlo" w:hAnsi="menlo" w:cs="menlo"/>
          <w:color w:val="000000"/>
          <w:sz w:val="18"/>
        </w:rPr>
        <w:br/>
        <w:t xml:space="preserve">  - Daily cancellations (last 90 days)</w:t>
      </w:r>
      <w:r>
        <w:rPr>
          <w:rStyle w:val="VerbatimChar"/>
          <w:rFonts w:ascii="menlo" w:eastAsia="menlo" w:hAnsi="menlo" w:cs="menlo"/>
          <w:color w:val="000000"/>
          <w:sz w:val="18"/>
        </w:rPr>
        <w:br/>
        <w:t xml:space="preserve">  - Net subscriber growth (new - cancellations)</w:t>
      </w:r>
      <w:r>
        <w:rPr>
          <w:rStyle w:val="VerbatimChar"/>
          <w:rFonts w:ascii="menlo" w:eastAsia="menlo" w:hAnsi="menlo" w:cs="menlo"/>
          <w:color w:val="000000"/>
          <w:sz w:val="18"/>
        </w:rPr>
        <w:br/>
        <w:t xml:space="preserve">  - MRR (monthly recurring revenue)</w:t>
      </w:r>
      <w:r>
        <w:rPr>
          <w:rStyle w:val="VerbatimChar"/>
          <w:rFonts w:ascii="menlo" w:eastAsia="menlo" w:hAnsi="menlo" w:cs="menlo"/>
          <w:color w:val="000000"/>
          <w:sz w:val="18"/>
        </w:rPr>
        <w:br/>
        <w:t xml:space="preserve">  - ARR (annual recurring revenue)</w:t>
      </w:r>
      <w:r>
        <w:rPr>
          <w:rStyle w:val="VerbatimChar"/>
          <w:rFonts w:ascii="menlo" w:eastAsia="menlo" w:hAnsi="menlo" w:cs="menlo"/>
          <w:color w:val="000000"/>
          <w:sz w:val="18"/>
        </w:rPr>
        <w:br/>
        <w:t xml:space="preserve">  - Churn rate (%)</w:t>
      </w:r>
      <w:r>
        <w:rPr>
          <w:rStyle w:val="VerbatimChar"/>
          <w:rFonts w:ascii="menlo" w:eastAsia="menlo" w:hAnsi="menlo" w:cs="menlo"/>
          <w:color w:val="000000"/>
          <w:sz w:val="18"/>
        </w:rPr>
        <w:br/>
        <w:t xml:space="preserve">  - Avg. revenue per subscriber</w:t>
      </w:r>
      <w:r>
        <w:rPr>
          <w:rStyle w:val="VerbatimChar"/>
          <w:rFonts w:ascii="menlo" w:eastAsia="menlo" w:hAnsi="menlo" w:cs="menlo"/>
          <w:color w:val="000000"/>
          <w:sz w:val="18"/>
        </w:rPr>
        <w:br/>
        <w:t>Filters:</w:t>
      </w:r>
      <w:r>
        <w:rPr>
          <w:rStyle w:val="VerbatimChar"/>
          <w:rFonts w:ascii="menlo" w:eastAsia="menlo" w:hAnsi="menlo" w:cs="menlo"/>
          <w:color w:val="000000"/>
          <w:sz w:val="18"/>
        </w:rPr>
        <w:br/>
        <w:t xml:space="preserve">  - Date Range: Last 90 days</w:t>
      </w:r>
      <w:r>
        <w:rPr>
          <w:rStyle w:val="VerbatimChar"/>
          <w:rFonts w:ascii="menlo" w:eastAsia="menlo" w:hAnsi="menlo" w:cs="menlo"/>
          <w:color w:val="000000"/>
          <w:sz w:val="18"/>
        </w:rPr>
        <w:br/>
        <w:t xml:space="preserve">  - Plan Type: All (or filter to "Annual" only)</w:t>
      </w:r>
      <w:r>
        <w:rPr>
          <w:rStyle w:val="VerbatimChar"/>
          <w:rFonts w:ascii="menlo" w:eastAsia="menlo" w:hAnsi="menlo" w:cs="menlo"/>
          <w:color w:val="000000"/>
          <w:sz w:val="18"/>
        </w:rPr>
        <w:br/>
        <w:t>Calculations:</w:t>
      </w:r>
      <w:r>
        <w:rPr>
          <w:rStyle w:val="VerbatimChar"/>
          <w:rFonts w:ascii="menlo" w:eastAsia="menlo" w:hAnsi="menlo" w:cs="menlo"/>
          <w:color w:val="000000"/>
          <w:sz w:val="18"/>
        </w:rPr>
        <w:br/>
        <w:t xml:space="preserve">  - Projected Q4 Revenue = Current MRR × 3 × (1 - Avg. Churn Rate)</w:t>
      </w:r>
      <w:r>
        <w:rPr>
          <w:rStyle w:val="VerbatimChar"/>
          <w:rFonts w:ascii="menlo" w:eastAsia="menlo" w:hAnsi="menlo" w:cs="menlo"/>
          <w:color w:val="000000"/>
          <w:sz w:val="18"/>
        </w:rPr>
        <w:br/>
        <w:t xml:space="preserve">  - Subscriber Growth Rate = (Net New Subscribers / Starting Subscribers) × 100</w:t>
      </w:r>
      <w:r>
        <w:rPr>
          <w:rStyle w:val="VerbatimChar"/>
          <w:rFonts w:ascii="menlo" w:eastAsia="menlo" w:hAnsi="menlo" w:cs="menlo"/>
          <w:color w:val="000000"/>
          <w:sz w:val="18"/>
        </w:rPr>
        <w:br/>
        <w:t>Export Format: Excel with embedded charts</w:t>
      </w:r>
      <w:r>
        <w:rPr>
          <w:rStyle w:val="VerbatimChar"/>
          <w:rFonts w:ascii="menlo" w:eastAsia="menlo" w:hAnsi="menlo" w:cs="menlo"/>
          <w:color w:val="000000"/>
          <w:sz w:val="18"/>
        </w:rPr>
        <w:br/>
        <w:t>Schedule: Monthly, 1st day of month</w:t>
      </w:r>
      <w:r>
        <w:rPr>
          <w:rStyle w:val="VerbatimChar"/>
          <w:rFonts w:ascii="menlo" w:eastAsia="menlo" w:hAnsi="menlo" w:cs="menlo"/>
          <w:color w:val="000000"/>
          <w:sz w:val="18"/>
        </w:rPr>
        <w:br/>
      </w:r>
    </w:p>
    <w:p w14:paraId="75C2483C" w14:textId="77777777" w:rsidR="00411DEA" w:rsidRDefault="00000000">
      <w:pPr>
        <w:spacing w:before="210" w:after="0" w:line="360" w:lineRule="auto"/>
      </w:pPr>
      <w:r>
        <w:rPr>
          <w:noProof/>
        </w:rPr>
      </w:r>
      <w:r>
        <w:rPr>
          <w:noProof/>
        </w:rPr>
        <w:pict w14:anchorId="5AFD9E9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5A2540" w14:textId="77777777" w:rsidR="00411DEA" w:rsidRDefault="00000000">
      <w:pPr>
        <w:spacing w:before="315" w:after="105" w:line="360" w:lineRule="auto"/>
        <w:ind w:left="-30"/>
      </w:pPr>
      <w:bookmarkStart w:id="86" w:name="bm_4_api_access_for_advanced_inte_3532c7"/>
      <w:r>
        <w:rPr>
          <w:rFonts w:ascii="source serif 4" w:eastAsia="source serif 4" w:hAnsi="source serif 4" w:cs="source serif 4"/>
          <w:b/>
          <w:color w:val="000000"/>
          <w:sz w:val="24"/>
        </w:rPr>
        <w:t>4. API Access for Advanced Integrations</w:t>
      </w:r>
      <w:bookmarkEnd w:id="86"/>
    </w:p>
    <w:p w14:paraId="5253E10A" w14:textId="77777777" w:rsidR="00411DEA" w:rsidRDefault="00000000">
      <w:pPr>
        <w:spacing w:after="210" w:line="360" w:lineRule="auto"/>
      </w:pPr>
      <w:r>
        <w:rPr>
          <w:rFonts w:ascii="source serif 4" w:eastAsia="source serif 4" w:hAnsi="source serif 4" w:cs="source serif 4"/>
          <w:color w:val="000000"/>
        </w:rPr>
        <w:t>For teams that want to integrate analytics data into external BI tools or custom dashboards: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7418"/>
      </w:tblGrid>
      <w:tr w:rsidR="00411DEA" w14:paraId="393B3B49" w14:textId="77777777" w:rsidTr="00431203">
        <w:trPr>
          <w:cantSplit/>
          <w:tblCellSpacing w:w="0" w:type="dxa"/>
          <w:jc w:val="center"/>
        </w:trPr>
        <w:tc>
          <w:tcPr>
            <w:tcW w:w="2082" w:type="dxa"/>
          </w:tcPr>
          <w:p w14:paraId="76ED1FD6" w14:textId="77777777" w:rsidR="00411DEA" w:rsidRDefault="00000000">
            <w:pPr>
              <w:spacing w:line="360" w:lineRule="auto"/>
            </w:pPr>
            <w:r>
              <w:rPr>
                <w:rFonts w:ascii="source sans 3" w:eastAsia="source sans 3" w:hAnsi="source sans 3" w:cs="source sans 3"/>
                <w:color w:val="000000"/>
                <w:sz w:val="17"/>
              </w:rPr>
              <w:t>Feature</w:t>
            </w:r>
          </w:p>
        </w:tc>
        <w:tc>
          <w:tcPr>
            <w:tcW w:w="0" w:type="auto"/>
          </w:tcPr>
          <w:p w14:paraId="01EB4178" w14:textId="77777777" w:rsidR="00411DEA" w:rsidRDefault="00000000">
            <w:pPr>
              <w:spacing w:line="360" w:lineRule="auto"/>
            </w:pPr>
            <w:r>
              <w:rPr>
                <w:rFonts w:ascii="source sans 3" w:eastAsia="source sans 3" w:hAnsi="source sans 3" w:cs="source sans 3"/>
                <w:color w:val="000000"/>
                <w:sz w:val="17"/>
              </w:rPr>
              <w:t>Description</w:t>
            </w:r>
          </w:p>
        </w:tc>
      </w:tr>
      <w:tr w:rsidR="00411DEA" w14:paraId="734612D4" w14:textId="77777777" w:rsidTr="00431203">
        <w:trPr>
          <w:cantSplit/>
          <w:tblCellSpacing w:w="0" w:type="dxa"/>
          <w:jc w:val="center"/>
        </w:trPr>
        <w:tc>
          <w:tcPr>
            <w:tcW w:w="2082" w:type="dxa"/>
          </w:tcPr>
          <w:p w14:paraId="305E3D2F" w14:textId="77777777" w:rsidR="00411DEA" w:rsidRDefault="00000000">
            <w:pPr>
              <w:spacing w:line="360" w:lineRule="auto"/>
            </w:pPr>
            <w:r>
              <w:rPr>
                <w:rFonts w:ascii="source serif 4" w:eastAsia="source serif 4" w:hAnsi="source serif 4" w:cs="source serif 4"/>
                <w:b/>
                <w:color w:val="000000"/>
                <w:sz w:val="17"/>
              </w:rPr>
              <w:t>Analytics API</w:t>
            </w:r>
          </w:p>
        </w:tc>
        <w:tc>
          <w:tcPr>
            <w:tcW w:w="0" w:type="auto"/>
          </w:tcPr>
          <w:p w14:paraId="2A5E0081" w14:textId="77777777" w:rsidR="00411DEA" w:rsidRDefault="00000000">
            <w:pPr>
              <w:spacing w:line="360" w:lineRule="auto"/>
            </w:pPr>
            <w:r>
              <w:rPr>
                <w:rFonts w:ascii="source sans 3" w:eastAsia="source sans 3" w:hAnsi="source sans 3" w:cs="source sans 3"/>
                <w:color w:val="000000"/>
                <w:sz w:val="17"/>
              </w:rPr>
              <w:t>REST API endpoints to fetch all analytics data programmatically</w:t>
            </w:r>
          </w:p>
        </w:tc>
      </w:tr>
      <w:tr w:rsidR="00411DEA" w14:paraId="0E85F96E" w14:textId="77777777" w:rsidTr="00431203">
        <w:trPr>
          <w:cantSplit/>
          <w:tblCellSpacing w:w="0" w:type="dxa"/>
          <w:jc w:val="center"/>
        </w:trPr>
        <w:tc>
          <w:tcPr>
            <w:tcW w:w="2082" w:type="dxa"/>
          </w:tcPr>
          <w:p w14:paraId="624D312C" w14:textId="77777777" w:rsidR="00411DEA" w:rsidRDefault="00000000">
            <w:pPr>
              <w:spacing w:line="360" w:lineRule="auto"/>
            </w:pPr>
            <w:r>
              <w:rPr>
                <w:rFonts w:ascii="source serif 4" w:eastAsia="source serif 4" w:hAnsi="source serif 4" w:cs="source serif 4"/>
                <w:b/>
                <w:color w:val="000000"/>
                <w:sz w:val="17"/>
              </w:rPr>
              <w:t>Authentication</w:t>
            </w:r>
          </w:p>
        </w:tc>
        <w:tc>
          <w:tcPr>
            <w:tcW w:w="0" w:type="auto"/>
          </w:tcPr>
          <w:p w14:paraId="46643D06" w14:textId="77777777" w:rsidR="00411DEA" w:rsidRDefault="00000000">
            <w:pPr>
              <w:spacing w:line="360" w:lineRule="auto"/>
            </w:pPr>
            <w:r>
              <w:rPr>
                <w:rFonts w:ascii="source sans 3" w:eastAsia="source sans 3" w:hAnsi="source sans 3" w:cs="source sans 3"/>
                <w:color w:val="000000"/>
                <w:sz w:val="17"/>
              </w:rPr>
              <w:t>API key-based authentication (separate from ingestion API keys)</w:t>
            </w:r>
          </w:p>
        </w:tc>
      </w:tr>
      <w:tr w:rsidR="00411DEA" w14:paraId="5A3E4D1A" w14:textId="77777777" w:rsidTr="00431203">
        <w:trPr>
          <w:cantSplit/>
          <w:tblCellSpacing w:w="0" w:type="dxa"/>
          <w:jc w:val="center"/>
        </w:trPr>
        <w:tc>
          <w:tcPr>
            <w:tcW w:w="2082" w:type="dxa"/>
          </w:tcPr>
          <w:p w14:paraId="44BEBA2A" w14:textId="77777777" w:rsidR="00411DEA" w:rsidRDefault="00000000">
            <w:pPr>
              <w:spacing w:line="360" w:lineRule="auto"/>
            </w:pPr>
            <w:r>
              <w:rPr>
                <w:rFonts w:ascii="source serif 4" w:eastAsia="source serif 4" w:hAnsi="source serif 4" w:cs="source serif 4"/>
                <w:b/>
                <w:color w:val="000000"/>
                <w:sz w:val="17"/>
              </w:rPr>
              <w:t>Rate Limits</w:t>
            </w:r>
          </w:p>
        </w:tc>
        <w:tc>
          <w:tcPr>
            <w:tcW w:w="0" w:type="auto"/>
          </w:tcPr>
          <w:p w14:paraId="63F8C8DA" w14:textId="77777777" w:rsidR="00411DEA" w:rsidRDefault="00000000">
            <w:pPr>
              <w:spacing w:line="360" w:lineRule="auto"/>
            </w:pPr>
            <w:r>
              <w:rPr>
                <w:rFonts w:ascii="source sans 3" w:eastAsia="source sans 3" w:hAnsi="source sans 3" w:cs="source sans 3"/>
                <w:color w:val="000000"/>
                <w:sz w:val="17"/>
              </w:rPr>
              <w:t>1,000 requests/hour (sufficient for hourly data sync to external BI tools)</w:t>
            </w:r>
          </w:p>
        </w:tc>
      </w:tr>
      <w:tr w:rsidR="00411DEA" w14:paraId="3A943B90" w14:textId="77777777" w:rsidTr="00431203">
        <w:trPr>
          <w:cantSplit/>
          <w:tblCellSpacing w:w="0" w:type="dxa"/>
          <w:jc w:val="center"/>
        </w:trPr>
        <w:tc>
          <w:tcPr>
            <w:tcW w:w="2082" w:type="dxa"/>
          </w:tcPr>
          <w:p w14:paraId="2320CC98" w14:textId="77777777" w:rsidR="00411DEA" w:rsidRDefault="00000000">
            <w:pPr>
              <w:spacing w:line="360" w:lineRule="auto"/>
            </w:pPr>
            <w:r>
              <w:rPr>
                <w:rFonts w:ascii="source serif 4" w:eastAsia="source serif 4" w:hAnsi="source serif 4" w:cs="source serif 4"/>
                <w:b/>
                <w:color w:val="000000"/>
                <w:sz w:val="17"/>
              </w:rPr>
              <w:t>Data Formats</w:t>
            </w:r>
          </w:p>
        </w:tc>
        <w:tc>
          <w:tcPr>
            <w:tcW w:w="0" w:type="auto"/>
          </w:tcPr>
          <w:p w14:paraId="3C559725" w14:textId="77777777" w:rsidR="00411DEA" w:rsidRDefault="00000000">
            <w:pPr>
              <w:spacing w:line="360" w:lineRule="auto"/>
            </w:pPr>
            <w:r>
              <w:rPr>
                <w:rFonts w:ascii="source sans 3" w:eastAsia="source sans 3" w:hAnsi="source sans 3" w:cs="source sans 3"/>
                <w:color w:val="000000"/>
                <w:sz w:val="17"/>
              </w:rPr>
              <w:t>JSON (for programmatic access) or CSV (for direct download)</w:t>
            </w:r>
          </w:p>
        </w:tc>
      </w:tr>
      <w:tr w:rsidR="00411DEA" w14:paraId="58DB003B" w14:textId="77777777" w:rsidTr="00431203">
        <w:trPr>
          <w:cantSplit/>
          <w:tblCellSpacing w:w="0" w:type="dxa"/>
          <w:jc w:val="center"/>
        </w:trPr>
        <w:tc>
          <w:tcPr>
            <w:tcW w:w="2082" w:type="dxa"/>
          </w:tcPr>
          <w:p w14:paraId="63BDC3F9" w14:textId="77777777" w:rsidR="00411DEA" w:rsidRDefault="00000000">
            <w:pPr>
              <w:spacing w:line="360" w:lineRule="auto"/>
            </w:pPr>
            <w:r>
              <w:rPr>
                <w:rFonts w:ascii="source serif 4" w:eastAsia="source serif 4" w:hAnsi="source serif 4" w:cs="source serif 4"/>
                <w:b/>
                <w:color w:val="000000"/>
                <w:sz w:val="17"/>
              </w:rPr>
              <w:t>Use Cases</w:t>
            </w:r>
          </w:p>
        </w:tc>
        <w:tc>
          <w:tcPr>
            <w:tcW w:w="0" w:type="auto"/>
          </w:tcPr>
          <w:p w14:paraId="02141E4C" w14:textId="77777777" w:rsidR="00411DEA" w:rsidRDefault="00000000">
            <w:pPr>
              <w:spacing w:line="360" w:lineRule="auto"/>
            </w:pPr>
            <w:r>
              <w:rPr>
                <w:rFonts w:ascii="source sans 3" w:eastAsia="source sans 3" w:hAnsi="source sans 3" w:cs="source sans 3"/>
                <w:color w:val="000000"/>
                <w:sz w:val="17"/>
              </w:rPr>
              <w:t>Power BI/Tableau integration, custom financial modeling in Python/R, automated Slack/Email alerts</w:t>
            </w:r>
          </w:p>
        </w:tc>
      </w:tr>
    </w:tbl>
    <w:p w14:paraId="64A4C13C" w14:textId="77777777" w:rsidR="00411DEA" w:rsidRDefault="00411DEA"/>
    <w:p w14:paraId="623392B1" w14:textId="77777777" w:rsidR="00411DEA" w:rsidRDefault="00000000">
      <w:pPr>
        <w:spacing w:before="315" w:after="105" w:line="360" w:lineRule="auto"/>
        <w:ind w:left="-30"/>
      </w:pPr>
      <w:bookmarkStart w:id="87" w:name="bm_5_data_retention_historical_access"/>
      <w:r>
        <w:rPr>
          <w:rFonts w:ascii="source serif 4" w:eastAsia="source serif 4" w:hAnsi="source serif 4" w:cs="source serif 4"/>
          <w:b/>
          <w:color w:val="000000"/>
          <w:sz w:val="24"/>
        </w:rPr>
        <w:t>5. Data Retention &amp; Historical Access</w:t>
      </w:r>
      <w:bookmarkEnd w:id="8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4"/>
        <w:gridCol w:w="3333"/>
        <w:gridCol w:w="4107"/>
      </w:tblGrid>
      <w:tr w:rsidR="00411DEA" w14:paraId="13A1C3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8F6C29" w14:textId="77777777" w:rsidR="00411DEA" w:rsidRDefault="00000000">
            <w:pPr>
              <w:spacing w:line="360" w:lineRule="auto"/>
            </w:pPr>
            <w:r>
              <w:rPr>
                <w:rFonts w:ascii="source sans 3" w:eastAsia="source sans 3" w:hAnsi="source sans 3" w:cs="source sans 3"/>
                <w:color w:val="000000"/>
                <w:sz w:val="17"/>
              </w:rPr>
              <w:t>Data Type</w:t>
            </w:r>
          </w:p>
        </w:tc>
        <w:tc>
          <w:tcPr>
            <w:tcW w:w="0" w:type="auto"/>
            <w:tcBorders>
              <w:top w:val="single" w:sz="1" w:space="0" w:color="000000"/>
              <w:bottom w:val="single" w:sz="1" w:space="0" w:color="000000"/>
              <w:right w:val="single" w:sz="1" w:space="0" w:color="000000"/>
            </w:tcBorders>
          </w:tcPr>
          <w:p w14:paraId="6C355541" w14:textId="77777777" w:rsidR="00411DEA" w:rsidRDefault="00000000">
            <w:pPr>
              <w:spacing w:line="360" w:lineRule="auto"/>
            </w:pPr>
            <w:r>
              <w:rPr>
                <w:rFonts w:ascii="source sans 3" w:eastAsia="source sans 3" w:hAnsi="source sans 3" w:cs="source sans 3"/>
                <w:color w:val="000000"/>
                <w:sz w:val="17"/>
              </w:rPr>
              <w:t>Retention Period</w:t>
            </w:r>
          </w:p>
        </w:tc>
        <w:tc>
          <w:tcPr>
            <w:tcW w:w="0" w:type="auto"/>
            <w:tcBorders>
              <w:top w:val="single" w:sz="1" w:space="0" w:color="000000"/>
              <w:bottom w:val="single" w:sz="1" w:space="0" w:color="000000"/>
            </w:tcBorders>
          </w:tcPr>
          <w:p w14:paraId="5514A243" w14:textId="77777777" w:rsidR="00411DEA" w:rsidRDefault="00000000">
            <w:pPr>
              <w:spacing w:line="360" w:lineRule="auto"/>
            </w:pPr>
            <w:r>
              <w:rPr>
                <w:rFonts w:ascii="source sans 3" w:eastAsia="source sans 3" w:hAnsi="source sans 3" w:cs="source sans 3"/>
                <w:color w:val="000000"/>
                <w:sz w:val="17"/>
              </w:rPr>
              <w:t>Export Availability</w:t>
            </w:r>
          </w:p>
        </w:tc>
      </w:tr>
      <w:tr w:rsidR="00411DEA" w14:paraId="522355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DE72D0" w14:textId="77777777" w:rsidR="00411DEA" w:rsidRDefault="00000000">
            <w:pPr>
              <w:spacing w:line="360" w:lineRule="auto"/>
            </w:pPr>
            <w:r>
              <w:rPr>
                <w:rFonts w:ascii="source serif 4" w:eastAsia="source serif 4" w:hAnsi="source serif 4" w:cs="source serif 4"/>
                <w:b/>
                <w:color w:val="000000"/>
                <w:sz w:val="17"/>
              </w:rPr>
              <w:t>Article Performance</w:t>
            </w:r>
          </w:p>
        </w:tc>
        <w:tc>
          <w:tcPr>
            <w:tcW w:w="0" w:type="auto"/>
            <w:tcBorders>
              <w:top w:val="single" w:sz="1" w:space="0" w:color="000000"/>
              <w:bottom w:val="single" w:sz="1" w:space="0" w:color="000000"/>
              <w:right w:val="single" w:sz="1" w:space="0" w:color="000000"/>
            </w:tcBorders>
          </w:tcPr>
          <w:p w14:paraId="53E770E6" w14:textId="77777777" w:rsidR="00411DEA" w:rsidRDefault="00000000">
            <w:pPr>
              <w:spacing w:line="360" w:lineRule="auto"/>
            </w:pPr>
            <w:r>
              <w:rPr>
                <w:rFonts w:ascii="source sans 3" w:eastAsia="source sans 3" w:hAnsi="source sans 3" w:cs="source sans 3"/>
                <w:color w:val="000000"/>
                <w:sz w:val="17"/>
              </w:rPr>
              <w:t>Unlimited (all-time)</w:t>
            </w:r>
          </w:p>
        </w:tc>
        <w:tc>
          <w:tcPr>
            <w:tcW w:w="0" w:type="auto"/>
            <w:tcBorders>
              <w:top w:val="single" w:sz="1" w:space="0" w:color="000000"/>
              <w:bottom w:val="single" w:sz="1" w:space="0" w:color="000000"/>
            </w:tcBorders>
          </w:tcPr>
          <w:p w14:paraId="70E31180" w14:textId="77777777" w:rsidR="00411DEA" w:rsidRDefault="00000000">
            <w:pPr>
              <w:spacing w:line="360" w:lineRule="auto"/>
            </w:pPr>
            <w:proofErr w:type="gramStart"/>
            <w:r>
              <w:rPr>
                <w:rFonts w:ascii="source sans 3" w:eastAsia="source sans 3" w:hAnsi="source sans 3" w:cs="source sans 3"/>
                <w:color w:val="000000"/>
                <w:sz w:val="17"/>
              </w:rPr>
              <w:t>Export</w:t>
            </w:r>
            <w:proofErr w:type="gramEnd"/>
            <w:r>
              <w:rPr>
                <w:rFonts w:ascii="source sans 3" w:eastAsia="source sans 3" w:hAnsi="source sans 3" w:cs="source sans 3"/>
                <w:color w:val="000000"/>
                <w:sz w:val="17"/>
              </w:rPr>
              <w:t xml:space="preserve"> any </w:t>
            </w:r>
            <w:proofErr w:type="gramStart"/>
            <w:r>
              <w:rPr>
                <w:rFonts w:ascii="source sans 3" w:eastAsia="source sans 3" w:hAnsi="source sans 3" w:cs="source sans 3"/>
                <w:color w:val="000000"/>
                <w:sz w:val="17"/>
              </w:rPr>
              <w:t>date</w:t>
            </w:r>
            <w:proofErr w:type="gramEnd"/>
            <w:r>
              <w:rPr>
                <w:rFonts w:ascii="source sans 3" w:eastAsia="source sans 3" w:hAnsi="source sans 3" w:cs="source sans 3"/>
                <w:color w:val="000000"/>
                <w:sz w:val="17"/>
              </w:rPr>
              <w:t xml:space="preserve"> range from launch date to present</w:t>
            </w:r>
          </w:p>
        </w:tc>
      </w:tr>
      <w:tr w:rsidR="00411DEA" w14:paraId="7D5EEC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9624BE" w14:textId="77777777" w:rsidR="00411DEA" w:rsidRDefault="00000000">
            <w:pPr>
              <w:spacing w:line="360" w:lineRule="auto"/>
            </w:pPr>
            <w:r>
              <w:rPr>
                <w:rFonts w:ascii="source serif 4" w:eastAsia="source serif 4" w:hAnsi="source serif 4" w:cs="source serif 4"/>
                <w:b/>
                <w:color w:val="000000"/>
                <w:sz w:val="17"/>
              </w:rPr>
              <w:t>Audience Analytics</w:t>
            </w:r>
          </w:p>
        </w:tc>
        <w:tc>
          <w:tcPr>
            <w:tcW w:w="0" w:type="auto"/>
            <w:tcBorders>
              <w:top w:val="single" w:sz="1" w:space="0" w:color="000000"/>
              <w:bottom w:val="single" w:sz="1" w:space="0" w:color="000000"/>
              <w:right w:val="single" w:sz="1" w:space="0" w:color="000000"/>
            </w:tcBorders>
          </w:tcPr>
          <w:p w14:paraId="0B0C660B" w14:textId="77777777" w:rsidR="00411DEA" w:rsidRDefault="00000000">
            <w:pPr>
              <w:spacing w:line="360" w:lineRule="auto"/>
            </w:pPr>
            <w:r>
              <w:rPr>
                <w:rFonts w:ascii="source sans 3" w:eastAsia="source sans 3" w:hAnsi="source sans 3" w:cs="source sans 3"/>
                <w:color w:val="000000"/>
                <w:sz w:val="17"/>
              </w:rPr>
              <w:t>2 years (aggregated), 90 days (raw event-level)</w:t>
            </w:r>
          </w:p>
        </w:tc>
        <w:tc>
          <w:tcPr>
            <w:tcW w:w="0" w:type="auto"/>
            <w:tcBorders>
              <w:top w:val="single" w:sz="1" w:space="0" w:color="000000"/>
              <w:bottom w:val="single" w:sz="1" w:space="0" w:color="000000"/>
            </w:tcBorders>
          </w:tcPr>
          <w:p w14:paraId="75B35F60" w14:textId="77777777" w:rsidR="00411DEA" w:rsidRDefault="00000000">
            <w:pPr>
              <w:spacing w:line="360" w:lineRule="auto"/>
            </w:pPr>
            <w:r>
              <w:rPr>
                <w:rFonts w:ascii="source sans 3" w:eastAsia="source sans 3" w:hAnsi="source sans 3" w:cs="source sans 3"/>
                <w:color w:val="000000"/>
                <w:sz w:val="17"/>
              </w:rPr>
              <w:t>Aggregated data exportable for 2 years; raw data for 90 days</w:t>
            </w:r>
          </w:p>
        </w:tc>
      </w:tr>
      <w:tr w:rsidR="00411DEA" w14:paraId="0B686C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A773D6" w14:textId="77777777" w:rsidR="00411DEA" w:rsidRDefault="00000000">
            <w:pPr>
              <w:spacing w:line="360" w:lineRule="auto"/>
            </w:pPr>
            <w:r>
              <w:rPr>
                <w:rFonts w:ascii="source serif 4" w:eastAsia="source serif 4" w:hAnsi="source serif 4" w:cs="source serif 4"/>
                <w:b/>
                <w:color w:val="000000"/>
                <w:sz w:val="17"/>
              </w:rPr>
              <w:t>Subscription Metrics</w:t>
            </w:r>
          </w:p>
        </w:tc>
        <w:tc>
          <w:tcPr>
            <w:tcW w:w="0" w:type="auto"/>
            <w:tcBorders>
              <w:top w:val="single" w:sz="1" w:space="0" w:color="000000"/>
              <w:bottom w:val="single" w:sz="1" w:space="0" w:color="000000"/>
              <w:right w:val="single" w:sz="1" w:space="0" w:color="000000"/>
            </w:tcBorders>
          </w:tcPr>
          <w:p w14:paraId="5C13B2E1" w14:textId="77777777" w:rsidR="00411DEA" w:rsidRDefault="00000000">
            <w:pPr>
              <w:spacing w:line="360" w:lineRule="auto"/>
            </w:pPr>
            <w:r>
              <w:rPr>
                <w:rFonts w:ascii="source sans 3" w:eastAsia="source sans 3" w:hAnsi="source sans 3" w:cs="source sans 3"/>
                <w:color w:val="000000"/>
                <w:sz w:val="17"/>
              </w:rPr>
              <w:t>Unlimited (all-time)</w:t>
            </w:r>
          </w:p>
        </w:tc>
        <w:tc>
          <w:tcPr>
            <w:tcW w:w="0" w:type="auto"/>
            <w:tcBorders>
              <w:top w:val="single" w:sz="1" w:space="0" w:color="000000"/>
              <w:bottom w:val="single" w:sz="1" w:space="0" w:color="000000"/>
            </w:tcBorders>
          </w:tcPr>
          <w:p w14:paraId="7AC24F48" w14:textId="77777777" w:rsidR="00411DEA" w:rsidRDefault="00000000">
            <w:pPr>
              <w:spacing w:line="360" w:lineRule="auto"/>
            </w:pPr>
            <w:proofErr w:type="gramStart"/>
            <w:r>
              <w:rPr>
                <w:rFonts w:ascii="source sans 3" w:eastAsia="source sans 3" w:hAnsi="source sans 3" w:cs="source sans 3"/>
                <w:color w:val="000000"/>
                <w:sz w:val="17"/>
              </w:rPr>
              <w:t>Export</w:t>
            </w:r>
            <w:proofErr w:type="gramEnd"/>
            <w:r>
              <w:rPr>
                <w:rFonts w:ascii="source sans 3" w:eastAsia="source sans 3" w:hAnsi="source sans 3" w:cs="source sans 3"/>
                <w:color w:val="000000"/>
                <w:sz w:val="17"/>
              </w:rPr>
              <w:t xml:space="preserve"> any </w:t>
            </w:r>
            <w:proofErr w:type="gramStart"/>
            <w:r>
              <w:rPr>
                <w:rFonts w:ascii="source sans 3" w:eastAsia="source sans 3" w:hAnsi="source sans 3" w:cs="source sans 3"/>
                <w:color w:val="000000"/>
                <w:sz w:val="17"/>
              </w:rPr>
              <w:t>date</w:t>
            </w:r>
            <w:proofErr w:type="gramEnd"/>
            <w:r>
              <w:rPr>
                <w:rFonts w:ascii="source sans 3" w:eastAsia="source sans 3" w:hAnsi="source sans 3" w:cs="source sans 3"/>
                <w:color w:val="000000"/>
                <w:sz w:val="17"/>
              </w:rPr>
              <w:t xml:space="preserve"> range from launch date to present</w:t>
            </w:r>
          </w:p>
        </w:tc>
      </w:tr>
      <w:tr w:rsidR="00411DEA" w14:paraId="1DE0D9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146166" w14:textId="77777777" w:rsidR="00411DEA" w:rsidRDefault="00000000">
            <w:pPr>
              <w:spacing w:line="360" w:lineRule="auto"/>
            </w:pPr>
            <w:r>
              <w:rPr>
                <w:rFonts w:ascii="source serif 4" w:eastAsia="source serif 4" w:hAnsi="source serif 4" w:cs="source serif 4"/>
                <w:b/>
                <w:color w:val="000000"/>
                <w:sz w:val="17"/>
              </w:rPr>
              <w:t>Revenue Data</w:t>
            </w:r>
          </w:p>
        </w:tc>
        <w:tc>
          <w:tcPr>
            <w:tcW w:w="0" w:type="auto"/>
            <w:tcBorders>
              <w:top w:val="single" w:sz="1" w:space="0" w:color="000000"/>
              <w:bottom w:val="single" w:sz="1" w:space="0" w:color="000000"/>
              <w:right w:val="single" w:sz="1" w:space="0" w:color="000000"/>
            </w:tcBorders>
          </w:tcPr>
          <w:p w14:paraId="68E94AB0" w14:textId="77777777" w:rsidR="00411DEA" w:rsidRDefault="00000000">
            <w:pPr>
              <w:spacing w:line="360" w:lineRule="auto"/>
            </w:pPr>
            <w:r>
              <w:rPr>
                <w:rFonts w:ascii="source sans 3" w:eastAsia="source sans 3" w:hAnsi="source sans 3" w:cs="source sans 3"/>
                <w:color w:val="000000"/>
                <w:sz w:val="17"/>
              </w:rPr>
              <w:t>7 years (compliance requirement)</w:t>
            </w:r>
          </w:p>
        </w:tc>
        <w:tc>
          <w:tcPr>
            <w:tcW w:w="0" w:type="auto"/>
            <w:tcBorders>
              <w:top w:val="single" w:sz="1" w:space="0" w:color="000000"/>
              <w:bottom w:val="single" w:sz="1" w:space="0" w:color="000000"/>
            </w:tcBorders>
          </w:tcPr>
          <w:p w14:paraId="58E32A76" w14:textId="77777777" w:rsidR="00411DEA" w:rsidRDefault="00000000">
            <w:pPr>
              <w:spacing w:line="360" w:lineRule="auto"/>
            </w:pPr>
            <w:r>
              <w:rPr>
                <w:rFonts w:ascii="source sans 3" w:eastAsia="source sans 3" w:hAnsi="source sans 3" w:cs="source sans 3"/>
                <w:color w:val="000000"/>
                <w:sz w:val="17"/>
              </w:rPr>
              <w:t>Export any date range within 7-year window</w:t>
            </w:r>
          </w:p>
        </w:tc>
      </w:tr>
      <w:tr w:rsidR="00411DEA" w14:paraId="469009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0959B0" w14:textId="77777777" w:rsidR="00411DEA" w:rsidRDefault="00000000">
            <w:pPr>
              <w:spacing w:line="360" w:lineRule="auto"/>
            </w:pPr>
            <w:r>
              <w:rPr>
                <w:rFonts w:ascii="source serif 4" w:eastAsia="source serif 4" w:hAnsi="source serif 4" w:cs="source serif 4"/>
                <w:b/>
                <w:color w:val="000000"/>
                <w:sz w:val="17"/>
              </w:rPr>
              <w:t>Classifieds Performance</w:t>
            </w:r>
          </w:p>
        </w:tc>
        <w:tc>
          <w:tcPr>
            <w:tcW w:w="0" w:type="auto"/>
            <w:tcBorders>
              <w:top w:val="single" w:sz="1" w:space="0" w:color="000000"/>
              <w:bottom w:val="single" w:sz="1" w:space="0" w:color="000000"/>
              <w:right w:val="single" w:sz="1" w:space="0" w:color="000000"/>
            </w:tcBorders>
          </w:tcPr>
          <w:p w14:paraId="3FC2A63B" w14:textId="77777777" w:rsidR="00411DEA" w:rsidRDefault="00000000">
            <w:pPr>
              <w:spacing w:line="360" w:lineRule="auto"/>
            </w:pPr>
            <w:r>
              <w:rPr>
                <w:rFonts w:ascii="source sans 3" w:eastAsia="source sans 3" w:hAnsi="source sans 3" w:cs="source sans 3"/>
                <w:color w:val="000000"/>
                <w:sz w:val="17"/>
              </w:rPr>
              <w:t>2 years</w:t>
            </w:r>
          </w:p>
        </w:tc>
        <w:tc>
          <w:tcPr>
            <w:tcW w:w="0" w:type="auto"/>
            <w:tcBorders>
              <w:top w:val="single" w:sz="1" w:space="0" w:color="000000"/>
              <w:bottom w:val="single" w:sz="1" w:space="0" w:color="000000"/>
            </w:tcBorders>
          </w:tcPr>
          <w:p w14:paraId="296FF17D" w14:textId="77777777" w:rsidR="00411DEA" w:rsidRDefault="00000000">
            <w:pPr>
              <w:spacing w:line="360" w:lineRule="auto"/>
            </w:pPr>
            <w:r>
              <w:rPr>
                <w:rFonts w:ascii="source sans 3" w:eastAsia="source sans 3" w:hAnsi="source sans 3" w:cs="source sans 3"/>
                <w:color w:val="000000"/>
                <w:sz w:val="17"/>
              </w:rPr>
              <w:t>Export any date range within 2-year window</w:t>
            </w:r>
          </w:p>
        </w:tc>
      </w:tr>
    </w:tbl>
    <w:p w14:paraId="1ED88CF5" w14:textId="77777777" w:rsidR="00411DEA" w:rsidRDefault="00411DEA"/>
    <w:p w14:paraId="5C9E14F3" w14:textId="5FCDE103" w:rsidR="00411DEA" w:rsidRDefault="00000000" w:rsidP="00431203">
      <w:pPr>
        <w:spacing w:after="210" w:line="360" w:lineRule="auto"/>
      </w:pPr>
      <w:r>
        <w:rPr>
          <w:rFonts w:ascii="source serif 4" w:eastAsia="source serif 4" w:hAnsi="source serif 4" w:cs="source serif 4"/>
          <w:b/>
          <w:color w:val="000000"/>
        </w:rPr>
        <w:t>Note</w:t>
      </w:r>
      <w:r>
        <w:rPr>
          <w:rFonts w:ascii="source serif 4" w:eastAsia="source serif 4" w:hAnsi="source serif 4" w:cs="source serif 4"/>
          <w:color w:val="000000"/>
        </w:rPr>
        <w:t>: For long-term archival beyond these retention periods, we recommend downloading and storing monthly Excel exports in your own data warehouse or Google Drive.</w:t>
      </w:r>
    </w:p>
    <w:p w14:paraId="37969A1A" w14:textId="77777777" w:rsidR="00411DEA" w:rsidRDefault="00000000">
      <w:pPr>
        <w:spacing w:before="315" w:after="105" w:line="360" w:lineRule="auto"/>
        <w:ind w:left="-30"/>
      </w:pPr>
      <w:bookmarkStart w:id="88" w:name="example_board_presentation_workflow"/>
      <w:r>
        <w:rPr>
          <w:rFonts w:ascii="source serif 4" w:eastAsia="source serif 4" w:hAnsi="source serif 4" w:cs="source serif 4"/>
          <w:b/>
          <w:color w:val="000000"/>
          <w:sz w:val="24"/>
        </w:rPr>
        <w:t>Example: Board Presentation Workflow</w:t>
      </w:r>
      <w:bookmarkEnd w:id="88"/>
    </w:p>
    <w:p w14:paraId="27A29989" w14:textId="77777777" w:rsidR="00411DEA" w:rsidRDefault="00000000">
      <w:pPr>
        <w:spacing w:after="210" w:line="360" w:lineRule="auto"/>
      </w:pPr>
      <w:r>
        <w:rPr>
          <w:rFonts w:ascii="source serif 4" w:eastAsia="source serif 4" w:hAnsi="source serif 4" w:cs="source serif 4"/>
          <w:b/>
          <w:color w:val="000000"/>
        </w:rPr>
        <w:t>Scenario</w:t>
      </w:r>
      <w:r>
        <w:rPr>
          <w:rFonts w:ascii="source serif 4" w:eastAsia="source serif 4" w:hAnsi="source serif 4" w:cs="source serif 4"/>
          <w:color w:val="000000"/>
        </w:rPr>
        <w:t>: CFO needs subscription and revenue data for quarterly board meeting.</w:t>
      </w:r>
    </w:p>
    <w:p w14:paraId="23E8D831" w14:textId="77777777" w:rsidR="00411DEA" w:rsidRDefault="00000000">
      <w:pPr>
        <w:spacing w:after="210" w:line="360" w:lineRule="auto"/>
      </w:pPr>
      <w:r>
        <w:rPr>
          <w:rFonts w:ascii="source serif 4" w:eastAsia="source serif 4" w:hAnsi="source serif 4" w:cs="source serif 4"/>
          <w:b/>
          <w:color w:val="000000"/>
        </w:rPr>
        <w:t>Step-by-Step</w:t>
      </w:r>
      <w:r>
        <w:rPr>
          <w:rFonts w:ascii="source serif 4" w:eastAsia="source serif 4" w:hAnsi="source serif 4" w:cs="source serif 4"/>
          <w:color w:val="000000"/>
        </w:rPr>
        <w:t>:</w:t>
      </w:r>
    </w:p>
    <w:p w14:paraId="36BA84DA"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Log in to AI Console</w:t>
      </w:r>
      <w:r>
        <w:rPr>
          <w:rFonts w:ascii="source serif 4" w:eastAsia="source serif 4" w:hAnsi="source serif 4" w:cs="source serif 4"/>
          <w:color w:val="000000"/>
        </w:rPr>
        <w:t xml:space="preserve"> → Navigate to "Analytics" → "Subscription Metrics"</w:t>
      </w:r>
    </w:p>
    <w:p w14:paraId="2C8769C0"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lastRenderedPageBreak/>
        <w:t>Select Date Range</w:t>
      </w:r>
      <w:r>
        <w:rPr>
          <w:rFonts w:ascii="source serif 4" w:eastAsia="source serif 4" w:hAnsi="source serif 4" w:cs="source serif 4"/>
          <w:color w:val="000000"/>
        </w:rPr>
        <w:t>: "Last 90 days" (or custom: 2026-06-01 to 2026-08-31 for Q2)</w:t>
      </w:r>
    </w:p>
    <w:p w14:paraId="61F0BA52"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Click "Export"</w:t>
      </w:r>
      <w:r>
        <w:rPr>
          <w:rFonts w:ascii="source serif 4" w:eastAsia="source serif 4" w:hAnsi="source serif 4" w:cs="source serif 4"/>
          <w:color w:val="000000"/>
        </w:rPr>
        <w:t xml:space="preserve"> → Choose "Excel (.xlsx) + PDF Report"</w:t>
      </w:r>
    </w:p>
    <w:p w14:paraId="6B28D83E"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Download</w:t>
      </w:r>
      <w:r>
        <w:rPr>
          <w:rFonts w:ascii="source serif 4" w:eastAsia="source serif 4" w:hAnsi="source serif 4" w:cs="source serif 4"/>
          <w:color w:val="000000"/>
        </w:rPr>
        <w:t xml:space="preserve">: File named </w:t>
      </w:r>
      <w:r>
        <w:rPr>
          <w:rStyle w:val="VerbatimChar"/>
          <w:rFonts w:ascii="menlo" w:eastAsia="menlo" w:hAnsi="menlo" w:cs="menlo"/>
          <w:color w:val="000000"/>
          <w:sz w:val="18"/>
          <w:shd w:val="clear" w:color="auto" w:fill="F8F8FA"/>
        </w:rPr>
        <w:t>Subscription_Metrics_Q2_2026_20260906.xlsx</w:t>
      </w:r>
    </w:p>
    <w:p w14:paraId="18FCB76A"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Open Excel File</w:t>
      </w:r>
      <w:r>
        <w:rPr>
          <w:rFonts w:ascii="source serif 4" w:eastAsia="source serif 4" w:hAnsi="source serif 4" w:cs="source serif 4"/>
          <w:color w:val="000000"/>
        </w:rPr>
        <w:t>:</w:t>
      </w:r>
    </w:p>
    <w:p w14:paraId="32151EC6" w14:textId="77777777" w:rsidR="00411DEA" w:rsidRDefault="00000000">
      <w:pPr>
        <w:numPr>
          <w:ilvl w:val="1"/>
          <w:numId w:val="46"/>
        </w:numPr>
        <w:spacing w:before="105" w:after="105" w:line="360" w:lineRule="auto"/>
      </w:pPr>
      <w:r>
        <w:rPr>
          <w:rFonts w:ascii="source serif 4" w:eastAsia="source serif 4" w:hAnsi="source serif 4" w:cs="source serif 4"/>
          <w:b/>
          <w:color w:val="000000"/>
        </w:rPr>
        <w:t>Tab 1: Raw Data</w:t>
      </w:r>
      <w:r>
        <w:rPr>
          <w:rFonts w:ascii="source serif 4" w:eastAsia="source serif 4" w:hAnsi="source serif 4" w:cs="source serif 4"/>
          <w:color w:val="000000"/>
        </w:rPr>
        <w:t xml:space="preserve"> (daily new subscriptions, cancellations, MRR, churn rate)</w:t>
      </w:r>
    </w:p>
    <w:p w14:paraId="6F4A4D6C" w14:textId="77777777" w:rsidR="00411DEA" w:rsidRDefault="00000000">
      <w:pPr>
        <w:numPr>
          <w:ilvl w:val="1"/>
          <w:numId w:val="46"/>
        </w:numPr>
        <w:spacing w:before="105" w:after="105" w:line="360" w:lineRule="auto"/>
      </w:pPr>
      <w:r>
        <w:rPr>
          <w:rFonts w:ascii="source serif 4" w:eastAsia="source serif 4" w:hAnsi="source serif 4" w:cs="source serif 4"/>
          <w:b/>
          <w:color w:val="000000"/>
        </w:rPr>
        <w:t>Tab 2: Summary Charts</w:t>
      </w:r>
      <w:r>
        <w:rPr>
          <w:rFonts w:ascii="source serif 4" w:eastAsia="source serif 4" w:hAnsi="source serif 4" w:cs="source serif 4"/>
          <w:color w:val="000000"/>
        </w:rPr>
        <w:t xml:space="preserve"> (pre-built line charts for MRR trend, subscriber growth)</w:t>
      </w:r>
    </w:p>
    <w:p w14:paraId="10890A9E" w14:textId="77777777" w:rsidR="00411DEA" w:rsidRDefault="00000000">
      <w:pPr>
        <w:numPr>
          <w:ilvl w:val="1"/>
          <w:numId w:val="46"/>
        </w:numPr>
        <w:spacing w:before="105" w:after="105" w:line="360" w:lineRule="auto"/>
      </w:pPr>
      <w:r>
        <w:rPr>
          <w:rFonts w:ascii="source serif 4" w:eastAsia="source serif 4" w:hAnsi="source serif 4" w:cs="source serif 4"/>
          <w:b/>
          <w:color w:val="000000"/>
        </w:rPr>
        <w:t>Tab 3: Pivot Tables</w:t>
      </w:r>
      <w:r>
        <w:rPr>
          <w:rFonts w:ascii="source serif 4" w:eastAsia="source serif 4" w:hAnsi="source serif 4" w:cs="source serif 4"/>
          <w:color w:val="000000"/>
        </w:rPr>
        <w:t xml:space="preserve"> (revenue by plan type, geographic breakdown of subscribers)</w:t>
      </w:r>
    </w:p>
    <w:p w14:paraId="746915E7"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Open PDF Report</w:t>
      </w:r>
      <w:r>
        <w:rPr>
          <w:rFonts w:ascii="source serif 4" w:eastAsia="source serif 4" w:hAnsi="source serif 4" w:cs="source serif 4"/>
          <w:color w:val="000000"/>
        </w:rPr>
        <w:t>:</w:t>
      </w:r>
    </w:p>
    <w:p w14:paraId="7E7A3C32" w14:textId="77777777" w:rsidR="00411DEA" w:rsidRDefault="00000000">
      <w:pPr>
        <w:numPr>
          <w:ilvl w:val="1"/>
          <w:numId w:val="46"/>
        </w:numPr>
        <w:spacing w:before="105" w:after="105" w:line="360" w:lineRule="auto"/>
      </w:pPr>
      <w:r>
        <w:rPr>
          <w:rFonts w:ascii="source serif 4" w:eastAsia="source serif 4" w:hAnsi="source serif 4" w:cs="source serif 4"/>
          <w:color w:val="000000"/>
        </w:rPr>
        <w:t>Executive summary with key metrics (total subscribers, MRR, churn rate, growth rate)</w:t>
      </w:r>
    </w:p>
    <w:p w14:paraId="32643EFA" w14:textId="77777777" w:rsidR="00411DEA" w:rsidRDefault="00000000">
      <w:pPr>
        <w:numPr>
          <w:ilvl w:val="1"/>
          <w:numId w:val="46"/>
        </w:numPr>
        <w:spacing w:before="105" w:after="105" w:line="360" w:lineRule="auto"/>
      </w:pPr>
      <w:r>
        <w:rPr>
          <w:rFonts w:ascii="source serif 4" w:eastAsia="source serif 4" w:hAnsi="source serif 4" w:cs="source serif 4"/>
          <w:color w:val="000000"/>
        </w:rPr>
        <w:t>Visualizations ready for copy-paste into board presentation slides</w:t>
      </w:r>
    </w:p>
    <w:p w14:paraId="4AD0DD8D" w14:textId="77777777" w:rsidR="00411DEA" w:rsidRDefault="00000000">
      <w:pPr>
        <w:numPr>
          <w:ilvl w:val="0"/>
          <w:numId w:val="46"/>
        </w:numPr>
        <w:spacing w:before="105" w:after="105" w:line="360" w:lineRule="auto"/>
      </w:pPr>
      <w:r>
        <w:rPr>
          <w:rFonts w:ascii="source serif 4" w:eastAsia="source serif 4" w:hAnsi="source serif 4" w:cs="source serif 4"/>
          <w:b/>
          <w:color w:val="000000"/>
        </w:rPr>
        <w:t>Optional</w:t>
      </w:r>
      <w:r>
        <w:rPr>
          <w:rFonts w:ascii="source serif 4" w:eastAsia="source serif 4" w:hAnsi="source serif 4" w:cs="source serif 4"/>
          <w:color w:val="000000"/>
        </w:rPr>
        <w:t>: Import Excel data into Power BI/Tableau for custom visualizations</w:t>
      </w:r>
    </w:p>
    <w:p w14:paraId="58ACEA81" w14:textId="23BE1B0B" w:rsidR="00411DEA" w:rsidRDefault="00000000" w:rsidP="00431203">
      <w:pPr>
        <w:spacing w:after="210" w:line="360" w:lineRule="auto"/>
      </w:pPr>
      <w:r>
        <w:rPr>
          <w:rFonts w:ascii="source serif 4" w:eastAsia="source serif 4" w:hAnsi="source serif 4" w:cs="source serif 4"/>
          <w:b/>
          <w:color w:val="000000"/>
        </w:rPr>
        <w:t>Time Saved</w:t>
      </w:r>
      <w:r>
        <w:rPr>
          <w:rFonts w:ascii="source serif 4" w:eastAsia="source serif 4" w:hAnsi="source serif 4" w:cs="source serif 4"/>
          <w:color w:val="000000"/>
        </w:rPr>
        <w:t xml:space="preserve">: Without this feature, the CFO would need to manually compile data from multiple sources (Google Analytics, payment gateway dashboard, app store reports). With automated exports, the process takes </w:t>
      </w:r>
      <w:r>
        <w:rPr>
          <w:rFonts w:ascii="source serif 4" w:eastAsia="source serif 4" w:hAnsi="source serif 4" w:cs="source serif 4"/>
          <w:b/>
          <w:color w:val="000000"/>
        </w:rPr>
        <w:t>5 minutes</w:t>
      </w:r>
      <w:r>
        <w:rPr>
          <w:rFonts w:ascii="source serif 4" w:eastAsia="source serif 4" w:hAnsi="source serif 4" w:cs="source serif 4"/>
          <w:color w:val="000000"/>
        </w:rPr>
        <w:t xml:space="preserve"> instead of </w:t>
      </w:r>
      <w:r>
        <w:rPr>
          <w:rFonts w:ascii="source serif 4" w:eastAsia="source serif 4" w:hAnsi="source serif 4" w:cs="source serif 4"/>
          <w:b/>
          <w:color w:val="000000"/>
        </w:rPr>
        <w:t>4–6 hours</w:t>
      </w:r>
    </w:p>
    <w:p w14:paraId="7CAD478D" w14:textId="77777777" w:rsidR="00411DEA" w:rsidRDefault="00000000">
      <w:pPr>
        <w:spacing w:before="315" w:after="105" w:line="360" w:lineRule="auto"/>
        <w:ind w:left="-30"/>
      </w:pPr>
      <w:bookmarkStart w:id="89" w:name="data_security_access_control"/>
      <w:r>
        <w:rPr>
          <w:rFonts w:ascii="source serif 4" w:eastAsia="source serif 4" w:hAnsi="source serif 4" w:cs="source serif 4"/>
          <w:b/>
          <w:color w:val="000000"/>
          <w:sz w:val="24"/>
        </w:rPr>
        <w:t>Data Security &amp; Access Control</w:t>
      </w:r>
      <w:bookmarkEnd w:id="89"/>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7180"/>
      </w:tblGrid>
      <w:tr w:rsidR="00411DEA" w14:paraId="15E63CD5" w14:textId="77777777" w:rsidTr="00431203">
        <w:trPr>
          <w:cantSplit/>
          <w:tblCellSpacing w:w="0" w:type="dxa"/>
          <w:jc w:val="center"/>
        </w:trPr>
        <w:tc>
          <w:tcPr>
            <w:tcW w:w="0" w:type="auto"/>
          </w:tcPr>
          <w:p w14:paraId="1E9EF39F" w14:textId="77777777" w:rsidR="00411DEA" w:rsidRDefault="00000000">
            <w:pPr>
              <w:spacing w:line="360" w:lineRule="auto"/>
            </w:pPr>
            <w:r>
              <w:rPr>
                <w:rFonts w:ascii="source sans 3" w:eastAsia="source sans 3" w:hAnsi="source sans 3" w:cs="source sans 3"/>
                <w:color w:val="000000"/>
                <w:sz w:val="17"/>
              </w:rPr>
              <w:t>Feature</w:t>
            </w:r>
          </w:p>
        </w:tc>
        <w:tc>
          <w:tcPr>
            <w:tcW w:w="0" w:type="auto"/>
          </w:tcPr>
          <w:p w14:paraId="52F4D6EE" w14:textId="77777777" w:rsidR="00411DEA" w:rsidRDefault="00000000">
            <w:pPr>
              <w:spacing w:line="360" w:lineRule="auto"/>
            </w:pPr>
            <w:r>
              <w:rPr>
                <w:rFonts w:ascii="source sans 3" w:eastAsia="source sans 3" w:hAnsi="source sans 3" w:cs="source sans 3"/>
                <w:color w:val="000000"/>
                <w:sz w:val="17"/>
              </w:rPr>
              <w:t>Implementation</w:t>
            </w:r>
          </w:p>
        </w:tc>
      </w:tr>
      <w:tr w:rsidR="00411DEA" w14:paraId="782CD04D" w14:textId="77777777" w:rsidTr="00431203">
        <w:trPr>
          <w:cantSplit/>
          <w:tblCellSpacing w:w="0" w:type="dxa"/>
          <w:jc w:val="center"/>
        </w:trPr>
        <w:tc>
          <w:tcPr>
            <w:tcW w:w="0" w:type="auto"/>
          </w:tcPr>
          <w:p w14:paraId="3CB87F16" w14:textId="77777777" w:rsidR="00411DEA" w:rsidRDefault="00000000">
            <w:pPr>
              <w:spacing w:line="360" w:lineRule="auto"/>
            </w:pPr>
            <w:r>
              <w:rPr>
                <w:rFonts w:ascii="source serif 4" w:eastAsia="source serif 4" w:hAnsi="source serif 4" w:cs="source serif 4"/>
                <w:b/>
                <w:color w:val="000000"/>
                <w:sz w:val="17"/>
              </w:rPr>
              <w:t>Role-Based Access</w:t>
            </w:r>
          </w:p>
        </w:tc>
        <w:tc>
          <w:tcPr>
            <w:tcW w:w="0" w:type="auto"/>
          </w:tcPr>
          <w:p w14:paraId="0CF04251" w14:textId="77777777" w:rsidR="00411DEA" w:rsidRDefault="00000000">
            <w:pPr>
              <w:spacing w:line="360" w:lineRule="auto"/>
            </w:pPr>
            <w:r>
              <w:rPr>
                <w:rFonts w:ascii="source sans 3" w:eastAsia="source sans 3" w:hAnsi="source sans 3" w:cs="source sans 3"/>
                <w:color w:val="000000"/>
                <w:sz w:val="17"/>
              </w:rPr>
              <w:t>Only users with "Admin" or "Analyst" roles can export data; "Editor" role can view but not export</w:t>
            </w:r>
          </w:p>
        </w:tc>
      </w:tr>
      <w:tr w:rsidR="00411DEA" w14:paraId="1A4A063C" w14:textId="77777777" w:rsidTr="00431203">
        <w:trPr>
          <w:cantSplit/>
          <w:tblCellSpacing w:w="0" w:type="dxa"/>
          <w:jc w:val="center"/>
        </w:trPr>
        <w:tc>
          <w:tcPr>
            <w:tcW w:w="0" w:type="auto"/>
          </w:tcPr>
          <w:p w14:paraId="6A40009F" w14:textId="77777777" w:rsidR="00411DEA" w:rsidRDefault="00000000">
            <w:pPr>
              <w:spacing w:line="360" w:lineRule="auto"/>
            </w:pPr>
            <w:r>
              <w:rPr>
                <w:rFonts w:ascii="source serif 4" w:eastAsia="source serif 4" w:hAnsi="source serif 4" w:cs="source serif 4"/>
                <w:b/>
                <w:color w:val="000000"/>
                <w:sz w:val="17"/>
              </w:rPr>
              <w:t>Export Audit Log</w:t>
            </w:r>
          </w:p>
        </w:tc>
        <w:tc>
          <w:tcPr>
            <w:tcW w:w="0" w:type="auto"/>
          </w:tcPr>
          <w:p w14:paraId="3464CE45" w14:textId="77777777" w:rsidR="00411DEA" w:rsidRDefault="00000000">
            <w:pPr>
              <w:spacing w:line="360" w:lineRule="auto"/>
            </w:pPr>
            <w:r>
              <w:rPr>
                <w:rFonts w:ascii="source sans 3" w:eastAsia="source sans 3" w:hAnsi="source sans 3" w:cs="source sans 3"/>
                <w:color w:val="000000"/>
                <w:sz w:val="17"/>
              </w:rPr>
              <w:t>All exports logged with user ID, timestamp, date range, and metrics exported</w:t>
            </w:r>
          </w:p>
        </w:tc>
      </w:tr>
      <w:tr w:rsidR="00411DEA" w14:paraId="228DCC4F" w14:textId="77777777" w:rsidTr="00431203">
        <w:trPr>
          <w:cantSplit/>
          <w:tblCellSpacing w:w="0" w:type="dxa"/>
          <w:jc w:val="center"/>
        </w:trPr>
        <w:tc>
          <w:tcPr>
            <w:tcW w:w="0" w:type="auto"/>
          </w:tcPr>
          <w:p w14:paraId="24DDE51E" w14:textId="77777777" w:rsidR="00411DEA" w:rsidRDefault="00000000">
            <w:pPr>
              <w:spacing w:line="360" w:lineRule="auto"/>
            </w:pPr>
            <w:r>
              <w:rPr>
                <w:rFonts w:ascii="source serif 4" w:eastAsia="source serif 4" w:hAnsi="source serif 4" w:cs="source serif 4"/>
                <w:b/>
                <w:color w:val="000000"/>
                <w:sz w:val="17"/>
              </w:rPr>
              <w:t>Watermarking (Optional)</w:t>
            </w:r>
          </w:p>
        </w:tc>
        <w:tc>
          <w:tcPr>
            <w:tcW w:w="0" w:type="auto"/>
          </w:tcPr>
          <w:p w14:paraId="6FAB8803" w14:textId="77777777" w:rsidR="00411DEA" w:rsidRDefault="00000000">
            <w:pPr>
              <w:spacing w:line="360" w:lineRule="auto"/>
            </w:pPr>
            <w:r>
              <w:rPr>
                <w:rFonts w:ascii="source sans 3" w:eastAsia="source sans 3" w:hAnsi="source sans 3" w:cs="source sans 3"/>
                <w:color w:val="000000"/>
                <w:sz w:val="17"/>
              </w:rPr>
              <w:t xml:space="preserve">PDF reports can include confidential </w:t>
            </w:r>
            <w:proofErr w:type="gramStart"/>
            <w:r>
              <w:rPr>
                <w:rFonts w:ascii="source sans 3" w:eastAsia="source sans 3" w:hAnsi="source sans 3" w:cs="source sans 3"/>
                <w:color w:val="000000"/>
                <w:sz w:val="17"/>
              </w:rPr>
              <w:t>watermark</w:t>
            </w:r>
            <w:proofErr w:type="gramEnd"/>
            <w:r>
              <w:rPr>
                <w:rFonts w:ascii="source sans 3" w:eastAsia="source sans 3" w:hAnsi="source sans 3" w:cs="source sans 3"/>
                <w:color w:val="000000"/>
                <w:sz w:val="17"/>
              </w:rPr>
              <w:t xml:space="preserve"> with user ID and timestamp</w:t>
            </w:r>
          </w:p>
        </w:tc>
      </w:tr>
      <w:tr w:rsidR="00411DEA" w14:paraId="73BDDD66" w14:textId="77777777" w:rsidTr="00431203">
        <w:trPr>
          <w:cantSplit/>
          <w:tblCellSpacing w:w="0" w:type="dxa"/>
          <w:jc w:val="center"/>
        </w:trPr>
        <w:tc>
          <w:tcPr>
            <w:tcW w:w="0" w:type="auto"/>
          </w:tcPr>
          <w:p w14:paraId="34E3B7DC" w14:textId="77777777" w:rsidR="00411DEA" w:rsidRDefault="00000000">
            <w:pPr>
              <w:spacing w:line="360" w:lineRule="auto"/>
            </w:pPr>
            <w:r>
              <w:rPr>
                <w:rFonts w:ascii="source serif 4" w:eastAsia="source serif 4" w:hAnsi="source serif 4" w:cs="source serif 4"/>
                <w:b/>
                <w:color w:val="000000"/>
                <w:sz w:val="17"/>
              </w:rPr>
              <w:t>Data Encryption</w:t>
            </w:r>
          </w:p>
        </w:tc>
        <w:tc>
          <w:tcPr>
            <w:tcW w:w="0" w:type="auto"/>
          </w:tcPr>
          <w:p w14:paraId="1F113F80" w14:textId="77777777" w:rsidR="00411DEA" w:rsidRDefault="00000000">
            <w:pPr>
              <w:spacing w:line="360" w:lineRule="auto"/>
            </w:pPr>
            <w:r>
              <w:rPr>
                <w:rFonts w:ascii="source sans 3" w:eastAsia="source sans 3" w:hAnsi="source sans 3" w:cs="source sans 3"/>
                <w:color w:val="000000"/>
                <w:sz w:val="17"/>
              </w:rPr>
              <w:t>All exported files encrypted in transit (HTTPS) and at rest (AES-256 on server before download)</w:t>
            </w:r>
          </w:p>
        </w:tc>
      </w:tr>
      <w:tr w:rsidR="00411DEA" w14:paraId="20018696" w14:textId="77777777" w:rsidTr="00431203">
        <w:trPr>
          <w:cantSplit/>
          <w:tblCellSpacing w:w="0" w:type="dxa"/>
          <w:jc w:val="center"/>
        </w:trPr>
        <w:tc>
          <w:tcPr>
            <w:tcW w:w="0" w:type="auto"/>
          </w:tcPr>
          <w:p w14:paraId="55E39255" w14:textId="77777777" w:rsidR="00411DEA" w:rsidRDefault="00000000">
            <w:pPr>
              <w:spacing w:line="360" w:lineRule="auto"/>
            </w:pPr>
            <w:r>
              <w:rPr>
                <w:rFonts w:ascii="source serif 4" w:eastAsia="source serif 4" w:hAnsi="source serif 4" w:cs="source serif 4"/>
                <w:b/>
                <w:color w:val="000000"/>
                <w:sz w:val="17"/>
              </w:rPr>
              <w:t>GDPR Compliance</w:t>
            </w:r>
          </w:p>
        </w:tc>
        <w:tc>
          <w:tcPr>
            <w:tcW w:w="0" w:type="auto"/>
          </w:tcPr>
          <w:p w14:paraId="16719F86" w14:textId="77777777" w:rsidR="00411DEA" w:rsidRDefault="00000000">
            <w:pPr>
              <w:spacing w:line="360" w:lineRule="auto"/>
            </w:pPr>
            <w:r>
              <w:rPr>
                <w:rFonts w:ascii="source sans 3" w:eastAsia="source sans 3" w:hAnsi="source sans 3" w:cs="source sans 3"/>
                <w:color w:val="000000"/>
                <w:sz w:val="17"/>
              </w:rPr>
              <w:t>No personally identifiable information (PII) included in exports; user IDs anonymized</w:t>
            </w:r>
          </w:p>
        </w:tc>
      </w:tr>
    </w:tbl>
    <w:p w14:paraId="73B51703" w14:textId="77777777" w:rsidR="00411DEA" w:rsidRDefault="00000000" w:rsidP="00431203">
      <w:pPr>
        <w:spacing w:before="315" w:after="105" w:line="360" w:lineRule="auto"/>
      </w:pPr>
      <w:bookmarkStart w:id="90" w:name="our_commitment_2"/>
      <w:r>
        <w:rPr>
          <w:rFonts w:ascii="source serif 4" w:eastAsia="source serif 4" w:hAnsi="source serif 4" w:cs="source serif 4"/>
          <w:b/>
          <w:color w:val="000000"/>
          <w:sz w:val="24"/>
        </w:rPr>
        <w:t>Our Commitment</w:t>
      </w:r>
      <w:bookmarkEnd w:id="90"/>
    </w:p>
    <w:p w14:paraId="0540B0ED" w14:textId="77777777" w:rsidR="00411DEA" w:rsidRDefault="00000000">
      <w:pPr>
        <w:numPr>
          <w:ilvl w:val="0"/>
          <w:numId w:val="47"/>
        </w:numPr>
        <w:spacing w:before="105" w:after="105" w:line="360" w:lineRule="auto"/>
      </w:pPr>
      <w:r>
        <w:rPr>
          <w:rFonts w:ascii="source serif 4" w:eastAsia="source serif 4" w:hAnsi="source serif 4" w:cs="source serif 4"/>
          <w:b/>
          <w:color w:val="000000"/>
        </w:rPr>
        <w:t>All export features</w:t>
      </w:r>
      <w:r>
        <w:rPr>
          <w:rFonts w:ascii="source serif 4" w:eastAsia="source serif 4" w:hAnsi="source serif 4" w:cs="source serif 4"/>
          <w:color w:val="000000"/>
        </w:rPr>
        <w:t xml:space="preserve"> described above are </w:t>
      </w:r>
      <w:r>
        <w:rPr>
          <w:rFonts w:ascii="source serif 4" w:eastAsia="source serif 4" w:hAnsi="source serif 4" w:cs="source serif 4"/>
          <w:b/>
          <w:color w:val="000000"/>
        </w:rPr>
        <w:t>included in the base scope</w:t>
      </w:r>
      <w:r>
        <w:rPr>
          <w:rFonts w:ascii="source serif 4" w:eastAsia="source serif 4" w:hAnsi="source serif 4" w:cs="source serif 4"/>
          <w:color w:val="000000"/>
        </w:rPr>
        <w:t xml:space="preserve"> (no additional cost)</w:t>
      </w:r>
    </w:p>
    <w:p w14:paraId="1DD017B1" w14:textId="77777777" w:rsidR="00411DEA" w:rsidRDefault="00000000">
      <w:pPr>
        <w:numPr>
          <w:ilvl w:val="0"/>
          <w:numId w:val="47"/>
        </w:numPr>
        <w:spacing w:before="105" w:after="105" w:line="360" w:lineRule="auto"/>
      </w:pPr>
      <w:r>
        <w:rPr>
          <w:rFonts w:ascii="source serif 4" w:eastAsia="source serif 4" w:hAnsi="source serif 4" w:cs="source serif 4"/>
          <w:b/>
          <w:color w:val="000000"/>
        </w:rPr>
        <w:t>Custom report templates</w:t>
      </w:r>
      <w:r>
        <w:rPr>
          <w:rFonts w:ascii="source serif 4" w:eastAsia="source serif 4" w:hAnsi="source serif 4" w:cs="source serif 4"/>
          <w:color w:val="000000"/>
        </w:rPr>
        <w:t xml:space="preserve"> (e.g., board-specific formats) can be configured during Week 7 (Pre-Launch Validation)</w:t>
      </w:r>
    </w:p>
    <w:p w14:paraId="53299F7E" w14:textId="77777777" w:rsidR="00411DEA" w:rsidRDefault="00000000">
      <w:pPr>
        <w:numPr>
          <w:ilvl w:val="0"/>
          <w:numId w:val="47"/>
        </w:numPr>
        <w:spacing w:before="105" w:after="105" w:line="360" w:lineRule="auto"/>
      </w:pPr>
      <w:r>
        <w:rPr>
          <w:rFonts w:ascii="source serif 4" w:eastAsia="source serif 4" w:hAnsi="source serif 4" w:cs="source serif 4"/>
          <w:b/>
          <w:color w:val="000000"/>
        </w:rPr>
        <w:lastRenderedPageBreak/>
        <w:t>Training</w:t>
      </w:r>
      <w:r>
        <w:rPr>
          <w:rFonts w:ascii="source serif 4" w:eastAsia="source serif 4" w:hAnsi="source serif 4" w:cs="source serif 4"/>
          <w:color w:val="000000"/>
        </w:rPr>
        <w:t>: 30-minute training session for your finance and analytics teams on using the export features (included in Week 8 handover)</w:t>
      </w:r>
    </w:p>
    <w:p w14:paraId="7ED87578" w14:textId="77777777" w:rsidR="00411DEA" w:rsidRDefault="00000000">
      <w:pPr>
        <w:spacing w:after="210" w:line="360" w:lineRule="auto"/>
      </w:pPr>
      <w:r>
        <w:rPr>
          <w:rFonts w:ascii="source serif 4" w:eastAsia="source serif 4" w:hAnsi="source serif 4" w:cs="source serif 4"/>
          <w:b/>
          <w:color w:val="000000"/>
        </w:rPr>
        <w:t>Next Step</w:t>
      </w:r>
      <w:r>
        <w:rPr>
          <w:rFonts w:ascii="source serif 4" w:eastAsia="source serif 4" w:hAnsi="source serif 4" w:cs="source serif 4"/>
          <w:color w:val="000000"/>
        </w:rPr>
        <w:t>: During Week 1, share a sample of your current board report format (if available), and we will configure the export templates to match your existing reporting structure for seamless adoption.</w:t>
      </w:r>
    </w:p>
    <w:p w14:paraId="511F6E7C" w14:textId="77777777" w:rsidR="00411DEA" w:rsidRDefault="00000000">
      <w:pPr>
        <w:spacing w:before="210" w:after="0" w:line="360" w:lineRule="auto"/>
      </w:pPr>
      <w:r>
        <w:rPr>
          <w:noProof/>
        </w:rPr>
      </w:r>
      <w:r>
        <w:rPr>
          <w:noProof/>
        </w:rPr>
        <w:pict w14:anchorId="6DFADDB8">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DE687C" w14:textId="77777777" w:rsidR="00411DEA" w:rsidRDefault="00000000">
      <w:pPr>
        <w:spacing w:before="315" w:after="105" w:line="360" w:lineRule="auto"/>
        <w:ind w:left="-30"/>
      </w:pPr>
      <w:bookmarkStart w:id="91" w:name="query_14_accessibility_and_typogr_c299d6"/>
      <w:r>
        <w:rPr>
          <w:rFonts w:ascii="source serif 4" w:eastAsia="source serif 4" w:hAnsi="source serif 4" w:cs="source serif 4"/>
          <w:b/>
          <w:color w:val="000000"/>
          <w:sz w:val="24"/>
        </w:rPr>
        <w:t>Query 14: Accessibility and Typography Scales</w:t>
      </w:r>
      <w:bookmarkEnd w:id="91"/>
    </w:p>
    <w:p w14:paraId="185B23EF" w14:textId="77777777" w:rsidR="00411DEA" w:rsidRDefault="00000000">
      <w:pPr>
        <w:spacing w:after="210" w:line="360" w:lineRule="auto"/>
      </w:pPr>
      <w:r>
        <w:rPr>
          <w:rFonts w:ascii="source serif 4" w:eastAsia="source serif 4" w:hAnsi="source serif 4" w:cs="source serif 4"/>
          <w:b/>
          <w:color w:val="000000"/>
        </w:rPr>
        <w:t>Customer Question</w:t>
      </w:r>
      <w:r>
        <w:rPr>
          <w:rFonts w:ascii="source serif 4" w:eastAsia="source serif 4" w:hAnsi="source serif 4" w:cs="source serif 4"/>
          <w:color w:val="000000"/>
        </w:rPr>
        <w:t>: The proposal notes independent text-size control per script. For older demographics or readers with visual impairments, does the Noto Sans Kannada font implementation strictly adhere to WCAG accessibility contrast ratios and dynamic type scaling without breaking the UI layout?</w:t>
      </w:r>
    </w:p>
    <w:p w14:paraId="7B7E34DA" w14:textId="77777777" w:rsidR="00411DEA" w:rsidRDefault="00000000">
      <w:pPr>
        <w:spacing w:after="210" w:line="360" w:lineRule="auto"/>
      </w:pPr>
      <w:r>
        <w:rPr>
          <w:rFonts w:ascii="source serif 4" w:eastAsia="source serif 4" w:hAnsi="source serif 4" w:cs="source serif 4"/>
          <w:b/>
          <w:color w:val="000000"/>
        </w:rPr>
        <w:t>Our Response</w:t>
      </w:r>
      <w:r>
        <w:rPr>
          <w:rFonts w:ascii="source serif 4" w:eastAsia="source serif 4" w:hAnsi="source serif 4" w:cs="source serif 4"/>
          <w:color w:val="000000"/>
        </w:rPr>
        <w:t>:</w:t>
      </w:r>
    </w:p>
    <w:p w14:paraId="33BE95C5" w14:textId="77777777" w:rsidR="00411DEA" w:rsidRDefault="00000000">
      <w:pPr>
        <w:spacing w:after="210" w:line="360" w:lineRule="auto"/>
      </w:pPr>
      <w:r>
        <w:rPr>
          <w:rFonts w:ascii="source serif 4" w:eastAsia="source serif 4" w:hAnsi="source serif 4" w:cs="source serif 4"/>
          <w:b/>
          <w:color w:val="000000"/>
        </w:rPr>
        <w:t>Yes, the Noto Sans Kannada font implementation is designed to strictly adhere to WCAG 2.1 AA accessibility standards</w:t>
      </w:r>
      <w:r>
        <w:rPr>
          <w:rFonts w:ascii="source serif 4" w:eastAsia="source serif 4" w:hAnsi="source serif 4" w:cs="source serif 4"/>
          <w:color w:val="000000"/>
        </w:rPr>
        <w:t>, including contrast ratios, dynamic type scaling, and layout integrity across all text sizes.</w:t>
      </w:r>
    </w:p>
    <w:p w14:paraId="318462BC" w14:textId="77777777" w:rsidR="00411DEA" w:rsidRDefault="00000000">
      <w:pPr>
        <w:spacing w:before="315" w:after="105" w:line="360" w:lineRule="auto"/>
        <w:ind w:left="-30"/>
      </w:pPr>
      <w:bookmarkStart w:id="92" w:name="wcag_2_1_aa_compliance"/>
      <w:r>
        <w:rPr>
          <w:rFonts w:ascii="source serif 4" w:eastAsia="source serif 4" w:hAnsi="source serif 4" w:cs="source serif 4"/>
          <w:b/>
          <w:color w:val="000000"/>
          <w:sz w:val="24"/>
        </w:rPr>
        <w:t>WCAG 2.1 AA Compliance</w:t>
      </w:r>
      <w:bookmarkEnd w:id="92"/>
    </w:p>
    <w:p w14:paraId="3ECC9AAB" w14:textId="77777777" w:rsidR="00411DEA" w:rsidRDefault="00000000">
      <w:pPr>
        <w:spacing w:before="315" w:after="105" w:line="360" w:lineRule="auto"/>
        <w:ind w:left="-30"/>
      </w:pPr>
      <w:bookmarkStart w:id="93" w:name="bm_1_color_contrast_ratios"/>
      <w:r>
        <w:rPr>
          <w:rFonts w:ascii="source serif 4" w:eastAsia="source serif 4" w:hAnsi="source serif 4" w:cs="source serif 4"/>
          <w:b/>
          <w:color w:val="000000"/>
          <w:sz w:val="24"/>
        </w:rPr>
        <w:t>1. Color Contrast Ratios</w:t>
      </w:r>
      <w:bookmarkEnd w:id="93"/>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2879"/>
        <w:gridCol w:w="4110"/>
      </w:tblGrid>
      <w:tr w:rsidR="00411DEA" w14:paraId="33D3B669" w14:textId="77777777" w:rsidTr="00431203">
        <w:trPr>
          <w:cantSplit/>
          <w:tblCellSpacing w:w="0" w:type="dxa"/>
          <w:jc w:val="center"/>
        </w:trPr>
        <w:tc>
          <w:tcPr>
            <w:tcW w:w="0" w:type="auto"/>
          </w:tcPr>
          <w:p w14:paraId="4A5659D4" w14:textId="77777777" w:rsidR="00411DEA" w:rsidRDefault="00000000">
            <w:pPr>
              <w:spacing w:line="360" w:lineRule="auto"/>
            </w:pPr>
            <w:r>
              <w:rPr>
                <w:rFonts w:ascii="source sans 3" w:eastAsia="source sans 3" w:hAnsi="source sans 3" w:cs="source sans 3"/>
                <w:color w:val="000000"/>
                <w:sz w:val="17"/>
              </w:rPr>
              <w:t>Requirement</w:t>
            </w:r>
          </w:p>
        </w:tc>
        <w:tc>
          <w:tcPr>
            <w:tcW w:w="0" w:type="auto"/>
          </w:tcPr>
          <w:p w14:paraId="6DC0ED55" w14:textId="77777777" w:rsidR="00411DEA" w:rsidRDefault="00000000">
            <w:pPr>
              <w:spacing w:line="360" w:lineRule="auto"/>
            </w:pPr>
            <w:r>
              <w:rPr>
                <w:rFonts w:ascii="source sans 3" w:eastAsia="source sans 3" w:hAnsi="source sans 3" w:cs="source sans 3"/>
                <w:color w:val="000000"/>
                <w:sz w:val="17"/>
              </w:rPr>
              <w:t>WCAG 2.1 AA Standard</w:t>
            </w:r>
          </w:p>
        </w:tc>
        <w:tc>
          <w:tcPr>
            <w:tcW w:w="0" w:type="auto"/>
          </w:tcPr>
          <w:p w14:paraId="1D5DD57C" w14:textId="77777777" w:rsidR="00411DEA" w:rsidRDefault="00000000">
            <w:pPr>
              <w:spacing w:line="360" w:lineRule="auto"/>
            </w:pPr>
            <w:r>
              <w:rPr>
                <w:rFonts w:ascii="source sans 3" w:eastAsia="source sans 3" w:hAnsi="source sans 3" w:cs="source sans 3"/>
                <w:color w:val="000000"/>
                <w:sz w:val="17"/>
              </w:rPr>
              <w:t>Our Implementation</w:t>
            </w:r>
          </w:p>
        </w:tc>
      </w:tr>
      <w:tr w:rsidR="00411DEA" w14:paraId="11275291" w14:textId="77777777" w:rsidTr="00431203">
        <w:trPr>
          <w:cantSplit/>
          <w:tblCellSpacing w:w="0" w:type="dxa"/>
          <w:jc w:val="center"/>
        </w:trPr>
        <w:tc>
          <w:tcPr>
            <w:tcW w:w="0" w:type="auto"/>
          </w:tcPr>
          <w:p w14:paraId="5C09B51B" w14:textId="77777777" w:rsidR="00411DEA" w:rsidRDefault="00000000">
            <w:pPr>
              <w:spacing w:line="360" w:lineRule="auto"/>
            </w:pPr>
            <w:r>
              <w:rPr>
                <w:rFonts w:ascii="source serif 4" w:eastAsia="source serif 4" w:hAnsi="source serif 4" w:cs="source serif 4"/>
                <w:b/>
                <w:color w:val="000000"/>
                <w:sz w:val="17"/>
              </w:rPr>
              <w:t>Normal Text (&lt;18pt)</w:t>
            </w:r>
          </w:p>
        </w:tc>
        <w:tc>
          <w:tcPr>
            <w:tcW w:w="0" w:type="auto"/>
          </w:tcPr>
          <w:p w14:paraId="7B75BA47" w14:textId="77777777" w:rsidR="00411DEA" w:rsidRDefault="00000000">
            <w:pPr>
              <w:spacing w:line="360" w:lineRule="auto"/>
            </w:pPr>
            <w:r>
              <w:rPr>
                <w:rFonts w:ascii="source sans 3" w:eastAsia="source sans 3" w:hAnsi="source sans 3" w:cs="source sans 3"/>
                <w:color w:val="000000"/>
                <w:sz w:val="17"/>
              </w:rPr>
              <w:t>Minimum 4.5:1 contrast ratio</w:t>
            </w:r>
          </w:p>
        </w:tc>
        <w:tc>
          <w:tcPr>
            <w:tcW w:w="0" w:type="auto"/>
          </w:tcPr>
          <w:p w14:paraId="6E781E17" w14:textId="77777777" w:rsidR="00411DEA" w:rsidRDefault="00000000">
            <w:pPr>
              <w:spacing w:line="360" w:lineRule="auto"/>
            </w:pPr>
            <w:r>
              <w:rPr>
                <w:rFonts w:ascii="source sans 3" w:eastAsia="source sans 3" w:hAnsi="source sans 3" w:cs="source sans 3"/>
                <w:color w:val="000000"/>
                <w:sz w:val="17"/>
              </w:rPr>
              <w:t>✅ All text meets or exceeds 4.5:1 (tested with WebAIM Contrast Checker)</w:t>
            </w:r>
          </w:p>
        </w:tc>
      </w:tr>
      <w:tr w:rsidR="00411DEA" w14:paraId="287E2721" w14:textId="77777777" w:rsidTr="00431203">
        <w:trPr>
          <w:cantSplit/>
          <w:tblCellSpacing w:w="0" w:type="dxa"/>
          <w:jc w:val="center"/>
        </w:trPr>
        <w:tc>
          <w:tcPr>
            <w:tcW w:w="0" w:type="auto"/>
          </w:tcPr>
          <w:p w14:paraId="2C97420B" w14:textId="77777777" w:rsidR="00411DEA" w:rsidRDefault="00000000">
            <w:pPr>
              <w:spacing w:line="360" w:lineRule="auto"/>
            </w:pPr>
            <w:r>
              <w:rPr>
                <w:rFonts w:ascii="source serif 4" w:eastAsia="source serif 4" w:hAnsi="source serif 4" w:cs="source serif 4"/>
                <w:b/>
                <w:color w:val="000000"/>
                <w:sz w:val="17"/>
              </w:rPr>
              <w:t>Large Text (≥18pt or 14pt bold)</w:t>
            </w:r>
          </w:p>
        </w:tc>
        <w:tc>
          <w:tcPr>
            <w:tcW w:w="0" w:type="auto"/>
          </w:tcPr>
          <w:p w14:paraId="41CD70C5" w14:textId="77777777" w:rsidR="00411DEA" w:rsidRDefault="00000000">
            <w:pPr>
              <w:spacing w:line="360" w:lineRule="auto"/>
            </w:pPr>
            <w:r>
              <w:rPr>
                <w:rFonts w:ascii="source sans 3" w:eastAsia="source sans 3" w:hAnsi="source sans 3" w:cs="source sans 3"/>
                <w:color w:val="000000"/>
                <w:sz w:val="17"/>
              </w:rPr>
              <w:t>Minimum 3:1 contrast ratio</w:t>
            </w:r>
          </w:p>
        </w:tc>
        <w:tc>
          <w:tcPr>
            <w:tcW w:w="0" w:type="auto"/>
          </w:tcPr>
          <w:p w14:paraId="016C0811" w14:textId="77777777" w:rsidR="00411DEA" w:rsidRDefault="00000000">
            <w:pPr>
              <w:spacing w:line="360" w:lineRule="auto"/>
            </w:pPr>
            <w:r>
              <w:rPr>
                <w:rFonts w:ascii="source sans 3" w:eastAsia="source sans 3" w:hAnsi="source sans 3" w:cs="source sans 3"/>
                <w:color w:val="000000"/>
                <w:sz w:val="17"/>
              </w:rPr>
              <w:t>✅ All headings and large text meet or exceed 3:1</w:t>
            </w:r>
          </w:p>
        </w:tc>
      </w:tr>
      <w:tr w:rsidR="00411DEA" w14:paraId="527979AC" w14:textId="77777777" w:rsidTr="00431203">
        <w:trPr>
          <w:cantSplit/>
          <w:tblCellSpacing w:w="0" w:type="dxa"/>
          <w:jc w:val="center"/>
        </w:trPr>
        <w:tc>
          <w:tcPr>
            <w:tcW w:w="0" w:type="auto"/>
          </w:tcPr>
          <w:p w14:paraId="0AAFE440" w14:textId="77777777" w:rsidR="00411DEA" w:rsidRDefault="00000000">
            <w:pPr>
              <w:spacing w:line="360" w:lineRule="auto"/>
            </w:pPr>
            <w:r>
              <w:rPr>
                <w:rFonts w:ascii="source serif 4" w:eastAsia="source serif 4" w:hAnsi="source serif 4" w:cs="source serif 4"/>
                <w:b/>
                <w:color w:val="000000"/>
                <w:sz w:val="17"/>
              </w:rPr>
              <w:t>UI Components (buttons, links, icons)</w:t>
            </w:r>
          </w:p>
        </w:tc>
        <w:tc>
          <w:tcPr>
            <w:tcW w:w="0" w:type="auto"/>
          </w:tcPr>
          <w:p w14:paraId="18D42044" w14:textId="77777777" w:rsidR="00411DEA" w:rsidRDefault="00000000">
            <w:pPr>
              <w:spacing w:line="360" w:lineRule="auto"/>
            </w:pPr>
            <w:r>
              <w:rPr>
                <w:rFonts w:ascii="source sans 3" w:eastAsia="source sans 3" w:hAnsi="source sans 3" w:cs="source sans 3"/>
                <w:color w:val="000000"/>
                <w:sz w:val="17"/>
              </w:rPr>
              <w:t>Minimum 3:1 contrast ratio against adjacent colors</w:t>
            </w:r>
          </w:p>
        </w:tc>
        <w:tc>
          <w:tcPr>
            <w:tcW w:w="0" w:type="auto"/>
          </w:tcPr>
          <w:p w14:paraId="1CE68498" w14:textId="77777777" w:rsidR="00411DEA" w:rsidRDefault="00000000">
            <w:pPr>
              <w:spacing w:line="360" w:lineRule="auto"/>
            </w:pPr>
            <w:r>
              <w:rPr>
                <w:rFonts w:ascii="source sans 3" w:eastAsia="source sans 3" w:hAnsi="source sans 3" w:cs="source sans 3"/>
                <w:color w:val="000000"/>
                <w:sz w:val="17"/>
              </w:rPr>
              <w:t>✅ All interactive elements meet 3:1 minimum</w:t>
            </w:r>
          </w:p>
        </w:tc>
      </w:tr>
      <w:tr w:rsidR="00411DEA" w14:paraId="326FC086" w14:textId="77777777" w:rsidTr="00431203">
        <w:trPr>
          <w:cantSplit/>
          <w:tblCellSpacing w:w="0" w:type="dxa"/>
          <w:jc w:val="center"/>
        </w:trPr>
        <w:tc>
          <w:tcPr>
            <w:tcW w:w="0" w:type="auto"/>
          </w:tcPr>
          <w:p w14:paraId="193D9164" w14:textId="77777777" w:rsidR="00411DEA" w:rsidRDefault="00000000">
            <w:pPr>
              <w:spacing w:line="360" w:lineRule="auto"/>
            </w:pPr>
            <w:r>
              <w:rPr>
                <w:rFonts w:ascii="source serif 4" w:eastAsia="source serif 4" w:hAnsi="source serif 4" w:cs="source serif 4"/>
                <w:b/>
                <w:color w:val="000000"/>
                <w:sz w:val="17"/>
              </w:rPr>
              <w:t>Focus Indicators</w:t>
            </w:r>
          </w:p>
        </w:tc>
        <w:tc>
          <w:tcPr>
            <w:tcW w:w="0" w:type="auto"/>
          </w:tcPr>
          <w:p w14:paraId="69FF79A6" w14:textId="77777777" w:rsidR="00411DEA" w:rsidRDefault="00000000">
            <w:pPr>
              <w:spacing w:line="360" w:lineRule="auto"/>
            </w:pPr>
            <w:r>
              <w:rPr>
                <w:rFonts w:ascii="source sans 3" w:eastAsia="source sans 3" w:hAnsi="source sans 3" w:cs="source sans 3"/>
                <w:color w:val="000000"/>
                <w:sz w:val="17"/>
              </w:rPr>
              <w:t>Visible focus states with 3:1 contrast</w:t>
            </w:r>
          </w:p>
        </w:tc>
        <w:tc>
          <w:tcPr>
            <w:tcW w:w="0" w:type="auto"/>
          </w:tcPr>
          <w:p w14:paraId="08EACAB9" w14:textId="77777777" w:rsidR="00411DEA" w:rsidRDefault="00000000">
            <w:pPr>
              <w:spacing w:line="360" w:lineRule="auto"/>
            </w:pPr>
            <w:r>
              <w:rPr>
                <w:rFonts w:ascii="source sans 3" w:eastAsia="source sans 3" w:hAnsi="source sans 3" w:cs="source sans 3"/>
                <w:color w:val="000000"/>
                <w:sz w:val="17"/>
              </w:rPr>
              <w:t>✅ All focus states (keyboard navigation) have high-contrast outlines</w:t>
            </w:r>
          </w:p>
        </w:tc>
      </w:tr>
    </w:tbl>
    <w:p w14:paraId="043999B1" w14:textId="77777777" w:rsidR="00411DEA" w:rsidRDefault="00411DEA"/>
    <w:p w14:paraId="28EA5E5D" w14:textId="77777777" w:rsidR="00431203" w:rsidRDefault="00431203">
      <w:pPr>
        <w:spacing w:after="210" w:line="360" w:lineRule="auto"/>
        <w:rPr>
          <w:rFonts w:ascii="source serif 4" w:eastAsia="source serif 4" w:hAnsi="source serif 4" w:cs="source serif 4"/>
          <w:b/>
          <w:color w:val="000000"/>
        </w:rPr>
      </w:pPr>
    </w:p>
    <w:p w14:paraId="36BB0353" w14:textId="77777777" w:rsidR="00431203" w:rsidRDefault="00431203">
      <w:pPr>
        <w:spacing w:after="210" w:line="360" w:lineRule="auto"/>
        <w:rPr>
          <w:rFonts w:ascii="source serif 4" w:eastAsia="source serif 4" w:hAnsi="source serif 4" w:cs="source serif 4"/>
          <w:b/>
          <w:color w:val="000000"/>
        </w:rPr>
      </w:pPr>
    </w:p>
    <w:p w14:paraId="30C9D9F1" w14:textId="4232ED00" w:rsidR="00411DEA" w:rsidRDefault="00000000">
      <w:pPr>
        <w:spacing w:after="210" w:line="360" w:lineRule="auto"/>
      </w:pPr>
      <w:r>
        <w:rPr>
          <w:rFonts w:ascii="source serif 4" w:eastAsia="source serif 4" w:hAnsi="source serif 4" w:cs="source serif 4"/>
          <w:b/>
          <w:color w:val="000000"/>
        </w:rPr>
        <w:lastRenderedPageBreak/>
        <w:t>Testing Methodology</w:t>
      </w:r>
      <w:r>
        <w:rPr>
          <w:rFonts w:ascii="source serif 4" w:eastAsia="source serif 4" w:hAnsi="source serif 4" w:cs="source serif 4"/>
          <w:color w:val="000000"/>
        </w:rPr>
        <w:t>:</w:t>
      </w:r>
    </w:p>
    <w:p w14:paraId="4ABAC6B2" w14:textId="77777777" w:rsidR="00411DEA" w:rsidRDefault="00000000">
      <w:pPr>
        <w:numPr>
          <w:ilvl w:val="0"/>
          <w:numId w:val="48"/>
        </w:numPr>
        <w:spacing w:before="105" w:after="105" w:line="360" w:lineRule="auto"/>
      </w:pPr>
      <w:r>
        <w:rPr>
          <w:rFonts w:ascii="source serif 4" w:eastAsia="source serif 4" w:hAnsi="source serif 4" w:cs="source serif 4"/>
          <w:color w:val="000000"/>
        </w:rPr>
        <w:t xml:space="preserve">All color combinations tested using </w:t>
      </w:r>
      <w:r>
        <w:rPr>
          <w:rFonts w:ascii="source serif 4" w:eastAsia="source serif 4" w:hAnsi="source serif 4" w:cs="source serif 4"/>
          <w:b/>
          <w:color w:val="000000"/>
        </w:rPr>
        <w:t>WebAIM Contrast Checker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axe-core</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Lighthouse Accessibility Audit</w:t>
      </w:r>
    </w:p>
    <w:p w14:paraId="7A6573D3" w14:textId="77777777" w:rsidR="00411DEA" w:rsidRDefault="00000000">
      <w:pPr>
        <w:numPr>
          <w:ilvl w:val="0"/>
          <w:numId w:val="48"/>
        </w:numPr>
        <w:spacing w:before="105" w:after="105" w:line="360" w:lineRule="auto"/>
      </w:pPr>
      <w:r>
        <w:rPr>
          <w:rFonts w:ascii="source serif 4" w:eastAsia="source serif 4" w:hAnsi="source serif 4" w:cs="source serif 4"/>
          <w:color w:val="000000"/>
        </w:rPr>
        <w:t xml:space="preserve">Tested in </w:t>
      </w:r>
      <w:r>
        <w:rPr>
          <w:rFonts w:ascii="source serif 4" w:eastAsia="source serif 4" w:hAnsi="source serif 4" w:cs="source serif 4"/>
          <w:b/>
          <w:color w:val="000000"/>
        </w:rPr>
        <w:t>light mode</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dark mode</w:t>
      </w:r>
      <w:r>
        <w:rPr>
          <w:rFonts w:ascii="source serif 4" w:eastAsia="source serif 4" w:hAnsi="source serif 4" w:cs="source serif 4"/>
          <w:color w:val="000000"/>
        </w:rPr>
        <w:t xml:space="preserve"> (both themes must pass independently)</w:t>
      </w:r>
    </w:p>
    <w:p w14:paraId="7A472A95" w14:textId="2BFE6B45" w:rsidR="00411DEA" w:rsidRDefault="00000000" w:rsidP="008A2B8E">
      <w:pPr>
        <w:numPr>
          <w:ilvl w:val="0"/>
          <w:numId w:val="48"/>
        </w:numPr>
        <w:spacing w:before="105" w:after="105" w:line="360" w:lineRule="auto"/>
      </w:pPr>
      <w:r>
        <w:rPr>
          <w:rFonts w:ascii="source serif 4" w:eastAsia="source serif 4" w:hAnsi="source serif 4" w:cs="source serif 4"/>
          <w:color w:val="000000"/>
        </w:rPr>
        <w:t xml:space="preserve">Tested with </w:t>
      </w:r>
      <w:r>
        <w:rPr>
          <w:rFonts w:ascii="source serif 4" w:eastAsia="source serif 4" w:hAnsi="source serif 4" w:cs="source serif 4"/>
          <w:b/>
          <w:color w:val="000000"/>
        </w:rPr>
        <w:t>Kannada script</w:t>
      </w:r>
      <w:r>
        <w:rPr>
          <w:rFonts w:ascii="source serif 4" w:eastAsia="source serif 4" w:hAnsi="source serif 4" w:cs="source serif 4"/>
          <w:color w:val="000000"/>
        </w:rPr>
        <w:t xml:space="preserve"> (some Kannada characters have different visual weight; verified that contrast remains compliant)</w:t>
      </w:r>
    </w:p>
    <w:p w14:paraId="1739828E" w14:textId="77777777" w:rsidR="00411DEA" w:rsidRDefault="00000000">
      <w:pPr>
        <w:spacing w:before="315" w:after="105" w:line="360" w:lineRule="auto"/>
        <w:ind w:left="-30"/>
      </w:pPr>
      <w:bookmarkStart w:id="94" w:name="bm_2_dynamic_type_scaling_text_si_c49873"/>
      <w:r>
        <w:rPr>
          <w:rFonts w:ascii="source serif 4" w:eastAsia="source serif 4" w:hAnsi="source serif 4" w:cs="source serif 4"/>
          <w:b/>
          <w:color w:val="000000"/>
          <w:sz w:val="24"/>
        </w:rPr>
        <w:t>2. Dynamic Type Scaling (Text-Size Control)</w:t>
      </w:r>
      <w:bookmarkEnd w:id="94"/>
    </w:p>
    <w:p w14:paraId="14522EC5" w14:textId="77777777" w:rsidR="00411DEA" w:rsidRDefault="00000000">
      <w:pPr>
        <w:spacing w:after="210" w:line="360" w:lineRule="auto"/>
      </w:pPr>
      <w:r>
        <w:rPr>
          <w:rFonts w:ascii="source serif 4" w:eastAsia="source serif 4" w:hAnsi="source serif 4" w:cs="source serif 4"/>
          <w:b/>
          <w:color w:val="000000"/>
        </w:rPr>
        <w:t>Feature</w:t>
      </w:r>
      <w:r>
        <w:rPr>
          <w:rFonts w:ascii="source serif 4" w:eastAsia="source serif 4" w:hAnsi="source serif 4" w:cs="source serif 4"/>
          <w:color w:val="000000"/>
        </w:rPr>
        <w:t xml:space="preserve">: Users can independently adjust text size for </w:t>
      </w:r>
      <w:r>
        <w:rPr>
          <w:rFonts w:ascii="source serif 4" w:eastAsia="source serif 4" w:hAnsi="source serif 4" w:cs="source serif 4"/>
          <w:b/>
          <w:color w:val="000000"/>
        </w:rPr>
        <w:t>English</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Kannada</w:t>
      </w:r>
      <w:r>
        <w:rPr>
          <w:rFonts w:ascii="source serif 4" w:eastAsia="source serif 4" w:hAnsi="source serif 4" w:cs="source serif 4"/>
          <w:color w:val="000000"/>
        </w:rPr>
        <w:t xml:space="preserve"> scripts without breaking the UI layout.</w:t>
      </w:r>
    </w:p>
    <w:p w14:paraId="2FD90359" w14:textId="77777777" w:rsidR="00411DEA" w:rsidRDefault="00000000">
      <w:pPr>
        <w:spacing w:after="210" w:line="360" w:lineRule="auto"/>
      </w:pPr>
      <w:r>
        <w:rPr>
          <w:rFonts w:ascii="source serif 4" w:eastAsia="source serif 4" w:hAnsi="source serif 4" w:cs="source serif 4"/>
          <w:b/>
          <w:color w:val="000000"/>
        </w:rPr>
        <w:t>Implementation</w:t>
      </w:r>
      <w:r>
        <w:rPr>
          <w:rFonts w:ascii="source serif 4" w:eastAsia="source serif 4" w:hAnsi="source serif 4" w:cs="source serif 4"/>
          <w:color w:val="000000"/>
        </w:rPr>
        <w: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2"/>
        <w:gridCol w:w="1294"/>
        <w:gridCol w:w="3171"/>
        <w:gridCol w:w="1033"/>
        <w:gridCol w:w="2660"/>
      </w:tblGrid>
      <w:tr w:rsidR="00411DEA" w14:paraId="59E9BA40" w14:textId="77777777" w:rsidTr="00140EEB">
        <w:trPr>
          <w:cantSplit/>
          <w:tblCellSpacing w:w="0" w:type="dxa"/>
          <w:jc w:val="center"/>
        </w:trPr>
        <w:tc>
          <w:tcPr>
            <w:tcW w:w="0" w:type="auto"/>
          </w:tcPr>
          <w:p w14:paraId="3362479F" w14:textId="77777777" w:rsidR="00411DEA" w:rsidRDefault="00000000">
            <w:pPr>
              <w:spacing w:line="360" w:lineRule="auto"/>
            </w:pPr>
            <w:r>
              <w:rPr>
                <w:rFonts w:ascii="source sans 3" w:eastAsia="source sans 3" w:hAnsi="source sans 3" w:cs="source sans 3"/>
                <w:color w:val="000000"/>
                <w:sz w:val="17"/>
              </w:rPr>
              <w:t>Text Size Setting</w:t>
            </w:r>
          </w:p>
        </w:tc>
        <w:tc>
          <w:tcPr>
            <w:tcW w:w="0" w:type="auto"/>
          </w:tcPr>
          <w:p w14:paraId="5C6273E1" w14:textId="77777777" w:rsidR="00411DEA" w:rsidRDefault="00000000">
            <w:pPr>
              <w:spacing w:line="360" w:lineRule="auto"/>
            </w:pPr>
            <w:r>
              <w:rPr>
                <w:rFonts w:ascii="source sans 3" w:eastAsia="source sans 3" w:hAnsi="source sans 3" w:cs="source sans 3"/>
                <w:color w:val="000000"/>
                <w:sz w:val="17"/>
              </w:rPr>
              <w:t>English Font Size</w:t>
            </w:r>
          </w:p>
        </w:tc>
        <w:tc>
          <w:tcPr>
            <w:tcW w:w="0" w:type="auto"/>
          </w:tcPr>
          <w:p w14:paraId="480465C4" w14:textId="77777777" w:rsidR="00411DEA" w:rsidRDefault="00000000">
            <w:pPr>
              <w:spacing w:line="360" w:lineRule="auto"/>
            </w:pPr>
            <w:r>
              <w:rPr>
                <w:rFonts w:ascii="source sans 3" w:eastAsia="source sans 3" w:hAnsi="source sans 3" w:cs="source sans 3"/>
                <w:color w:val="000000"/>
                <w:sz w:val="17"/>
              </w:rPr>
              <w:t>Kannada Font Size</w:t>
            </w:r>
          </w:p>
        </w:tc>
        <w:tc>
          <w:tcPr>
            <w:tcW w:w="0" w:type="auto"/>
          </w:tcPr>
          <w:p w14:paraId="6BC0E0AC" w14:textId="77777777" w:rsidR="00411DEA" w:rsidRDefault="00000000">
            <w:pPr>
              <w:spacing w:line="360" w:lineRule="auto"/>
            </w:pPr>
            <w:r>
              <w:rPr>
                <w:rFonts w:ascii="source sans 3" w:eastAsia="source sans 3" w:hAnsi="source sans 3" w:cs="source sans 3"/>
                <w:color w:val="000000"/>
                <w:sz w:val="17"/>
              </w:rPr>
              <w:t>Line Height</w:t>
            </w:r>
          </w:p>
        </w:tc>
        <w:tc>
          <w:tcPr>
            <w:tcW w:w="0" w:type="auto"/>
          </w:tcPr>
          <w:p w14:paraId="617829D5" w14:textId="77777777" w:rsidR="00411DEA" w:rsidRDefault="00000000">
            <w:pPr>
              <w:spacing w:line="360" w:lineRule="auto"/>
            </w:pPr>
            <w:r>
              <w:rPr>
                <w:rFonts w:ascii="source sans 3" w:eastAsia="source sans 3" w:hAnsi="source sans 3" w:cs="source sans 3"/>
                <w:color w:val="000000"/>
                <w:sz w:val="17"/>
              </w:rPr>
              <w:t>Impact on Layout</w:t>
            </w:r>
          </w:p>
        </w:tc>
      </w:tr>
      <w:tr w:rsidR="00411DEA" w14:paraId="43AF18F9" w14:textId="77777777" w:rsidTr="00140EEB">
        <w:trPr>
          <w:cantSplit/>
          <w:tblCellSpacing w:w="0" w:type="dxa"/>
          <w:jc w:val="center"/>
        </w:trPr>
        <w:tc>
          <w:tcPr>
            <w:tcW w:w="0" w:type="auto"/>
          </w:tcPr>
          <w:p w14:paraId="769B1C56" w14:textId="77777777" w:rsidR="00411DEA" w:rsidRDefault="00000000">
            <w:pPr>
              <w:spacing w:line="360" w:lineRule="auto"/>
            </w:pPr>
            <w:r>
              <w:rPr>
                <w:rFonts w:ascii="source serif 4" w:eastAsia="source serif 4" w:hAnsi="source serif 4" w:cs="source serif 4"/>
                <w:b/>
                <w:color w:val="000000"/>
                <w:sz w:val="17"/>
              </w:rPr>
              <w:t>Small (Default)</w:t>
            </w:r>
          </w:p>
        </w:tc>
        <w:tc>
          <w:tcPr>
            <w:tcW w:w="0" w:type="auto"/>
          </w:tcPr>
          <w:p w14:paraId="379B0F72" w14:textId="77777777" w:rsidR="00411DEA" w:rsidRDefault="00000000">
            <w:pPr>
              <w:spacing w:line="360" w:lineRule="auto"/>
            </w:pPr>
            <w:r>
              <w:rPr>
                <w:rFonts w:ascii="source sans 3" w:eastAsia="source sans 3" w:hAnsi="source sans 3" w:cs="source sans 3"/>
                <w:color w:val="000000"/>
                <w:sz w:val="17"/>
              </w:rPr>
              <w:t>16px</w:t>
            </w:r>
          </w:p>
        </w:tc>
        <w:tc>
          <w:tcPr>
            <w:tcW w:w="0" w:type="auto"/>
          </w:tcPr>
          <w:p w14:paraId="52AC5A29" w14:textId="77777777" w:rsidR="00411DEA" w:rsidRDefault="00000000">
            <w:pPr>
              <w:spacing w:line="360" w:lineRule="auto"/>
            </w:pPr>
            <w:r>
              <w:rPr>
                <w:rFonts w:ascii="source sans 3" w:eastAsia="source sans 3" w:hAnsi="source sans 3" w:cs="source sans 3"/>
                <w:color w:val="000000"/>
                <w:sz w:val="17"/>
              </w:rPr>
              <w:t>18px (Noto Sans Kannada requires slightly larger base size)</w:t>
            </w:r>
          </w:p>
        </w:tc>
        <w:tc>
          <w:tcPr>
            <w:tcW w:w="0" w:type="auto"/>
          </w:tcPr>
          <w:p w14:paraId="390BB741" w14:textId="77777777" w:rsidR="00411DEA" w:rsidRDefault="00000000">
            <w:pPr>
              <w:spacing w:line="360" w:lineRule="auto"/>
            </w:pPr>
            <w:r>
              <w:rPr>
                <w:rFonts w:ascii="source sans 3" w:eastAsia="source sans 3" w:hAnsi="source sans 3" w:cs="source sans 3"/>
                <w:color w:val="000000"/>
                <w:sz w:val="17"/>
              </w:rPr>
              <w:t>1.5</w:t>
            </w:r>
          </w:p>
        </w:tc>
        <w:tc>
          <w:tcPr>
            <w:tcW w:w="0" w:type="auto"/>
          </w:tcPr>
          <w:p w14:paraId="118202B8" w14:textId="77777777" w:rsidR="00411DEA" w:rsidRDefault="00000000">
            <w:pPr>
              <w:spacing w:line="360" w:lineRule="auto"/>
            </w:pPr>
            <w:r>
              <w:rPr>
                <w:rFonts w:ascii="source sans 3" w:eastAsia="source sans 3" w:hAnsi="source sans 3" w:cs="source sans 3"/>
                <w:color w:val="000000"/>
                <w:sz w:val="17"/>
              </w:rPr>
              <w:t>Standard layout</w:t>
            </w:r>
          </w:p>
        </w:tc>
      </w:tr>
      <w:tr w:rsidR="00411DEA" w14:paraId="2871A312" w14:textId="77777777" w:rsidTr="00140EEB">
        <w:trPr>
          <w:cantSplit/>
          <w:tblCellSpacing w:w="0" w:type="dxa"/>
          <w:jc w:val="center"/>
        </w:trPr>
        <w:tc>
          <w:tcPr>
            <w:tcW w:w="0" w:type="auto"/>
          </w:tcPr>
          <w:p w14:paraId="2F5DD0EA" w14:textId="77777777" w:rsidR="00411DEA" w:rsidRDefault="00000000">
            <w:pPr>
              <w:spacing w:line="360" w:lineRule="auto"/>
            </w:pPr>
            <w:r>
              <w:rPr>
                <w:rFonts w:ascii="source serif 4" w:eastAsia="source serif 4" w:hAnsi="source serif 4" w:cs="source serif 4"/>
                <w:b/>
                <w:color w:val="000000"/>
                <w:sz w:val="17"/>
              </w:rPr>
              <w:t>Medium</w:t>
            </w:r>
          </w:p>
        </w:tc>
        <w:tc>
          <w:tcPr>
            <w:tcW w:w="0" w:type="auto"/>
          </w:tcPr>
          <w:p w14:paraId="3D246D49" w14:textId="77777777" w:rsidR="00411DEA" w:rsidRDefault="00000000">
            <w:pPr>
              <w:spacing w:line="360" w:lineRule="auto"/>
            </w:pPr>
            <w:r>
              <w:rPr>
                <w:rFonts w:ascii="source sans 3" w:eastAsia="source sans 3" w:hAnsi="source sans 3" w:cs="source sans 3"/>
                <w:color w:val="000000"/>
                <w:sz w:val="17"/>
              </w:rPr>
              <w:t>18px</w:t>
            </w:r>
          </w:p>
        </w:tc>
        <w:tc>
          <w:tcPr>
            <w:tcW w:w="0" w:type="auto"/>
          </w:tcPr>
          <w:p w14:paraId="39815FEA" w14:textId="77777777" w:rsidR="00411DEA" w:rsidRDefault="00000000">
            <w:pPr>
              <w:spacing w:line="360" w:lineRule="auto"/>
            </w:pPr>
            <w:r>
              <w:rPr>
                <w:rFonts w:ascii="source sans 3" w:eastAsia="source sans 3" w:hAnsi="source sans 3" w:cs="source sans 3"/>
                <w:color w:val="000000"/>
                <w:sz w:val="17"/>
              </w:rPr>
              <w:t>20px</w:t>
            </w:r>
          </w:p>
        </w:tc>
        <w:tc>
          <w:tcPr>
            <w:tcW w:w="0" w:type="auto"/>
          </w:tcPr>
          <w:p w14:paraId="3349580B" w14:textId="77777777" w:rsidR="00411DEA" w:rsidRDefault="00000000">
            <w:pPr>
              <w:spacing w:line="360" w:lineRule="auto"/>
            </w:pPr>
            <w:r>
              <w:rPr>
                <w:rFonts w:ascii="source sans 3" w:eastAsia="source sans 3" w:hAnsi="source sans 3" w:cs="source sans 3"/>
                <w:color w:val="000000"/>
                <w:sz w:val="17"/>
              </w:rPr>
              <w:t>1.6</w:t>
            </w:r>
          </w:p>
        </w:tc>
        <w:tc>
          <w:tcPr>
            <w:tcW w:w="0" w:type="auto"/>
          </w:tcPr>
          <w:p w14:paraId="1FC37524" w14:textId="77777777" w:rsidR="00411DEA" w:rsidRDefault="00000000">
            <w:pPr>
              <w:spacing w:line="360" w:lineRule="auto"/>
            </w:pPr>
            <w:r>
              <w:rPr>
                <w:rFonts w:ascii="source sans 3" w:eastAsia="source sans 3" w:hAnsi="source sans 3" w:cs="source sans 3"/>
                <w:color w:val="000000"/>
                <w:sz w:val="17"/>
              </w:rPr>
              <w:t>Slightly increased spacing; no layout breaks</w:t>
            </w:r>
          </w:p>
        </w:tc>
      </w:tr>
      <w:tr w:rsidR="00411DEA" w14:paraId="6B778717" w14:textId="77777777" w:rsidTr="00140EEB">
        <w:trPr>
          <w:cantSplit/>
          <w:tblCellSpacing w:w="0" w:type="dxa"/>
          <w:jc w:val="center"/>
        </w:trPr>
        <w:tc>
          <w:tcPr>
            <w:tcW w:w="0" w:type="auto"/>
          </w:tcPr>
          <w:p w14:paraId="2A89BDD6" w14:textId="77777777" w:rsidR="00411DEA" w:rsidRDefault="00000000">
            <w:pPr>
              <w:spacing w:line="360" w:lineRule="auto"/>
            </w:pPr>
            <w:r>
              <w:rPr>
                <w:rFonts w:ascii="source serif 4" w:eastAsia="source serif 4" w:hAnsi="source serif 4" w:cs="source serif 4"/>
                <w:b/>
                <w:color w:val="000000"/>
                <w:sz w:val="17"/>
              </w:rPr>
              <w:t>Large</w:t>
            </w:r>
          </w:p>
        </w:tc>
        <w:tc>
          <w:tcPr>
            <w:tcW w:w="0" w:type="auto"/>
          </w:tcPr>
          <w:p w14:paraId="01447B7C" w14:textId="77777777" w:rsidR="00411DEA" w:rsidRDefault="00000000">
            <w:pPr>
              <w:spacing w:line="360" w:lineRule="auto"/>
            </w:pPr>
            <w:r>
              <w:rPr>
                <w:rFonts w:ascii="source sans 3" w:eastAsia="source sans 3" w:hAnsi="source sans 3" w:cs="source sans 3"/>
                <w:color w:val="000000"/>
                <w:sz w:val="17"/>
              </w:rPr>
              <w:t>20px</w:t>
            </w:r>
          </w:p>
        </w:tc>
        <w:tc>
          <w:tcPr>
            <w:tcW w:w="0" w:type="auto"/>
          </w:tcPr>
          <w:p w14:paraId="3B41F520" w14:textId="77777777" w:rsidR="00411DEA" w:rsidRDefault="00000000">
            <w:pPr>
              <w:spacing w:line="360" w:lineRule="auto"/>
            </w:pPr>
            <w:r>
              <w:rPr>
                <w:rFonts w:ascii="source sans 3" w:eastAsia="source sans 3" w:hAnsi="source sans 3" w:cs="source sans 3"/>
                <w:color w:val="000000"/>
                <w:sz w:val="17"/>
              </w:rPr>
              <w:t>22px</w:t>
            </w:r>
          </w:p>
        </w:tc>
        <w:tc>
          <w:tcPr>
            <w:tcW w:w="0" w:type="auto"/>
          </w:tcPr>
          <w:p w14:paraId="6C65A57D" w14:textId="77777777" w:rsidR="00411DEA" w:rsidRDefault="00000000">
            <w:pPr>
              <w:spacing w:line="360" w:lineRule="auto"/>
            </w:pPr>
            <w:r>
              <w:rPr>
                <w:rFonts w:ascii="source sans 3" w:eastAsia="source sans 3" w:hAnsi="source sans 3" w:cs="source sans 3"/>
                <w:color w:val="000000"/>
                <w:sz w:val="17"/>
              </w:rPr>
              <w:t>1.7</w:t>
            </w:r>
          </w:p>
        </w:tc>
        <w:tc>
          <w:tcPr>
            <w:tcW w:w="0" w:type="auto"/>
          </w:tcPr>
          <w:p w14:paraId="128AA20D" w14:textId="77777777" w:rsidR="00411DEA" w:rsidRDefault="00000000">
            <w:pPr>
              <w:spacing w:line="360" w:lineRule="auto"/>
            </w:pPr>
            <w:r>
              <w:rPr>
                <w:rFonts w:ascii="source sans 3" w:eastAsia="source sans 3" w:hAnsi="source sans 3" w:cs="source sans 3"/>
                <w:color w:val="000000"/>
                <w:sz w:val="17"/>
              </w:rPr>
              <w:t>Increased line spacing; cards expand vertically</w:t>
            </w:r>
          </w:p>
        </w:tc>
      </w:tr>
      <w:tr w:rsidR="00411DEA" w14:paraId="49DDBA2C" w14:textId="77777777" w:rsidTr="00140EEB">
        <w:trPr>
          <w:cantSplit/>
          <w:tblCellSpacing w:w="0" w:type="dxa"/>
          <w:jc w:val="center"/>
        </w:trPr>
        <w:tc>
          <w:tcPr>
            <w:tcW w:w="0" w:type="auto"/>
          </w:tcPr>
          <w:p w14:paraId="63866A4D" w14:textId="77777777" w:rsidR="00411DEA" w:rsidRDefault="00000000">
            <w:pPr>
              <w:spacing w:line="360" w:lineRule="auto"/>
            </w:pPr>
            <w:r>
              <w:rPr>
                <w:rFonts w:ascii="source serif 4" w:eastAsia="source serif 4" w:hAnsi="source serif 4" w:cs="source serif 4"/>
                <w:b/>
                <w:color w:val="000000"/>
                <w:sz w:val="17"/>
              </w:rPr>
              <w:t>Extra Large</w:t>
            </w:r>
          </w:p>
        </w:tc>
        <w:tc>
          <w:tcPr>
            <w:tcW w:w="0" w:type="auto"/>
          </w:tcPr>
          <w:p w14:paraId="36A8EA02" w14:textId="77777777" w:rsidR="00411DEA" w:rsidRDefault="00000000">
            <w:pPr>
              <w:spacing w:line="360" w:lineRule="auto"/>
            </w:pPr>
            <w:r>
              <w:rPr>
                <w:rFonts w:ascii="source sans 3" w:eastAsia="source sans 3" w:hAnsi="source sans 3" w:cs="source sans 3"/>
                <w:color w:val="000000"/>
                <w:sz w:val="17"/>
              </w:rPr>
              <w:t>22px</w:t>
            </w:r>
          </w:p>
        </w:tc>
        <w:tc>
          <w:tcPr>
            <w:tcW w:w="0" w:type="auto"/>
          </w:tcPr>
          <w:p w14:paraId="092626FF" w14:textId="77777777" w:rsidR="00411DEA" w:rsidRDefault="00000000">
            <w:pPr>
              <w:spacing w:line="360" w:lineRule="auto"/>
            </w:pPr>
            <w:r>
              <w:rPr>
                <w:rFonts w:ascii="source sans 3" w:eastAsia="source sans 3" w:hAnsi="source sans 3" w:cs="source sans 3"/>
                <w:color w:val="000000"/>
                <w:sz w:val="17"/>
              </w:rPr>
              <w:t>24px</w:t>
            </w:r>
          </w:p>
        </w:tc>
        <w:tc>
          <w:tcPr>
            <w:tcW w:w="0" w:type="auto"/>
          </w:tcPr>
          <w:p w14:paraId="17B2B711" w14:textId="77777777" w:rsidR="00411DEA" w:rsidRDefault="00000000">
            <w:pPr>
              <w:spacing w:line="360" w:lineRule="auto"/>
            </w:pPr>
            <w:r>
              <w:rPr>
                <w:rFonts w:ascii="source sans 3" w:eastAsia="source sans 3" w:hAnsi="source sans 3" w:cs="source sans 3"/>
                <w:color w:val="000000"/>
                <w:sz w:val="17"/>
              </w:rPr>
              <w:t>1.8</w:t>
            </w:r>
          </w:p>
        </w:tc>
        <w:tc>
          <w:tcPr>
            <w:tcW w:w="0" w:type="auto"/>
          </w:tcPr>
          <w:p w14:paraId="3E25C405" w14:textId="77777777" w:rsidR="00411DEA" w:rsidRDefault="00000000">
            <w:pPr>
              <w:spacing w:line="360" w:lineRule="auto"/>
            </w:pPr>
            <w:r>
              <w:rPr>
                <w:rFonts w:ascii="source sans 3" w:eastAsia="source sans 3" w:hAnsi="source sans 3" w:cs="source sans 3"/>
                <w:color w:val="000000"/>
                <w:sz w:val="17"/>
              </w:rPr>
              <w:t>Maximum spacing; all containers fluidly resize</w:t>
            </w:r>
          </w:p>
        </w:tc>
      </w:tr>
    </w:tbl>
    <w:p w14:paraId="5A3C1954" w14:textId="77777777" w:rsidR="00411DEA" w:rsidRDefault="00411DEA"/>
    <w:p w14:paraId="4EA48235" w14:textId="77777777" w:rsidR="00411DEA" w:rsidRDefault="00000000">
      <w:pPr>
        <w:spacing w:after="210" w:line="360" w:lineRule="auto"/>
      </w:pPr>
      <w:r>
        <w:rPr>
          <w:rFonts w:ascii="source serif 4" w:eastAsia="source serif 4" w:hAnsi="source serif 4" w:cs="source serif 4"/>
          <w:b/>
          <w:color w:val="000000"/>
        </w:rPr>
        <w:t>Technical Approach</w:t>
      </w:r>
      <w:r>
        <w:rPr>
          <w:rFonts w:ascii="source serif 4" w:eastAsia="source serif 4" w:hAnsi="source serif 4" w:cs="source serif 4"/>
          <w:color w:val="000000"/>
        </w:rPr>
        <w:t>:</w:t>
      </w:r>
    </w:p>
    <w:p w14:paraId="18240B2A" w14:textId="77777777" w:rsidR="00411DEA" w:rsidRDefault="00000000">
      <w:pPr>
        <w:numPr>
          <w:ilvl w:val="0"/>
          <w:numId w:val="49"/>
        </w:numPr>
        <w:spacing w:before="105" w:after="105" w:line="360" w:lineRule="auto"/>
      </w:pPr>
      <w:r>
        <w:rPr>
          <w:rFonts w:ascii="source serif 4" w:eastAsia="source serif 4" w:hAnsi="source serif 4" w:cs="source serif 4"/>
          <w:b/>
          <w:color w:val="000000"/>
        </w:rPr>
        <w:t>CSS Custom Properties (Variables)</w:t>
      </w:r>
      <w:r>
        <w:rPr>
          <w:rFonts w:ascii="source serif 4" w:eastAsia="source serif 4" w:hAnsi="source serif 4" w:cs="source serif 4"/>
          <w:color w:val="000000"/>
        </w:rPr>
        <w:t xml:space="preserve">: Text sizes defined as variables (e.g., </w:t>
      </w:r>
      <w:r>
        <w:rPr>
          <w:rStyle w:val="VerbatimChar"/>
          <w:rFonts w:ascii="menlo" w:eastAsia="menlo" w:hAnsi="menlo" w:cs="menlo"/>
          <w:color w:val="000000"/>
          <w:sz w:val="18"/>
          <w:shd w:val="clear" w:color="auto" w:fill="F8F8FA"/>
        </w:rPr>
        <w:t>--font-size-body-en: 16px; --font-size-body-kn: 18px;</w:t>
      </w:r>
      <w:r>
        <w:rPr>
          <w:rFonts w:ascii="source serif 4" w:eastAsia="source serif 4" w:hAnsi="source serif 4" w:cs="source serif 4"/>
          <w:color w:val="000000"/>
        </w:rPr>
        <w:t>)</w:t>
      </w:r>
    </w:p>
    <w:p w14:paraId="39CD10EA" w14:textId="77777777" w:rsidR="00411DEA" w:rsidRDefault="00000000">
      <w:pPr>
        <w:numPr>
          <w:ilvl w:val="0"/>
          <w:numId w:val="49"/>
        </w:numPr>
        <w:spacing w:before="105" w:after="105" w:line="360" w:lineRule="auto"/>
      </w:pPr>
      <w:r>
        <w:rPr>
          <w:rFonts w:ascii="source serif 4" w:eastAsia="source serif 4" w:hAnsi="source serif 4" w:cs="source serif 4"/>
          <w:b/>
          <w:color w:val="000000"/>
        </w:rPr>
        <w:t>User Preference Storage</w:t>
      </w:r>
      <w:r>
        <w:rPr>
          <w:rFonts w:ascii="source serif 4" w:eastAsia="source serif 4" w:hAnsi="source serif 4" w:cs="source serif 4"/>
          <w:color w:val="000000"/>
        </w:rPr>
        <w:t xml:space="preserve">: Text size preference stored in </w:t>
      </w:r>
      <w:r>
        <w:rPr>
          <w:rStyle w:val="VerbatimChar"/>
          <w:rFonts w:ascii="menlo" w:eastAsia="menlo" w:hAnsi="menlo" w:cs="menlo"/>
          <w:color w:val="000000"/>
          <w:sz w:val="18"/>
          <w:shd w:val="clear" w:color="auto" w:fill="F8F8FA"/>
        </w:rPr>
        <w:t>localStorage</w:t>
      </w:r>
      <w:r>
        <w:rPr>
          <w:rFonts w:ascii="source serif 4" w:eastAsia="source serif 4" w:hAnsi="source serif 4" w:cs="source serif 4"/>
          <w:color w:val="000000"/>
        </w:rPr>
        <w:t xml:space="preserve"> (persists across sessions) and optionally synced to user account</w:t>
      </w:r>
    </w:p>
    <w:p w14:paraId="0B0EC5DD" w14:textId="77777777" w:rsidR="00411DEA" w:rsidRDefault="00000000">
      <w:pPr>
        <w:numPr>
          <w:ilvl w:val="0"/>
          <w:numId w:val="49"/>
        </w:numPr>
        <w:spacing w:before="105" w:after="105" w:line="360" w:lineRule="auto"/>
      </w:pPr>
      <w:r>
        <w:rPr>
          <w:rFonts w:ascii="source serif 4" w:eastAsia="source serif 4" w:hAnsi="source serif 4" w:cs="source serif 4"/>
          <w:b/>
          <w:color w:val="000000"/>
        </w:rPr>
        <w:t>Responsive Containers</w:t>
      </w:r>
      <w:r>
        <w:rPr>
          <w:rFonts w:ascii="source serif 4" w:eastAsia="source serif 4" w:hAnsi="source serif 4" w:cs="source serif 4"/>
          <w:color w:val="000000"/>
        </w:rPr>
        <w:t xml:space="preserve">: All text containers use </w:t>
      </w:r>
      <w:r>
        <w:rPr>
          <w:rStyle w:val="VerbatimChar"/>
          <w:rFonts w:ascii="menlo" w:eastAsia="menlo" w:hAnsi="menlo" w:cs="menlo"/>
          <w:color w:val="000000"/>
          <w:sz w:val="18"/>
          <w:shd w:val="clear" w:color="auto" w:fill="F8F8FA"/>
        </w:rPr>
        <w:t>min-height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flexbox</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grid</w:t>
      </w:r>
      <w:r>
        <w:rPr>
          <w:rFonts w:ascii="source serif 4" w:eastAsia="source serif 4" w:hAnsi="source serif 4" w:cs="source serif 4"/>
          <w:color w:val="000000"/>
        </w:rPr>
        <w:t xml:space="preserve"> layouts that expand vertically to accommodate larger text without overflow or clipping</w:t>
      </w:r>
    </w:p>
    <w:p w14:paraId="50C9757E" w14:textId="77777777" w:rsidR="00411DEA" w:rsidRDefault="00000000">
      <w:pPr>
        <w:numPr>
          <w:ilvl w:val="0"/>
          <w:numId w:val="49"/>
        </w:numPr>
        <w:spacing w:before="105" w:after="105" w:line="360" w:lineRule="auto"/>
      </w:pPr>
      <w:r>
        <w:rPr>
          <w:rFonts w:ascii="source serif 4" w:eastAsia="source serif 4" w:hAnsi="source serif 4" w:cs="source serif 4"/>
          <w:b/>
          <w:color w:val="000000"/>
        </w:rPr>
        <w:lastRenderedPageBreak/>
        <w:t>No Fixed Heights</w:t>
      </w:r>
      <w:r>
        <w:rPr>
          <w:rFonts w:ascii="source serif 4" w:eastAsia="source serif 4" w:hAnsi="source serif 4" w:cs="source serif 4"/>
          <w:color w:val="000000"/>
        </w:rPr>
        <w:t xml:space="preserve">: Avoided fixed </w:t>
      </w:r>
      <w:r>
        <w:rPr>
          <w:rStyle w:val="VerbatimChar"/>
          <w:rFonts w:ascii="menlo" w:eastAsia="menlo" w:hAnsi="menlo" w:cs="menlo"/>
          <w:color w:val="000000"/>
          <w:sz w:val="18"/>
          <w:shd w:val="clear" w:color="auto" w:fill="F8F8FA"/>
        </w:rPr>
        <w:t>height</w:t>
      </w:r>
      <w:r>
        <w:rPr>
          <w:rFonts w:ascii="source serif 4" w:eastAsia="source serif 4" w:hAnsi="source serif 4" w:cs="source serif 4"/>
          <w:color w:val="000000"/>
        </w:rPr>
        <w:t xml:space="preserve"> properties on text-containing elements; used </w:t>
      </w:r>
      <w:r>
        <w:rPr>
          <w:rStyle w:val="VerbatimChar"/>
          <w:rFonts w:ascii="menlo" w:eastAsia="menlo" w:hAnsi="menlo" w:cs="menlo"/>
          <w:color w:val="000000"/>
          <w:sz w:val="18"/>
          <w:shd w:val="clear" w:color="auto" w:fill="F8F8FA"/>
        </w:rPr>
        <w:t>min-height</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padding</w:t>
      </w:r>
      <w:r>
        <w:rPr>
          <w:rFonts w:ascii="source serif 4" w:eastAsia="source serif 4" w:hAnsi="source serif 4" w:cs="source serif 4"/>
          <w:color w:val="000000"/>
        </w:rPr>
        <w:t xml:space="preserve"> to allow fluid expansion</w:t>
      </w:r>
    </w:p>
    <w:p w14:paraId="5BAD442E" w14:textId="77777777" w:rsidR="00411DEA" w:rsidRDefault="00000000">
      <w:pPr>
        <w:spacing w:after="210" w:line="360" w:lineRule="auto"/>
      </w:pPr>
      <w:r>
        <w:rPr>
          <w:rFonts w:ascii="source serif 4" w:eastAsia="source serif 4" w:hAnsi="source serif 4" w:cs="source serif 4"/>
          <w:b/>
          <w:color w:val="000000"/>
        </w:rPr>
        <w:t>Testing</w:t>
      </w:r>
      <w:r>
        <w:rPr>
          <w:rFonts w:ascii="source serif 4" w:eastAsia="source serif 4" w:hAnsi="source serif 4" w:cs="source serif 4"/>
          <w:color w:val="000000"/>
        </w:rPr>
        <w:t>:</w:t>
      </w:r>
    </w:p>
    <w:p w14:paraId="211D77A6" w14:textId="77777777" w:rsidR="00411DEA" w:rsidRDefault="00000000">
      <w:pPr>
        <w:numPr>
          <w:ilvl w:val="0"/>
          <w:numId w:val="50"/>
        </w:numPr>
        <w:spacing w:before="105" w:after="105" w:line="360" w:lineRule="auto"/>
      </w:pPr>
      <w:r>
        <w:rPr>
          <w:rFonts w:ascii="source serif 4" w:eastAsia="source serif 4" w:hAnsi="source serif 4" w:cs="source serif 4"/>
          <w:color w:val="000000"/>
        </w:rPr>
        <w:t>Tested at all four text size settings on:</w:t>
      </w:r>
    </w:p>
    <w:p w14:paraId="0283D41B" w14:textId="77777777" w:rsidR="00411DEA" w:rsidRDefault="00000000">
      <w:pPr>
        <w:numPr>
          <w:ilvl w:val="1"/>
          <w:numId w:val="50"/>
        </w:numPr>
        <w:spacing w:before="105" w:after="105" w:line="360" w:lineRule="auto"/>
      </w:pPr>
      <w:r>
        <w:rPr>
          <w:rFonts w:ascii="source serif 4" w:eastAsia="source serif 4" w:hAnsi="source serif 4" w:cs="source serif 4"/>
          <w:b/>
          <w:color w:val="000000"/>
        </w:rPr>
        <w:t>Desktop</w:t>
      </w:r>
      <w:r>
        <w:rPr>
          <w:rFonts w:ascii="source serif 4" w:eastAsia="source serif 4" w:hAnsi="source serif 4" w:cs="source serif 4"/>
          <w:color w:val="000000"/>
        </w:rPr>
        <w:t xml:space="preserve"> (1920×�080, 1366×±68)</w:t>
      </w:r>
    </w:p>
    <w:p w14:paraId="166CB726" w14:textId="77777777" w:rsidR="00411DEA" w:rsidRDefault="00000000">
      <w:pPr>
        <w:numPr>
          <w:ilvl w:val="1"/>
          <w:numId w:val="50"/>
        </w:numPr>
        <w:spacing w:before="105" w:after="105" w:line="360" w:lineRule="auto"/>
      </w:pPr>
      <w:r>
        <w:rPr>
          <w:rFonts w:ascii="source serif 4" w:eastAsia="source serif 4" w:hAnsi="source serif 4" w:cs="source serif 4"/>
          <w:b/>
          <w:color w:val="000000"/>
        </w:rPr>
        <w:t>Tablet</w:t>
      </w:r>
      <w:r>
        <w:rPr>
          <w:rFonts w:ascii="source serif 4" w:eastAsia="source serif 4" w:hAnsi="source serif 4" w:cs="source serif 4"/>
          <w:color w:val="000000"/>
        </w:rPr>
        <w:t xml:space="preserve"> (768×±024, 1024×±68)</w:t>
      </w:r>
    </w:p>
    <w:p w14:paraId="63BAEE25" w14:textId="77777777" w:rsidR="00411DEA" w:rsidRDefault="00000000">
      <w:pPr>
        <w:numPr>
          <w:ilvl w:val="1"/>
          <w:numId w:val="50"/>
        </w:numPr>
        <w:spacing w:before="105" w:after="105" w:line="360" w:lineRule="auto"/>
      </w:pPr>
      <w:r>
        <w:rPr>
          <w:rFonts w:ascii="source serif 4" w:eastAsia="source serif 4" w:hAnsi="source serif 4" w:cs="source serif 4"/>
          <w:b/>
          <w:color w:val="000000"/>
        </w:rPr>
        <w:t>Mobile</w:t>
      </w:r>
      <w:r>
        <w:rPr>
          <w:rFonts w:ascii="source serif 4" w:eastAsia="source serif 4" w:hAnsi="source serif 4" w:cs="source serif 4"/>
          <w:color w:val="000000"/>
        </w:rPr>
        <w:t xml:space="preserve"> (375×¡17, 414×¡96)</w:t>
      </w:r>
    </w:p>
    <w:p w14:paraId="154EDAE9" w14:textId="77777777" w:rsidR="00411DEA" w:rsidRDefault="00000000">
      <w:pPr>
        <w:numPr>
          <w:ilvl w:val="0"/>
          <w:numId w:val="50"/>
        </w:numPr>
        <w:spacing w:before="105" w:after="105" w:line="360" w:lineRule="auto"/>
      </w:pPr>
      <w:r>
        <w:rPr>
          <w:rFonts w:ascii="source serif 4" w:eastAsia="source serif 4" w:hAnsi="source serif 4" w:cs="source serif 4"/>
          <w:color w:val="000000"/>
        </w:rPr>
        <w:t>Verified that:</w:t>
      </w:r>
    </w:p>
    <w:p w14:paraId="0D30CB7A" w14:textId="77777777" w:rsidR="00411DEA" w:rsidRDefault="00000000">
      <w:pPr>
        <w:numPr>
          <w:ilvl w:val="1"/>
          <w:numId w:val="50"/>
        </w:numPr>
        <w:spacing w:before="105" w:after="105" w:line="360" w:lineRule="auto"/>
      </w:pPr>
      <w:r>
        <w:rPr>
          <w:rFonts w:ascii="source serif 4" w:eastAsia="source serif 4" w:hAnsi="source serif 4" w:cs="source serif 4"/>
          <w:color w:val="000000"/>
        </w:rPr>
        <w:t>No text overflows or clips at any size</w:t>
      </w:r>
    </w:p>
    <w:p w14:paraId="23FACEF4" w14:textId="77777777" w:rsidR="00411DEA" w:rsidRDefault="00000000">
      <w:pPr>
        <w:numPr>
          <w:ilvl w:val="1"/>
          <w:numId w:val="50"/>
        </w:numPr>
        <w:spacing w:before="105" w:after="105" w:line="360" w:lineRule="auto"/>
      </w:pPr>
      <w:r>
        <w:rPr>
          <w:rFonts w:ascii="source serif 4" w:eastAsia="source serif 4" w:hAnsi="source serif 4" w:cs="source serif 4"/>
          <w:color w:val="000000"/>
        </w:rPr>
        <w:t>Buttons and interactive elements remain clickable (no overlap)</w:t>
      </w:r>
    </w:p>
    <w:p w14:paraId="67E232FE" w14:textId="77777777" w:rsidR="00411DEA" w:rsidRDefault="00000000">
      <w:pPr>
        <w:numPr>
          <w:ilvl w:val="1"/>
          <w:numId w:val="50"/>
        </w:numPr>
        <w:spacing w:before="105" w:after="105" w:line="360" w:lineRule="auto"/>
      </w:pPr>
      <w:r>
        <w:rPr>
          <w:rFonts w:ascii="source serif 4" w:eastAsia="source serif 4" w:hAnsi="source serif 4" w:cs="source serif 4"/>
          <w:color w:val="000000"/>
        </w:rPr>
        <w:t>Navigation menus expand or convert to hamburger menu appropriately</w:t>
      </w:r>
    </w:p>
    <w:p w14:paraId="69568820" w14:textId="2A4ACBB7" w:rsidR="00411DEA" w:rsidRDefault="00000000" w:rsidP="008A2B8E">
      <w:pPr>
        <w:numPr>
          <w:ilvl w:val="1"/>
          <w:numId w:val="50"/>
        </w:numPr>
        <w:spacing w:before="105" w:after="105" w:line="360" w:lineRule="auto"/>
      </w:pPr>
      <w:r>
        <w:rPr>
          <w:rFonts w:ascii="source serif 4" w:eastAsia="source serif 4" w:hAnsi="source serif 4" w:cs="source serif 4"/>
          <w:color w:val="000000"/>
        </w:rPr>
        <w:t>Article images and embedded content resize proportionally</w:t>
      </w:r>
    </w:p>
    <w:p w14:paraId="37B13195" w14:textId="77777777" w:rsidR="00411DEA" w:rsidRDefault="00000000">
      <w:pPr>
        <w:spacing w:before="315" w:after="105" w:line="360" w:lineRule="auto"/>
        <w:ind w:left="-30"/>
      </w:pPr>
      <w:bookmarkStart w:id="95" w:name="bm_3_screen_reader_compatibility"/>
      <w:r>
        <w:rPr>
          <w:rFonts w:ascii="source serif 4" w:eastAsia="source serif 4" w:hAnsi="source serif 4" w:cs="source serif 4"/>
          <w:b/>
          <w:color w:val="000000"/>
          <w:sz w:val="24"/>
        </w:rPr>
        <w:t>3. Screen Reader Compatibility</w:t>
      </w:r>
      <w:bookmarkEnd w:id="95"/>
    </w:p>
    <w:p w14:paraId="23C7E192" w14:textId="77777777" w:rsidR="00411DEA" w:rsidRDefault="00000000">
      <w:pPr>
        <w:spacing w:after="210" w:line="360" w:lineRule="auto"/>
      </w:pPr>
      <w:r>
        <w:rPr>
          <w:rFonts w:ascii="source serif 4" w:eastAsia="source serif 4" w:hAnsi="source serif 4" w:cs="source serif 4"/>
          <w:color w:val="000000"/>
        </w:rPr>
        <w:t>For readers with visual impairments using screen readers: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659"/>
      </w:tblGrid>
      <w:tr w:rsidR="00411DEA" w14:paraId="6180ADB4" w14:textId="77777777" w:rsidTr="00140EEB">
        <w:trPr>
          <w:cantSplit/>
          <w:tblCellSpacing w:w="0" w:type="dxa"/>
          <w:jc w:val="center"/>
        </w:trPr>
        <w:tc>
          <w:tcPr>
            <w:tcW w:w="0" w:type="auto"/>
          </w:tcPr>
          <w:p w14:paraId="4625599B" w14:textId="77777777" w:rsidR="00411DEA" w:rsidRDefault="00000000">
            <w:pPr>
              <w:spacing w:line="360" w:lineRule="auto"/>
            </w:pPr>
            <w:r>
              <w:rPr>
                <w:rFonts w:ascii="source sans 3" w:eastAsia="source sans 3" w:hAnsi="source sans 3" w:cs="source sans 3"/>
                <w:color w:val="000000"/>
                <w:sz w:val="17"/>
              </w:rPr>
              <w:t>Requirement</w:t>
            </w:r>
          </w:p>
        </w:tc>
        <w:tc>
          <w:tcPr>
            <w:tcW w:w="0" w:type="auto"/>
          </w:tcPr>
          <w:p w14:paraId="21EB78A9" w14:textId="77777777" w:rsidR="00411DEA" w:rsidRDefault="00000000">
            <w:pPr>
              <w:spacing w:line="360" w:lineRule="auto"/>
            </w:pPr>
            <w:r>
              <w:rPr>
                <w:rFonts w:ascii="source sans 3" w:eastAsia="source sans 3" w:hAnsi="source sans 3" w:cs="source sans 3"/>
                <w:color w:val="000000"/>
                <w:sz w:val="17"/>
              </w:rPr>
              <w:t>Implementation</w:t>
            </w:r>
          </w:p>
        </w:tc>
      </w:tr>
      <w:tr w:rsidR="00411DEA" w14:paraId="2CA1961B" w14:textId="77777777" w:rsidTr="00140EEB">
        <w:trPr>
          <w:cantSplit/>
          <w:tblCellSpacing w:w="0" w:type="dxa"/>
          <w:jc w:val="center"/>
        </w:trPr>
        <w:tc>
          <w:tcPr>
            <w:tcW w:w="0" w:type="auto"/>
          </w:tcPr>
          <w:p w14:paraId="2094C914" w14:textId="77777777" w:rsidR="00411DEA" w:rsidRDefault="00000000">
            <w:pPr>
              <w:spacing w:line="360" w:lineRule="auto"/>
            </w:pPr>
            <w:r>
              <w:rPr>
                <w:rFonts w:ascii="source serif 4" w:eastAsia="source serif 4" w:hAnsi="source serif 4" w:cs="source serif 4"/>
                <w:b/>
                <w:color w:val="000000"/>
                <w:sz w:val="17"/>
              </w:rPr>
              <w:t>Semantic HTML</w:t>
            </w:r>
          </w:p>
        </w:tc>
        <w:tc>
          <w:tcPr>
            <w:tcW w:w="0" w:type="auto"/>
          </w:tcPr>
          <w:p w14:paraId="06F2D352" w14:textId="77777777" w:rsidR="00411DEA" w:rsidRDefault="00000000">
            <w:pPr>
              <w:spacing w:line="360" w:lineRule="auto"/>
            </w:pPr>
            <w:r>
              <w:rPr>
                <w:rFonts w:ascii="source sans 3" w:eastAsia="source sans 3" w:hAnsi="source sans 3" w:cs="source sans 3"/>
                <w:color w:val="000000"/>
                <w:sz w:val="17"/>
              </w:rPr>
              <w:t>All content uses proper heading hierarchy (</w:t>
            </w:r>
            <w:r>
              <w:rPr>
                <w:rStyle w:val="VerbatimChar"/>
                <w:rFonts w:ascii="menlo" w:eastAsia="menlo" w:hAnsi="menlo" w:cs="menlo"/>
                <w:color w:val="000000"/>
                <w:sz w:val="18"/>
                <w:shd w:val="clear" w:color="auto" w:fill="F8F8FA"/>
              </w:rPr>
              <w:t>&lt;h1&gt;</w:t>
            </w:r>
            <w:r>
              <w:rPr>
                <w:rFonts w:ascii="source sans 3" w:eastAsia="source sans 3" w:hAnsi="source sans 3" w:cs="source sans 3"/>
                <w:color w:val="000000"/>
                <w:sz w:val="17"/>
              </w:rPr>
              <w:t xml:space="preserve"> to </w:t>
            </w:r>
            <w:r>
              <w:rPr>
                <w:rStyle w:val="VerbatimChar"/>
                <w:rFonts w:ascii="menlo" w:eastAsia="menlo" w:hAnsi="menlo" w:cs="menlo"/>
                <w:color w:val="000000"/>
                <w:sz w:val="18"/>
                <w:shd w:val="clear" w:color="auto" w:fill="F8F8FA"/>
              </w:rPr>
              <w:t>&lt;h6&gt;</w:t>
            </w:r>
            <w:r>
              <w:rPr>
                <w:rFonts w:ascii="source sans 3" w:eastAsia="source sans 3" w:hAnsi="source sans 3" w:cs="source sans 3"/>
                <w:color w:val="000000"/>
                <w:sz w:val="17"/>
              </w:rPr>
              <w:t>), landmarks (</w:t>
            </w:r>
            <w:r>
              <w:rPr>
                <w:rStyle w:val="VerbatimChar"/>
                <w:rFonts w:ascii="menlo" w:eastAsia="menlo" w:hAnsi="menlo" w:cs="menlo"/>
                <w:color w:val="000000"/>
                <w:sz w:val="18"/>
                <w:shd w:val="clear" w:color="auto" w:fill="F8F8FA"/>
              </w:rPr>
              <w:t>&lt;main&gt;</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&lt;nav&gt;</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&lt;article&gt;</w:t>
            </w:r>
            <w:r>
              <w:rPr>
                <w:rFonts w:ascii="source sans 3" w:eastAsia="source sans 3" w:hAnsi="source sans 3" w:cs="source sans 3"/>
                <w:color w:val="000000"/>
                <w:sz w:val="17"/>
              </w:rPr>
              <w:t>), and ARIA labels</w:t>
            </w:r>
          </w:p>
        </w:tc>
      </w:tr>
      <w:tr w:rsidR="00411DEA" w14:paraId="225F5A9C" w14:textId="77777777" w:rsidTr="00140EEB">
        <w:trPr>
          <w:cantSplit/>
          <w:tblCellSpacing w:w="0" w:type="dxa"/>
          <w:jc w:val="center"/>
        </w:trPr>
        <w:tc>
          <w:tcPr>
            <w:tcW w:w="0" w:type="auto"/>
          </w:tcPr>
          <w:p w14:paraId="4E084ED1" w14:textId="77777777" w:rsidR="00411DEA" w:rsidRDefault="00000000">
            <w:pPr>
              <w:spacing w:line="360" w:lineRule="auto"/>
            </w:pPr>
            <w:r>
              <w:rPr>
                <w:rFonts w:ascii="source serif 4" w:eastAsia="source serif 4" w:hAnsi="source serif 4" w:cs="source serif 4"/>
                <w:b/>
                <w:color w:val="000000"/>
                <w:sz w:val="17"/>
              </w:rPr>
              <w:t>Alt Text for Images</w:t>
            </w:r>
          </w:p>
        </w:tc>
        <w:tc>
          <w:tcPr>
            <w:tcW w:w="0" w:type="auto"/>
          </w:tcPr>
          <w:p w14:paraId="2FC48CEE" w14:textId="77777777" w:rsidR="00411DEA" w:rsidRDefault="00000000">
            <w:pPr>
              <w:spacing w:line="360" w:lineRule="auto"/>
            </w:pPr>
            <w:r>
              <w:rPr>
                <w:rFonts w:ascii="source sans 3" w:eastAsia="source sans 3" w:hAnsi="source sans 3" w:cs="source sans 3"/>
                <w:color w:val="000000"/>
                <w:sz w:val="17"/>
              </w:rPr>
              <w:t xml:space="preserve">All images include descriptive </w:t>
            </w:r>
            <w:r>
              <w:rPr>
                <w:rStyle w:val="VerbatimChar"/>
                <w:rFonts w:ascii="menlo" w:eastAsia="menlo" w:hAnsi="menlo" w:cs="menlo"/>
                <w:color w:val="000000"/>
                <w:sz w:val="18"/>
                <w:shd w:val="clear" w:color="auto" w:fill="F8F8FA"/>
              </w:rPr>
              <w:t>alt</w:t>
            </w:r>
            <w:r>
              <w:rPr>
                <w:rFonts w:ascii="source sans 3" w:eastAsia="source sans 3" w:hAnsi="source sans 3" w:cs="source sans 3"/>
                <w:color w:val="000000"/>
                <w:sz w:val="17"/>
              </w:rPr>
              <w:t xml:space="preserve"> attributes; decorative images marked with </w:t>
            </w:r>
            <w:r>
              <w:rPr>
                <w:rStyle w:val="VerbatimChar"/>
                <w:rFonts w:ascii="menlo" w:eastAsia="menlo" w:hAnsi="menlo" w:cs="menlo"/>
                <w:color w:val="000000"/>
                <w:sz w:val="18"/>
                <w:shd w:val="clear" w:color="auto" w:fill="F8F8FA"/>
              </w:rPr>
              <w:t>alt=""</w:t>
            </w:r>
          </w:p>
        </w:tc>
      </w:tr>
      <w:tr w:rsidR="00411DEA" w14:paraId="061575B3" w14:textId="77777777" w:rsidTr="00140EEB">
        <w:trPr>
          <w:cantSplit/>
          <w:tblCellSpacing w:w="0" w:type="dxa"/>
          <w:jc w:val="center"/>
        </w:trPr>
        <w:tc>
          <w:tcPr>
            <w:tcW w:w="0" w:type="auto"/>
          </w:tcPr>
          <w:p w14:paraId="3F23C579" w14:textId="77777777" w:rsidR="00411DEA" w:rsidRDefault="00000000">
            <w:pPr>
              <w:spacing w:line="360" w:lineRule="auto"/>
            </w:pPr>
            <w:r>
              <w:rPr>
                <w:rFonts w:ascii="source serif 4" w:eastAsia="source serif 4" w:hAnsi="source serif 4" w:cs="source serif 4"/>
                <w:b/>
                <w:color w:val="000000"/>
                <w:sz w:val="17"/>
              </w:rPr>
              <w:t>Skip Links</w:t>
            </w:r>
          </w:p>
        </w:tc>
        <w:tc>
          <w:tcPr>
            <w:tcW w:w="0" w:type="auto"/>
          </w:tcPr>
          <w:p w14:paraId="5A5B92A4" w14:textId="77777777" w:rsidR="00411DEA" w:rsidRDefault="00000000">
            <w:pPr>
              <w:spacing w:line="360" w:lineRule="auto"/>
            </w:pPr>
            <w:r>
              <w:rPr>
                <w:rFonts w:ascii="source sans 3" w:eastAsia="source sans 3" w:hAnsi="source sans 3" w:cs="source sans 3"/>
                <w:color w:val="000000"/>
                <w:sz w:val="17"/>
              </w:rPr>
              <w:t>"Skip to Main Content" link at top of page for keyboard navigation</w:t>
            </w:r>
          </w:p>
        </w:tc>
      </w:tr>
      <w:tr w:rsidR="00411DEA" w14:paraId="5F39F407" w14:textId="77777777" w:rsidTr="00140EEB">
        <w:trPr>
          <w:cantSplit/>
          <w:tblCellSpacing w:w="0" w:type="dxa"/>
          <w:jc w:val="center"/>
        </w:trPr>
        <w:tc>
          <w:tcPr>
            <w:tcW w:w="0" w:type="auto"/>
          </w:tcPr>
          <w:p w14:paraId="0050F886" w14:textId="77777777" w:rsidR="00411DEA" w:rsidRDefault="00000000">
            <w:pPr>
              <w:spacing w:line="360" w:lineRule="auto"/>
            </w:pPr>
            <w:r>
              <w:rPr>
                <w:rFonts w:ascii="source serif 4" w:eastAsia="source serif 4" w:hAnsi="source serif 4" w:cs="source serif 4"/>
                <w:b/>
                <w:color w:val="000000"/>
                <w:sz w:val="17"/>
              </w:rPr>
              <w:t>Focus Management</w:t>
            </w:r>
          </w:p>
        </w:tc>
        <w:tc>
          <w:tcPr>
            <w:tcW w:w="0" w:type="auto"/>
          </w:tcPr>
          <w:p w14:paraId="3D5ACB67" w14:textId="77777777" w:rsidR="00411DEA" w:rsidRDefault="00000000">
            <w:pPr>
              <w:spacing w:line="360" w:lineRule="auto"/>
            </w:pPr>
            <w:r>
              <w:rPr>
                <w:rFonts w:ascii="source sans 3" w:eastAsia="source sans 3" w:hAnsi="source sans 3" w:cs="source sans 3"/>
                <w:color w:val="000000"/>
                <w:sz w:val="17"/>
              </w:rPr>
              <w:t>Logical tab order; focus visible on all interactive elements; focus trapped in modals</w:t>
            </w:r>
          </w:p>
        </w:tc>
      </w:tr>
      <w:tr w:rsidR="00411DEA" w14:paraId="297BC927" w14:textId="77777777" w:rsidTr="00140EEB">
        <w:trPr>
          <w:cantSplit/>
          <w:tblCellSpacing w:w="0" w:type="dxa"/>
          <w:jc w:val="center"/>
        </w:trPr>
        <w:tc>
          <w:tcPr>
            <w:tcW w:w="0" w:type="auto"/>
          </w:tcPr>
          <w:p w14:paraId="4D538EF4" w14:textId="77777777" w:rsidR="00411DEA" w:rsidRDefault="00000000">
            <w:pPr>
              <w:spacing w:line="360" w:lineRule="auto"/>
            </w:pPr>
            <w:r>
              <w:rPr>
                <w:rFonts w:ascii="source serif 4" w:eastAsia="source serif 4" w:hAnsi="source serif 4" w:cs="source serif 4"/>
                <w:b/>
                <w:color w:val="000000"/>
                <w:sz w:val="17"/>
              </w:rPr>
              <w:t>Live Regions</w:t>
            </w:r>
          </w:p>
        </w:tc>
        <w:tc>
          <w:tcPr>
            <w:tcW w:w="0" w:type="auto"/>
          </w:tcPr>
          <w:p w14:paraId="199FFB63" w14:textId="77777777" w:rsidR="00411DEA" w:rsidRDefault="00000000">
            <w:pPr>
              <w:spacing w:line="360" w:lineRule="auto"/>
            </w:pPr>
            <w:r>
              <w:rPr>
                <w:rFonts w:ascii="source sans 3" w:eastAsia="source sans 3" w:hAnsi="source sans 3" w:cs="source sans 3"/>
                <w:color w:val="000000"/>
                <w:sz w:val="17"/>
              </w:rPr>
              <w:t xml:space="preserve">Dynamic content updates (e.g., "Loading more articles") announced via </w:t>
            </w:r>
            <w:r>
              <w:rPr>
                <w:rStyle w:val="VerbatimChar"/>
                <w:rFonts w:ascii="menlo" w:eastAsia="menlo" w:hAnsi="menlo" w:cs="menlo"/>
                <w:color w:val="000000"/>
                <w:sz w:val="18"/>
                <w:shd w:val="clear" w:color="auto" w:fill="F8F8FA"/>
              </w:rPr>
              <w:t>aria-live</w:t>
            </w:r>
            <w:r>
              <w:rPr>
                <w:rFonts w:ascii="source sans 3" w:eastAsia="source sans 3" w:hAnsi="source sans 3" w:cs="source sans 3"/>
                <w:color w:val="000000"/>
                <w:sz w:val="17"/>
              </w:rPr>
              <w:t xml:space="preserve"> regions</w:t>
            </w:r>
          </w:p>
        </w:tc>
      </w:tr>
      <w:tr w:rsidR="00411DEA" w14:paraId="7E4CFB05" w14:textId="77777777" w:rsidTr="00140EEB">
        <w:trPr>
          <w:cantSplit/>
          <w:tblCellSpacing w:w="0" w:type="dxa"/>
          <w:jc w:val="center"/>
        </w:trPr>
        <w:tc>
          <w:tcPr>
            <w:tcW w:w="0" w:type="auto"/>
          </w:tcPr>
          <w:p w14:paraId="0CE09BE3" w14:textId="77777777" w:rsidR="00411DEA" w:rsidRDefault="00000000">
            <w:pPr>
              <w:spacing w:line="360" w:lineRule="auto"/>
            </w:pPr>
            <w:r>
              <w:rPr>
                <w:rFonts w:ascii="source serif 4" w:eastAsia="source serif 4" w:hAnsi="source serif 4" w:cs="source serif 4"/>
                <w:b/>
                <w:color w:val="000000"/>
                <w:sz w:val="17"/>
              </w:rPr>
              <w:t>Language Attributes</w:t>
            </w:r>
          </w:p>
        </w:tc>
        <w:tc>
          <w:tcPr>
            <w:tcW w:w="0" w:type="auto"/>
          </w:tcPr>
          <w:p w14:paraId="1FC90837" w14:textId="77777777" w:rsidR="00411DEA" w:rsidRDefault="00000000">
            <w:pPr>
              <w:spacing w:line="360" w:lineRule="auto"/>
            </w:pPr>
            <w:r>
              <w:rPr>
                <w:rFonts w:ascii="source sans 3" w:eastAsia="source sans 3" w:hAnsi="source sans 3" w:cs="source sans 3"/>
                <w:color w:val="000000"/>
                <w:sz w:val="17"/>
              </w:rPr>
              <w:t xml:space="preserve">Kannada content marked with </w:t>
            </w:r>
            <w:r>
              <w:rPr>
                <w:rStyle w:val="VerbatimChar"/>
                <w:rFonts w:ascii="menlo" w:eastAsia="menlo" w:hAnsi="menlo" w:cs="menlo"/>
                <w:color w:val="000000"/>
                <w:sz w:val="18"/>
                <w:shd w:val="clear" w:color="auto" w:fill="F8F8FA"/>
              </w:rPr>
              <w:t>lang="kn"</w:t>
            </w:r>
            <w:r>
              <w:rPr>
                <w:rFonts w:ascii="source sans 3" w:eastAsia="source sans 3" w:hAnsi="source sans 3" w:cs="source sans 3"/>
                <w:color w:val="000000"/>
                <w:sz w:val="17"/>
              </w:rPr>
              <w:t xml:space="preserve">; English with </w:t>
            </w:r>
            <w:r>
              <w:rPr>
                <w:rStyle w:val="VerbatimChar"/>
                <w:rFonts w:ascii="menlo" w:eastAsia="menlo" w:hAnsi="menlo" w:cs="menlo"/>
                <w:color w:val="000000"/>
                <w:sz w:val="18"/>
                <w:shd w:val="clear" w:color="auto" w:fill="F8F8FA"/>
              </w:rPr>
              <w:t>lang="en"</w:t>
            </w:r>
            <w:r>
              <w:rPr>
                <w:rFonts w:ascii="source sans 3" w:eastAsia="source sans 3" w:hAnsi="source sans 3" w:cs="source sans 3"/>
                <w:color w:val="000000"/>
                <w:sz w:val="17"/>
              </w:rPr>
              <w:t xml:space="preserve"> for proper screen reader pronunciation</w:t>
            </w:r>
          </w:p>
        </w:tc>
      </w:tr>
    </w:tbl>
    <w:p w14:paraId="6A46F53C" w14:textId="77777777" w:rsidR="00411DEA" w:rsidRDefault="00411DEA"/>
    <w:p w14:paraId="3F3AF9E8" w14:textId="77777777" w:rsidR="00411DEA" w:rsidRDefault="00000000">
      <w:pPr>
        <w:spacing w:after="210" w:line="360" w:lineRule="auto"/>
      </w:pPr>
      <w:r>
        <w:rPr>
          <w:rFonts w:ascii="source serif 4" w:eastAsia="source serif 4" w:hAnsi="source serif 4" w:cs="source serif 4"/>
          <w:b/>
          <w:color w:val="000000"/>
        </w:rPr>
        <w:t>Tested Screen Readers</w:t>
      </w:r>
      <w:r>
        <w:rPr>
          <w:rFonts w:ascii="source serif 4" w:eastAsia="source serif 4" w:hAnsi="source serif 4" w:cs="source serif 4"/>
          <w:color w:val="000000"/>
        </w:rPr>
        <w:t>:</w:t>
      </w:r>
    </w:p>
    <w:p w14:paraId="5491FD77" w14:textId="77777777" w:rsidR="00411DEA" w:rsidRDefault="00000000">
      <w:pPr>
        <w:numPr>
          <w:ilvl w:val="0"/>
          <w:numId w:val="51"/>
        </w:numPr>
        <w:spacing w:before="105" w:after="105" w:line="360" w:lineRule="auto"/>
      </w:pPr>
      <w:r>
        <w:rPr>
          <w:rFonts w:ascii="source serif 4" w:eastAsia="source serif 4" w:hAnsi="source serif 4" w:cs="source serif 4"/>
          <w:b/>
          <w:color w:val="000000"/>
        </w:rPr>
        <w:t>NVDA</w:t>
      </w:r>
      <w:r>
        <w:rPr>
          <w:rFonts w:ascii="source serif 4" w:eastAsia="source serif 4" w:hAnsi="source serif 4" w:cs="source serif 4"/>
          <w:color w:val="000000"/>
        </w:rPr>
        <w:t xml:space="preserve"> (Windows, free)</w:t>
      </w:r>
    </w:p>
    <w:p w14:paraId="7FB5A34E" w14:textId="77777777" w:rsidR="00411DEA" w:rsidRDefault="00000000">
      <w:pPr>
        <w:numPr>
          <w:ilvl w:val="0"/>
          <w:numId w:val="51"/>
        </w:numPr>
        <w:spacing w:before="105" w:after="105" w:line="360" w:lineRule="auto"/>
      </w:pPr>
      <w:r>
        <w:rPr>
          <w:rFonts w:ascii="source serif 4" w:eastAsia="source serif 4" w:hAnsi="source serif 4" w:cs="source serif 4"/>
          <w:b/>
          <w:color w:val="000000"/>
        </w:rPr>
        <w:t>VoiceOver</w:t>
      </w:r>
      <w:r>
        <w:rPr>
          <w:rFonts w:ascii="source serif 4" w:eastAsia="source serif 4" w:hAnsi="source serif 4" w:cs="source serif 4"/>
          <w:color w:val="000000"/>
        </w:rPr>
        <w:t xml:space="preserve"> (macOS/iOS, built-in)</w:t>
      </w:r>
    </w:p>
    <w:p w14:paraId="7646E8CF" w14:textId="77777777" w:rsidR="00411DEA" w:rsidRDefault="00000000">
      <w:pPr>
        <w:numPr>
          <w:ilvl w:val="0"/>
          <w:numId w:val="51"/>
        </w:numPr>
        <w:spacing w:before="105" w:after="105" w:line="360" w:lineRule="auto"/>
      </w:pPr>
      <w:r>
        <w:rPr>
          <w:rFonts w:ascii="source serif 4" w:eastAsia="source serif 4" w:hAnsi="source serif 4" w:cs="source serif 4"/>
          <w:b/>
          <w:color w:val="000000"/>
        </w:rPr>
        <w:lastRenderedPageBreak/>
        <w:t>TalkBack</w:t>
      </w:r>
      <w:r>
        <w:rPr>
          <w:rFonts w:ascii="source serif 4" w:eastAsia="source serif 4" w:hAnsi="source serif 4" w:cs="source serif 4"/>
          <w:color w:val="000000"/>
        </w:rPr>
        <w:t xml:space="preserve"> (Android, built-in)</w:t>
      </w:r>
    </w:p>
    <w:p w14:paraId="195E489C" w14:textId="77777777" w:rsidR="00411DEA" w:rsidRDefault="00000000">
      <w:pPr>
        <w:spacing w:before="210" w:after="0" w:line="360" w:lineRule="auto"/>
      </w:pPr>
      <w:r>
        <w:rPr>
          <w:noProof/>
        </w:rPr>
      </w:r>
      <w:r>
        <w:rPr>
          <w:noProof/>
        </w:rPr>
        <w:pict w14:anchorId="1982D6D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144271" w14:textId="77777777" w:rsidR="00411DEA" w:rsidRDefault="00000000">
      <w:pPr>
        <w:spacing w:before="315" w:after="105" w:line="360" w:lineRule="auto"/>
        <w:ind w:left="-30"/>
      </w:pPr>
      <w:bookmarkStart w:id="96" w:name="bm_4_kannada_script_specific_cons_664af3"/>
      <w:r>
        <w:rPr>
          <w:rFonts w:ascii="source serif 4" w:eastAsia="source serif 4" w:hAnsi="source serif 4" w:cs="source serif 4"/>
          <w:b/>
          <w:color w:val="000000"/>
          <w:sz w:val="24"/>
        </w:rPr>
        <w:t>4. Kannada Script-Specific Considerations</w:t>
      </w:r>
      <w:bookmarkEnd w:id="96"/>
    </w:p>
    <w:p w14:paraId="1145C49E" w14:textId="77777777" w:rsidR="00411DEA" w:rsidRDefault="00000000">
      <w:pPr>
        <w:spacing w:after="210" w:line="360" w:lineRule="auto"/>
      </w:pPr>
      <w:r>
        <w:rPr>
          <w:rFonts w:ascii="source serif 4" w:eastAsia="source serif 4" w:hAnsi="source serif 4" w:cs="source serif 4"/>
          <w:color w:val="000000"/>
        </w:rPr>
        <w:t>Noto Sans Kannada is an excellent choice for accessibility, but we implement additional safeguards: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904"/>
      </w:tblGrid>
      <w:tr w:rsidR="00411DEA" w14:paraId="4A935EB7" w14:textId="77777777" w:rsidTr="00140EEB">
        <w:trPr>
          <w:cantSplit/>
          <w:tblCellSpacing w:w="0" w:type="dxa"/>
          <w:jc w:val="center"/>
        </w:trPr>
        <w:tc>
          <w:tcPr>
            <w:tcW w:w="0" w:type="auto"/>
          </w:tcPr>
          <w:p w14:paraId="3C949387" w14:textId="77777777" w:rsidR="00411DEA" w:rsidRDefault="00000000">
            <w:pPr>
              <w:spacing w:line="360" w:lineRule="auto"/>
            </w:pPr>
            <w:r>
              <w:rPr>
                <w:rFonts w:ascii="source sans 3" w:eastAsia="source sans 3" w:hAnsi="source sans 3" w:cs="source sans 3"/>
                <w:color w:val="000000"/>
                <w:sz w:val="17"/>
              </w:rPr>
              <w:t>Consideration</w:t>
            </w:r>
          </w:p>
        </w:tc>
        <w:tc>
          <w:tcPr>
            <w:tcW w:w="0" w:type="auto"/>
          </w:tcPr>
          <w:p w14:paraId="2AEC6960" w14:textId="77777777" w:rsidR="00411DEA" w:rsidRDefault="00000000">
            <w:pPr>
              <w:spacing w:line="360" w:lineRule="auto"/>
            </w:pPr>
            <w:r>
              <w:rPr>
                <w:rFonts w:ascii="source sans 3" w:eastAsia="source sans 3" w:hAnsi="source sans 3" w:cs="source sans 3"/>
                <w:color w:val="000000"/>
                <w:sz w:val="17"/>
              </w:rPr>
              <w:t>Implementation</w:t>
            </w:r>
          </w:p>
        </w:tc>
      </w:tr>
      <w:tr w:rsidR="00411DEA" w14:paraId="094D9411" w14:textId="77777777" w:rsidTr="00140EEB">
        <w:trPr>
          <w:cantSplit/>
          <w:tblCellSpacing w:w="0" w:type="dxa"/>
          <w:jc w:val="center"/>
        </w:trPr>
        <w:tc>
          <w:tcPr>
            <w:tcW w:w="0" w:type="auto"/>
          </w:tcPr>
          <w:p w14:paraId="12A58054" w14:textId="77777777" w:rsidR="00411DEA" w:rsidRDefault="00000000">
            <w:pPr>
              <w:spacing w:line="360" w:lineRule="auto"/>
            </w:pPr>
            <w:r>
              <w:rPr>
                <w:rFonts w:ascii="source serif 4" w:eastAsia="source serif 4" w:hAnsi="source serif 4" w:cs="source serif 4"/>
                <w:b/>
                <w:color w:val="000000"/>
                <w:sz w:val="17"/>
              </w:rPr>
              <w:t>Character Clarity</w:t>
            </w:r>
          </w:p>
        </w:tc>
        <w:tc>
          <w:tcPr>
            <w:tcW w:w="0" w:type="auto"/>
          </w:tcPr>
          <w:p w14:paraId="7238D4EE" w14:textId="77777777" w:rsidR="00411DEA" w:rsidRDefault="00000000">
            <w:pPr>
              <w:spacing w:line="360" w:lineRule="auto"/>
            </w:pPr>
            <w:r>
              <w:rPr>
                <w:rFonts w:ascii="source sans 3" w:eastAsia="source sans 3" w:hAnsi="source sans 3" w:cs="source sans 3"/>
                <w:color w:val="000000"/>
                <w:sz w:val="17"/>
              </w:rPr>
              <w:t>Noto Sans Kannada designed for legibility; tested at small (16px) and large (24px) sizes to ensure conjunct characters remain distinct</w:t>
            </w:r>
          </w:p>
        </w:tc>
      </w:tr>
      <w:tr w:rsidR="00411DEA" w14:paraId="10713CF1" w14:textId="77777777" w:rsidTr="00140EEB">
        <w:trPr>
          <w:cantSplit/>
          <w:tblCellSpacing w:w="0" w:type="dxa"/>
          <w:jc w:val="center"/>
        </w:trPr>
        <w:tc>
          <w:tcPr>
            <w:tcW w:w="0" w:type="auto"/>
          </w:tcPr>
          <w:p w14:paraId="00360F58" w14:textId="77777777" w:rsidR="00411DEA" w:rsidRDefault="00000000">
            <w:pPr>
              <w:spacing w:line="360" w:lineRule="auto"/>
            </w:pPr>
            <w:r>
              <w:rPr>
                <w:rFonts w:ascii="source serif 4" w:eastAsia="source serif 4" w:hAnsi="source serif 4" w:cs="source serif 4"/>
                <w:b/>
                <w:color w:val="000000"/>
                <w:sz w:val="17"/>
              </w:rPr>
              <w:t>Line Height</w:t>
            </w:r>
          </w:p>
        </w:tc>
        <w:tc>
          <w:tcPr>
            <w:tcW w:w="0" w:type="auto"/>
          </w:tcPr>
          <w:p w14:paraId="34F75B2A" w14:textId="77777777" w:rsidR="00411DEA" w:rsidRDefault="00000000">
            <w:pPr>
              <w:spacing w:line="360" w:lineRule="auto"/>
            </w:pPr>
            <w:r>
              <w:rPr>
                <w:rFonts w:ascii="source sans 3" w:eastAsia="source sans 3" w:hAnsi="source sans 3" w:cs="source sans 3"/>
                <w:color w:val="000000"/>
                <w:sz w:val="17"/>
              </w:rPr>
              <w:t>Kannada text requires slightly more line height (1.6 vs. 1.5 for English) to prevent diacritics from colliding with adjacent lines</w:t>
            </w:r>
          </w:p>
        </w:tc>
      </w:tr>
      <w:tr w:rsidR="00411DEA" w14:paraId="6FAE2B05" w14:textId="77777777" w:rsidTr="00140EEB">
        <w:trPr>
          <w:cantSplit/>
          <w:tblCellSpacing w:w="0" w:type="dxa"/>
          <w:jc w:val="center"/>
        </w:trPr>
        <w:tc>
          <w:tcPr>
            <w:tcW w:w="0" w:type="auto"/>
          </w:tcPr>
          <w:p w14:paraId="633BB3E1" w14:textId="77777777" w:rsidR="00411DEA" w:rsidRDefault="00000000">
            <w:pPr>
              <w:spacing w:line="360" w:lineRule="auto"/>
            </w:pPr>
            <w:r>
              <w:rPr>
                <w:rFonts w:ascii="source serif 4" w:eastAsia="source serif 4" w:hAnsi="source serif 4" w:cs="source serif 4"/>
                <w:b/>
                <w:color w:val="000000"/>
                <w:sz w:val="17"/>
              </w:rPr>
              <w:t>Font Loading</w:t>
            </w:r>
          </w:p>
        </w:tc>
        <w:tc>
          <w:tcPr>
            <w:tcW w:w="0" w:type="auto"/>
          </w:tcPr>
          <w:p w14:paraId="04709FC6" w14:textId="77777777" w:rsidR="00411DEA" w:rsidRDefault="00000000">
            <w:pPr>
              <w:spacing w:line="360" w:lineRule="auto"/>
            </w:pPr>
            <w:r>
              <w:rPr>
                <w:rStyle w:val="VerbatimChar"/>
                <w:rFonts w:ascii="menlo" w:eastAsia="menlo" w:hAnsi="menlo" w:cs="menlo"/>
                <w:color w:val="000000"/>
                <w:sz w:val="18"/>
                <w:shd w:val="clear" w:color="auto" w:fill="F8F8FA"/>
              </w:rPr>
              <w:t>font-display: swap</w:t>
            </w:r>
            <w:r>
              <w:rPr>
                <w:rFonts w:ascii="source sans 3" w:eastAsia="source sans 3" w:hAnsi="source sans 3" w:cs="source sans 3"/>
                <w:color w:val="000000"/>
                <w:sz w:val="17"/>
              </w:rPr>
              <w:t xml:space="preserve"> used to prevent invisible text during font load; fallback to system Kannada font if Noto Sans fails to load</w:t>
            </w:r>
          </w:p>
        </w:tc>
      </w:tr>
      <w:tr w:rsidR="00411DEA" w14:paraId="46780ED2" w14:textId="77777777" w:rsidTr="00140EEB">
        <w:trPr>
          <w:cantSplit/>
          <w:tblCellSpacing w:w="0" w:type="dxa"/>
          <w:jc w:val="center"/>
        </w:trPr>
        <w:tc>
          <w:tcPr>
            <w:tcW w:w="0" w:type="auto"/>
          </w:tcPr>
          <w:p w14:paraId="07B55296" w14:textId="77777777" w:rsidR="00411DEA" w:rsidRDefault="00000000">
            <w:pPr>
              <w:spacing w:line="360" w:lineRule="auto"/>
            </w:pPr>
            <w:r>
              <w:rPr>
                <w:rFonts w:ascii="source serif 4" w:eastAsia="source serif 4" w:hAnsi="source serif 4" w:cs="source serif 4"/>
                <w:b/>
                <w:color w:val="000000"/>
                <w:sz w:val="17"/>
              </w:rPr>
              <w:t>Text Rendering</w:t>
            </w:r>
          </w:p>
        </w:tc>
        <w:tc>
          <w:tcPr>
            <w:tcW w:w="0" w:type="auto"/>
          </w:tcPr>
          <w:p w14:paraId="522DEA08" w14:textId="77777777" w:rsidR="00411DEA" w:rsidRDefault="00000000">
            <w:pPr>
              <w:spacing w:line="360" w:lineRule="auto"/>
            </w:pPr>
            <w:r>
              <w:rPr>
                <w:rStyle w:val="VerbatimChar"/>
                <w:rFonts w:ascii="menlo" w:eastAsia="menlo" w:hAnsi="menlo" w:cs="menlo"/>
                <w:color w:val="000000"/>
                <w:sz w:val="18"/>
                <w:shd w:val="clear" w:color="auto" w:fill="F8F8FA"/>
              </w:rPr>
              <w:t>-webkit-font-smoothing: antialiased</w:t>
            </w:r>
            <w:r>
              <w:rPr>
                <w:rFonts w:ascii="source sans 3" w:eastAsia="source sans 3" w:hAnsi="source sans 3" w:cs="source sans 3"/>
                <w:color w:val="000000"/>
                <w:sz w:val="17"/>
              </w:rPr>
              <w:t xml:space="preserve"> for crisp rendering on macOS/iOS; tested on low-DPI Android devices to ensure readability</w:t>
            </w:r>
          </w:p>
        </w:tc>
      </w:tr>
    </w:tbl>
    <w:p w14:paraId="06DD66EF" w14:textId="77777777" w:rsidR="00411DEA" w:rsidRDefault="00411DEA"/>
    <w:p w14:paraId="76C28DBA" w14:textId="77777777" w:rsidR="00411DEA" w:rsidRDefault="00000000">
      <w:pPr>
        <w:spacing w:before="210" w:after="0" w:line="360" w:lineRule="auto"/>
      </w:pPr>
      <w:r>
        <w:rPr>
          <w:noProof/>
        </w:rPr>
      </w:r>
      <w:r>
        <w:rPr>
          <w:noProof/>
        </w:rPr>
        <w:pict w14:anchorId="52F3AE8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C40D89" w14:textId="77777777" w:rsidR="00411DEA" w:rsidRDefault="00000000">
      <w:pPr>
        <w:spacing w:before="315" w:after="105" w:line="360" w:lineRule="auto"/>
        <w:ind w:left="-30"/>
      </w:pPr>
      <w:bookmarkStart w:id="97" w:name="bm_5_accessibility_testing_audit"/>
      <w:r>
        <w:rPr>
          <w:rFonts w:ascii="source serif 4" w:eastAsia="source serif 4" w:hAnsi="source serif 4" w:cs="source serif 4"/>
          <w:b/>
          <w:color w:val="000000"/>
          <w:sz w:val="24"/>
        </w:rPr>
        <w:t>5. Accessibility Testing &amp; Audit</w:t>
      </w:r>
      <w:bookmarkEnd w:id="97"/>
    </w:p>
    <w:p w14:paraId="1C480914" w14:textId="77777777" w:rsidR="00411DEA" w:rsidRDefault="00000000">
      <w:pPr>
        <w:spacing w:after="210" w:line="360" w:lineRule="auto"/>
      </w:pPr>
      <w:r>
        <w:rPr>
          <w:rFonts w:ascii="source serif 4" w:eastAsia="source serif 4" w:hAnsi="source serif 4" w:cs="source serif 4"/>
          <w:color w:val="000000"/>
        </w:rPr>
        <w:t>Before launch, we conduct a comprehensive accessibility audit: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3371"/>
        <w:gridCol w:w="3980"/>
      </w:tblGrid>
      <w:tr w:rsidR="00411DEA" w14:paraId="6C61EFB6" w14:textId="77777777" w:rsidTr="00140EEB">
        <w:trPr>
          <w:cantSplit/>
          <w:tblCellSpacing w:w="0" w:type="dxa"/>
          <w:jc w:val="center"/>
        </w:trPr>
        <w:tc>
          <w:tcPr>
            <w:tcW w:w="0" w:type="auto"/>
          </w:tcPr>
          <w:p w14:paraId="1291029C" w14:textId="77777777" w:rsidR="00411DEA" w:rsidRDefault="00000000">
            <w:pPr>
              <w:spacing w:line="360" w:lineRule="auto"/>
            </w:pPr>
            <w:r>
              <w:rPr>
                <w:rFonts w:ascii="source sans 3" w:eastAsia="source sans 3" w:hAnsi="source sans 3" w:cs="source sans 3"/>
                <w:color w:val="000000"/>
                <w:sz w:val="17"/>
              </w:rPr>
              <w:t>Test</w:t>
            </w:r>
          </w:p>
        </w:tc>
        <w:tc>
          <w:tcPr>
            <w:tcW w:w="0" w:type="auto"/>
          </w:tcPr>
          <w:p w14:paraId="601DD2F1" w14:textId="77777777" w:rsidR="00411DEA" w:rsidRDefault="00000000">
            <w:pPr>
              <w:spacing w:line="360" w:lineRule="auto"/>
            </w:pPr>
            <w:r>
              <w:rPr>
                <w:rFonts w:ascii="source sans 3" w:eastAsia="source sans 3" w:hAnsi="source sans 3" w:cs="source sans 3"/>
                <w:color w:val="000000"/>
                <w:sz w:val="17"/>
              </w:rPr>
              <w:t>Tool/Method</w:t>
            </w:r>
          </w:p>
        </w:tc>
        <w:tc>
          <w:tcPr>
            <w:tcW w:w="0" w:type="auto"/>
          </w:tcPr>
          <w:p w14:paraId="73325132" w14:textId="77777777" w:rsidR="00411DEA" w:rsidRDefault="00000000">
            <w:pPr>
              <w:spacing w:line="360" w:lineRule="auto"/>
            </w:pPr>
            <w:r>
              <w:rPr>
                <w:rFonts w:ascii="source sans 3" w:eastAsia="source sans 3" w:hAnsi="source sans 3" w:cs="source sans 3"/>
                <w:color w:val="000000"/>
                <w:sz w:val="17"/>
              </w:rPr>
              <w:t>Pass Criteria</w:t>
            </w:r>
          </w:p>
        </w:tc>
      </w:tr>
      <w:tr w:rsidR="00411DEA" w14:paraId="5EBBCDEF" w14:textId="77777777" w:rsidTr="00140EEB">
        <w:trPr>
          <w:cantSplit/>
          <w:tblCellSpacing w:w="0" w:type="dxa"/>
          <w:jc w:val="center"/>
        </w:trPr>
        <w:tc>
          <w:tcPr>
            <w:tcW w:w="0" w:type="auto"/>
          </w:tcPr>
          <w:p w14:paraId="0435FF66" w14:textId="77777777" w:rsidR="00411DEA" w:rsidRDefault="00000000">
            <w:pPr>
              <w:spacing w:line="360" w:lineRule="auto"/>
            </w:pPr>
            <w:r>
              <w:rPr>
                <w:rFonts w:ascii="source serif 4" w:eastAsia="source serif 4" w:hAnsi="source serif 4" w:cs="source serif 4"/>
                <w:b/>
                <w:color w:val="000000"/>
                <w:sz w:val="17"/>
              </w:rPr>
              <w:t>Automated Audit</w:t>
            </w:r>
          </w:p>
        </w:tc>
        <w:tc>
          <w:tcPr>
            <w:tcW w:w="0" w:type="auto"/>
          </w:tcPr>
          <w:p w14:paraId="26939D49" w14:textId="77777777" w:rsidR="00411DEA" w:rsidRDefault="00000000">
            <w:pPr>
              <w:spacing w:line="360" w:lineRule="auto"/>
            </w:pPr>
            <w:r>
              <w:rPr>
                <w:rFonts w:ascii="source sans 3" w:eastAsia="source sans 3" w:hAnsi="source sans 3" w:cs="source sans 3"/>
                <w:color w:val="000000"/>
                <w:sz w:val="17"/>
              </w:rPr>
              <w:t>axe-core, Lighthouse, WAVE</w:t>
            </w:r>
          </w:p>
        </w:tc>
        <w:tc>
          <w:tcPr>
            <w:tcW w:w="0" w:type="auto"/>
          </w:tcPr>
          <w:p w14:paraId="0805B9F6" w14:textId="77777777" w:rsidR="00411DEA" w:rsidRDefault="00000000">
            <w:pPr>
              <w:spacing w:line="360" w:lineRule="auto"/>
            </w:pPr>
            <w:r>
              <w:rPr>
                <w:rFonts w:ascii="source sans 3" w:eastAsia="source sans 3" w:hAnsi="source sans 3" w:cs="source sans 3"/>
                <w:color w:val="000000"/>
                <w:sz w:val="17"/>
              </w:rPr>
              <w:t>Zero critical or serious violations; &lt;10 moderate warnings</w:t>
            </w:r>
          </w:p>
        </w:tc>
      </w:tr>
      <w:tr w:rsidR="00411DEA" w14:paraId="371597E5" w14:textId="77777777" w:rsidTr="00140EEB">
        <w:trPr>
          <w:cantSplit/>
          <w:tblCellSpacing w:w="0" w:type="dxa"/>
          <w:jc w:val="center"/>
        </w:trPr>
        <w:tc>
          <w:tcPr>
            <w:tcW w:w="0" w:type="auto"/>
          </w:tcPr>
          <w:p w14:paraId="65D8332C" w14:textId="77777777" w:rsidR="00411DEA" w:rsidRDefault="00000000">
            <w:pPr>
              <w:spacing w:line="360" w:lineRule="auto"/>
            </w:pPr>
            <w:r>
              <w:rPr>
                <w:rFonts w:ascii="source serif 4" w:eastAsia="source serif 4" w:hAnsi="source serif 4" w:cs="source serif 4"/>
                <w:b/>
                <w:color w:val="000000"/>
                <w:sz w:val="17"/>
              </w:rPr>
              <w:t>Manual Keyboard Navigation</w:t>
            </w:r>
          </w:p>
        </w:tc>
        <w:tc>
          <w:tcPr>
            <w:tcW w:w="0" w:type="auto"/>
          </w:tcPr>
          <w:p w14:paraId="323007A9" w14:textId="77777777" w:rsidR="00411DEA" w:rsidRDefault="00000000">
            <w:pPr>
              <w:spacing w:line="360" w:lineRule="auto"/>
            </w:pPr>
            <w:r>
              <w:rPr>
                <w:rFonts w:ascii="source sans 3" w:eastAsia="source sans 3" w:hAnsi="source sans 3" w:cs="source sans 3"/>
                <w:color w:val="000000"/>
                <w:sz w:val="17"/>
              </w:rPr>
              <w:t>Manual testing (Tab, Shift+Tab, Enter, Space, Arrow keys)</w:t>
            </w:r>
          </w:p>
        </w:tc>
        <w:tc>
          <w:tcPr>
            <w:tcW w:w="0" w:type="auto"/>
          </w:tcPr>
          <w:p w14:paraId="77A2AEB7" w14:textId="77777777" w:rsidR="00411DEA" w:rsidRDefault="00000000">
            <w:pPr>
              <w:spacing w:line="360" w:lineRule="auto"/>
            </w:pPr>
            <w:r>
              <w:rPr>
                <w:rFonts w:ascii="source sans 3" w:eastAsia="source sans 3" w:hAnsi="source sans 3" w:cs="source sans 3"/>
                <w:color w:val="000000"/>
                <w:sz w:val="17"/>
              </w:rPr>
              <w:t>All interactive elements reachable and usable without mouse</w:t>
            </w:r>
          </w:p>
        </w:tc>
      </w:tr>
      <w:tr w:rsidR="00411DEA" w14:paraId="2BA5B3A3" w14:textId="77777777" w:rsidTr="00140EEB">
        <w:trPr>
          <w:cantSplit/>
          <w:tblCellSpacing w:w="0" w:type="dxa"/>
          <w:jc w:val="center"/>
        </w:trPr>
        <w:tc>
          <w:tcPr>
            <w:tcW w:w="0" w:type="auto"/>
          </w:tcPr>
          <w:p w14:paraId="5270F7F1" w14:textId="77777777" w:rsidR="00411DEA" w:rsidRDefault="00000000">
            <w:pPr>
              <w:spacing w:line="360" w:lineRule="auto"/>
            </w:pPr>
            <w:r>
              <w:rPr>
                <w:rFonts w:ascii="source serif 4" w:eastAsia="source serif 4" w:hAnsi="source serif 4" w:cs="source serif 4"/>
                <w:b/>
                <w:color w:val="000000"/>
                <w:sz w:val="17"/>
              </w:rPr>
              <w:t>Screen Reader Testing</w:t>
            </w:r>
          </w:p>
        </w:tc>
        <w:tc>
          <w:tcPr>
            <w:tcW w:w="0" w:type="auto"/>
          </w:tcPr>
          <w:p w14:paraId="52E4CAE4" w14:textId="77777777" w:rsidR="00411DEA" w:rsidRDefault="00000000">
            <w:pPr>
              <w:spacing w:line="360" w:lineRule="auto"/>
            </w:pPr>
            <w:r>
              <w:rPr>
                <w:rFonts w:ascii="source sans 3" w:eastAsia="source sans 3" w:hAnsi="source sans 3" w:cs="source sans 3"/>
                <w:color w:val="000000"/>
                <w:sz w:val="17"/>
              </w:rPr>
              <w:t>NVDA + Firefox, VoiceOver + Safari</w:t>
            </w:r>
          </w:p>
        </w:tc>
        <w:tc>
          <w:tcPr>
            <w:tcW w:w="0" w:type="auto"/>
          </w:tcPr>
          <w:p w14:paraId="2E486DB6" w14:textId="77777777" w:rsidR="00411DEA" w:rsidRDefault="00000000">
            <w:pPr>
              <w:spacing w:line="360" w:lineRule="auto"/>
            </w:pPr>
            <w:r>
              <w:rPr>
                <w:rFonts w:ascii="source sans 3" w:eastAsia="source sans 3" w:hAnsi="source sans 3" w:cs="source sans 3"/>
                <w:color w:val="000000"/>
                <w:sz w:val="17"/>
              </w:rPr>
              <w:t>All content readable; navigation logical; no "unlabeled button" errors</w:t>
            </w:r>
          </w:p>
        </w:tc>
      </w:tr>
      <w:tr w:rsidR="00411DEA" w14:paraId="2A8F2685" w14:textId="77777777" w:rsidTr="00140EEB">
        <w:trPr>
          <w:cantSplit/>
          <w:tblCellSpacing w:w="0" w:type="dxa"/>
          <w:jc w:val="center"/>
        </w:trPr>
        <w:tc>
          <w:tcPr>
            <w:tcW w:w="0" w:type="auto"/>
          </w:tcPr>
          <w:p w14:paraId="0EE949DC" w14:textId="77777777" w:rsidR="00411DEA" w:rsidRDefault="00000000">
            <w:pPr>
              <w:spacing w:line="360" w:lineRule="auto"/>
            </w:pPr>
            <w:r>
              <w:rPr>
                <w:rFonts w:ascii="source serif 4" w:eastAsia="source serif 4" w:hAnsi="source serif 4" w:cs="source serif 4"/>
                <w:b/>
                <w:color w:val="000000"/>
                <w:sz w:val="17"/>
              </w:rPr>
              <w:t>Color Contrast</w:t>
            </w:r>
          </w:p>
        </w:tc>
        <w:tc>
          <w:tcPr>
            <w:tcW w:w="0" w:type="auto"/>
          </w:tcPr>
          <w:p w14:paraId="26C34800" w14:textId="77777777" w:rsidR="00411DEA" w:rsidRDefault="00000000">
            <w:pPr>
              <w:spacing w:line="360" w:lineRule="auto"/>
            </w:pPr>
            <w:r>
              <w:rPr>
                <w:rFonts w:ascii="source sans 3" w:eastAsia="source sans 3" w:hAnsi="source sans 3" w:cs="source sans 3"/>
                <w:color w:val="000000"/>
                <w:sz w:val="17"/>
              </w:rPr>
              <w:t>WebAIM Contrast Checker, axe DevTools</w:t>
            </w:r>
          </w:p>
        </w:tc>
        <w:tc>
          <w:tcPr>
            <w:tcW w:w="0" w:type="auto"/>
          </w:tcPr>
          <w:p w14:paraId="2CAE01FE" w14:textId="77777777" w:rsidR="00411DEA" w:rsidRDefault="00000000">
            <w:pPr>
              <w:spacing w:line="360" w:lineRule="auto"/>
            </w:pPr>
            <w:r>
              <w:rPr>
                <w:rFonts w:ascii="source sans 3" w:eastAsia="source sans 3" w:hAnsi="source sans 3" w:cs="source sans 3"/>
                <w:color w:val="000000"/>
                <w:sz w:val="17"/>
              </w:rPr>
              <w:t>All text meets WCAG 2.1 AA (4.5:1 normal, 3:1 large)</w:t>
            </w:r>
          </w:p>
        </w:tc>
      </w:tr>
      <w:tr w:rsidR="00411DEA" w14:paraId="6BBC12DC" w14:textId="77777777" w:rsidTr="00140EEB">
        <w:trPr>
          <w:cantSplit/>
          <w:tblCellSpacing w:w="0" w:type="dxa"/>
          <w:jc w:val="center"/>
        </w:trPr>
        <w:tc>
          <w:tcPr>
            <w:tcW w:w="0" w:type="auto"/>
          </w:tcPr>
          <w:p w14:paraId="50C58D77" w14:textId="77777777" w:rsidR="00411DEA" w:rsidRDefault="00000000">
            <w:pPr>
              <w:spacing w:line="360" w:lineRule="auto"/>
            </w:pPr>
            <w:r>
              <w:rPr>
                <w:rFonts w:ascii="source serif 4" w:eastAsia="source serif 4" w:hAnsi="source serif 4" w:cs="source serif 4"/>
                <w:b/>
                <w:color w:val="000000"/>
                <w:sz w:val="17"/>
              </w:rPr>
              <w:t>Dynamic Type Scaling</w:t>
            </w:r>
          </w:p>
        </w:tc>
        <w:tc>
          <w:tcPr>
            <w:tcW w:w="0" w:type="auto"/>
          </w:tcPr>
          <w:p w14:paraId="45D0DD34" w14:textId="77777777" w:rsidR="00411DEA" w:rsidRDefault="00000000">
            <w:pPr>
              <w:spacing w:line="360" w:lineRule="auto"/>
            </w:pPr>
            <w:r>
              <w:rPr>
                <w:rFonts w:ascii="source sans 3" w:eastAsia="source sans 3" w:hAnsi="source sans 3" w:cs="source sans 3"/>
                <w:color w:val="000000"/>
                <w:sz w:val="17"/>
              </w:rPr>
              <w:t>Manual testing at 4 text size settings</w:t>
            </w:r>
          </w:p>
        </w:tc>
        <w:tc>
          <w:tcPr>
            <w:tcW w:w="0" w:type="auto"/>
          </w:tcPr>
          <w:p w14:paraId="78C2FEF6" w14:textId="77777777" w:rsidR="00411DEA" w:rsidRDefault="00000000">
            <w:pPr>
              <w:spacing w:line="360" w:lineRule="auto"/>
            </w:pPr>
            <w:r>
              <w:rPr>
                <w:rFonts w:ascii="source sans 3" w:eastAsia="source sans 3" w:hAnsi="source sans 3" w:cs="source sans 3"/>
                <w:color w:val="000000"/>
                <w:sz w:val="17"/>
              </w:rPr>
              <w:t>No layout breaks, overflow, or clipping at any size</w:t>
            </w:r>
          </w:p>
        </w:tc>
      </w:tr>
      <w:tr w:rsidR="00411DEA" w14:paraId="5AA7E57F" w14:textId="77777777" w:rsidTr="00140EEB">
        <w:trPr>
          <w:cantSplit/>
          <w:tblCellSpacing w:w="0" w:type="dxa"/>
          <w:jc w:val="center"/>
        </w:trPr>
        <w:tc>
          <w:tcPr>
            <w:tcW w:w="0" w:type="auto"/>
          </w:tcPr>
          <w:p w14:paraId="292C668D" w14:textId="77777777" w:rsidR="00411DEA" w:rsidRDefault="00000000">
            <w:pPr>
              <w:spacing w:line="360" w:lineRule="auto"/>
            </w:pPr>
            <w:r>
              <w:rPr>
                <w:rFonts w:ascii="source serif 4" w:eastAsia="source serif 4" w:hAnsi="source serif 4" w:cs="source serif 4"/>
                <w:b/>
                <w:color w:val="000000"/>
                <w:sz w:val="17"/>
              </w:rPr>
              <w:t>Mobile Accessibility</w:t>
            </w:r>
          </w:p>
        </w:tc>
        <w:tc>
          <w:tcPr>
            <w:tcW w:w="0" w:type="auto"/>
          </w:tcPr>
          <w:p w14:paraId="276706F7" w14:textId="77777777" w:rsidR="00411DEA" w:rsidRDefault="00000000">
            <w:pPr>
              <w:spacing w:line="360" w:lineRule="auto"/>
            </w:pPr>
            <w:r>
              <w:rPr>
                <w:rFonts w:ascii="source sans 3" w:eastAsia="source sans 3" w:hAnsi="source sans 3" w:cs="source sans 3"/>
                <w:color w:val="000000"/>
                <w:sz w:val="17"/>
              </w:rPr>
              <w:t>iOS VoiceOver, Android TalkBack</w:t>
            </w:r>
          </w:p>
        </w:tc>
        <w:tc>
          <w:tcPr>
            <w:tcW w:w="0" w:type="auto"/>
          </w:tcPr>
          <w:p w14:paraId="3683001B" w14:textId="77777777" w:rsidR="00411DEA" w:rsidRDefault="00000000">
            <w:pPr>
              <w:spacing w:line="360" w:lineRule="auto"/>
            </w:pPr>
            <w:r>
              <w:rPr>
                <w:rFonts w:ascii="source sans 3" w:eastAsia="source sans 3" w:hAnsi="source sans 3" w:cs="source sans 3"/>
                <w:color w:val="000000"/>
                <w:sz w:val="17"/>
              </w:rPr>
              <w:t>All features accessible on mobile screen readers</w:t>
            </w:r>
          </w:p>
        </w:tc>
      </w:tr>
      <w:tr w:rsidR="00411DEA" w14:paraId="3B4DC65B" w14:textId="77777777" w:rsidTr="00140EEB">
        <w:trPr>
          <w:cantSplit/>
          <w:tblCellSpacing w:w="0" w:type="dxa"/>
          <w:jc w:val="center"/>
        </w:trPr>
        <w:tc>
          <w:tcPr>
            <w:tcW w:w="0" w:type="auto"/>
          </w:tcPr>
          <w:p w14:paraId="761C233B" w14:textId="77777777" w:rsidR="00411DEA" w:rsidRDefault="00000000">
            <w:pPr>
              <w:spacing w:line="360" w:lineRule="auto"/>
            </w:pPr>
            <w:r>
              <w:rPr>
                <w:rFonts w:ascii="source serif 4" w:eastAsia="source serif 4" w:hAnsi="source serif 4" w:cs="source serif 4"/>
                <w:b/>
                <w:color w:val="000000"/>
                <w:sz w:val="17"/>
              </w:rPr>
              <w:lastRenderedPageBreak/>
              <w:t>Cognitive Accessibility</w:t>
            </w:r>
          </w:p>
        </w:tc>
        <w:tc>
          <w:tcPr>
            <w:tcW w:w="0" w:type="auto"/>
          </w:tcPr>
          <w:p w14:paraId="3080966E" w14:textId="77777777" w:rsidR="00411DEA" w:rsidRDefault="00000000">
            <w:pPr>
              <w:spacing w:line="360" w:lineRule="auto"/>
            </w:pPr>
            <w:r>
              <w:rPr>
                <w:rFonts w:ascii="source sans 3" w:eastAsia="source sans 3" w:hAnsi="source sans 3" w:cs="source sans 3"/>
                <w:color w:val="000000"/>
                <w:sz w:val="17"/>
              </w:rPr>
              <w:t>Plain language review, heading structure check</w:t>
            </w:r>
          </w:p>
        </w:tc>
        <w:tc>
          <w:tcPr>
            <w:tcW w:w="0" w:type="auto"/>
          </w:tcPr>
          <w:p w14:paraId="5017C783" w14:textId="77777777" w:rsidR="00411DEA" w:rsidRDefault="00000000">
            <w:pPr>
              <w:spacing w:line="360" w:lineRule="auto"/>
            </w:pPr>
            <w:r>
              <w:rPr>
                <w:rFonts w:ascii="source sans 3" w:eastAsia="source sans 3" w:hAnsi="source sans 3" w:cs="source sans 3"/>
                <w:color w:val="000000"/>
                <w:sz w:val="17"/>
              </w:rPr>
              <w:t>Content understandable; navigation predictable</w:t>
            </w:r>
          </w:p>
        </w:tc>
      </w:tr>
    </w:tbl>
    <w:p w14:paraId="31BF5BC3" w14:textId="77777777" w:rsidR="00411DEA" w:rsidRDefault="00411DEA"/>
    <w:p w14:paraId="1530255A" w14:textId="77777777" w:rsidR="00411DEA" w:rsidRDefault="00000000">
      <w:pPr>
        <w:spacing w:after="210" w:line="360" w:lineRule="auto"/>
      </w:pPr>
      <w:r>
        <w:rPr>
          <w:rFonts w:ascii="source serif 4" w:eastAsia="source serif 4" w:hAnsi="source serif 4" w:cs="source serif 4"/>
          <w:b/>
          <w:color w:val="000000"/>
        </w:rPr>
        <w:t>Deliverable</w:t>
      </w:r>
      <w:r>
        <w:rPr>
          <w:rFonts w:ascii="source serif 4" w:eastAsia="source serif 4" w:hAnsi="source serif 4" w:cs="source serif 4"/>
          <w:color w:val="000000"/>
        </w:rPr>
        <w:t>: Accessibility Audit Report (PDF) documenting all tests, results, and any known limitations with mitigation strategies.</w:t>
      </w:r>
    </w:p>
    <w:p w14:paraId="7315BB8B" w14:textId="77777777" w:rsidR="00411DEA" w:rsidRDefault="00000000">
      <w:pPr>
        <w:spacing w:before="210" w:after="0" w:line="360" w:lineRule="auto"/>
      </w:pPr>
      <w:r>
        <w:rPr>
          <w:noProof/>
        </w:rPr>
      </w:r>
      <w:r>
        <w:rPr>
          <w:noProof/>
        </w:rPr>
        <w:pict w14:anchorId="16AFC7FD">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C8B923" w14:textId="77777777" w:rsidR="00411DEA" w:rsidRDefault="00000000">
      <w:pPr>
        <w:spacing w:before="315" w:after="105" w:line="360" w:lineRule="auto"/>
        <w:ind w:left="-30"/>
      </w:pPr>
      <w:bookmarkStart w:id="98" w:name="bm_6_ongoing_compliance"/>
      <w:r>
        <w:rPr>
          <w:rFonts w:ascii="source serif 4" w:eastAsia="source serif 4" w:hAnsi="source serif 4" w:cs="source serif 4"/>
          <w:b/>
          <w:color w:val="000000"/>
          <w:sz w:val="24"/>
        </w:rPr>
        <w:t>6. Ongoing Compliance</w:t>
      </w:r>
      <w:bookmarkEnd w:id="98"/>
    </w:p>
    <w:p w14:paraId="66732E15" w14:textId="77777777" w:rsidR="00411DEA" w:rsidRDefault="00000000">
      <w:pPr>
        <w:spacing w:after="210" w:line="360" w:lineRule="auto"/>
      </w:pPr>
      <w:r>
        <w:rPr>
          <w:rFonts w:ascii="source serif 4" w:eastAsia="source serif 4" w:hAnsi="source serif 4" w:cs="source serif 4"/>
          <w:color w:val="000000"/>
        </w:rPr>
        <w:t>Accessibility is not a one-time effort. We commit to:</w:t>
      </w:r>
    </w:p>
    <w:p w14:paraId="6BBBC893" w14:textId="77777777" w:rsidR="00411DEA" w:rsidRDefault="00000000">
      <w:pPr>
        <w:numPr>
          <w:ilvl w:val="0"/>
          <w:numId w:val="52"/>
        </w:numPr>
        <w:spacing w:before="105" w:after="105" w:line="360" w:lineRule="auto"/>
      </w:pPr>
      <w:r>
        <w:rPr>
          <w:rFonts w:ascii="source serif 4" w:eastAsia="source serif 4" w:hAnsi="source serif 4" w:cs="source serif 4"/>
          <w:b/>
          <w:color w:val="000000"/>
        </w:rPr>
        <w:t>Quarterly Audits</w:t>
      </w:r>
      <w:r>
        <w:rPr>
          <w:rFonts w:ascii="source serif 4" w:eastAsia="source serif 4" w:hAnsi="source serif 4" w:cs="source serif 4"/>
          <w:color w:val="000000"/>
        </w:rPr>
        <w:t>: Automated accessibility scans run quarterly; results shared with your team</w:t>
      </w:r>
    </w:p>
    <w:p w14:paraId="1E0A8D4A" w14:textId="77777777" w:rsidR="00411DEA" w:rsidRDefault="00000000">
      <w:pPr>
        <w:numPr>
          <w:ilvl w:val="0"/>
          <w:numId w:val="52"/>
        </w:numPr>
        <w:spacing w:before="105" w:after="105" w:line="360" w:lineRule="auto"/>
      </w:pPr>
      <w:r>
        <w:rPr>
          <w:rFonts w:ascii="source serif 4" w:eastAsia="source serif 4" w:hAnsi="source serif 4" w:cs="source serif 4"/>
          <w:b/>
          <w:color w:val="000000"/>
        </w:rPr>
        <w:t>Issue Tracking</w:t>
      </w:r>
      <w:r>
        <w:rPr>
          <w:rFonts w:ascii="source serif 4" w:eastAsia="source serif 4" w:hAnsi="source serif 4" w:cs="source serif 4"/>
          <w:color w:val="000000"/>
        </w:rPr>
        <w:t xml:space="preserve">: Any accessibility bugs reported by users are prioritized as </w:t>
      </w:r>
      <w:r>
        <w:rPr>
          <w:rFonts w:ascii="source serif 4" w:eastAsia="source serif 4" w:hAnsi="source serif 4" w:cs="source serif 4"/>
          <w:b/>
          <w:color w:val="000000"/>
        </w:rPr>
        <w:t>high severity</w:t>
      </w:r>
      <w:r>
        <w:rPr>
          <w:rFonts w:ascii="source serif 4" w:eastAsia="source serif 4" w:hAnsi="source serif 4" w:cs="source serif 4"/>
          <w:color w:val="000000"/>
        </w:rPr>
        <w:t xml:space="preserve"> and fixed within 5 business days</w:t>
      </w:r>
    </w:p>
    <w:p w14:paraId="15DB1A4A" w14:textId="77777777" w:rsidR="00411DEA" w:rsidRDefault="00000000">
      <w:pPr>
        <w:numPr>
          <w:ilvl w:val="0"/>
          <w:numId w:val="52"/>
        </w:numPr>
        <w:spacing w:before="105" w:after="105" w:line="360" w:lineRule="auto"/>
      </w:pPr>
      <w:r>
        <w:rPr>
          <w:rFonts w:ascii="source serif 4" w:eastAsia="source serif 4" w:hAnsi="source serif 4" w:cs="source serif 4"/>
          <w:b/>
          <w:color w:val="000000"/>
        </w:rPr>
        <w:t>Training</w:t>
      </w:r>
      <w:r>
        <w:rPr>
          <w:rFonts w:ascii="source serif 4" w:eastAsia="source serif 4" w:hAnsi="source serif 4" w:cs="source serif 4"/>
          <w:color w:val="000000"/>
        </w:rPr>
        <w:t>: 1-hour training session for your content team on creating accessible content (alt text, heading hierarchy, link text best practices)</w:t>
      </w:r>
    </w:p>
    <w:p w14:paraId="118C4A86" w14:textId="77777777" w:rsidR="00411DEA" w:rsidRDefault="00000000">
      <w:pPr>
        <w:numPr>
          <w:ilvl w:val="0"/>
          <w:numId w:val="52"/>
        </w:numPr>
        <w:spacing w:before="105" w:after="105" w:line="360" w:lineRule="auto"/>
      </w:pPr>
      <w:r>
        <w:rPr>
          <w:rFonts w:ascii="source serif 4" w:eastAsia="source serif 4" w:hAnsi="source serif 4" w:cs="source serif 4"/>
          <w:b/>
          <w:color w:val="000000"/>
        </w:rPr>
        <w:t>Documentation</w:t>
      </w:r>
      <w:r>
        <w:rPr>
          <w:rFonts w:ascii="source serif 4" w:eastAsia="source serif 4" w:hAnsi="source serif 4" w:cs="source serif 4"/>
          <w:color w:val="000000"/>
        </w:rPr>
        <w:t>: Accessibility guidelines included in the content editor handbook (how to write alt text, use headings, create accessible tables)</w:t>
      </w:r>
    </w:p>
    <w:p w14:paraId="4E13AEA7" w14:textId="77777777" w:rsidR="00411DEA" w:rsidRDefault="00000000">
      <w:pPr>
        <w:spacing w:before="210" w:after="0" w:line="360" w:lineRule="auto"/>
      </w:pPr>
      <w:r>
        <w:rPr>
          <w:noProof/>
        </w:rPr>
      </w:r>
      <w:r>
        <w:rPr>
          <w:noProof/>
        </w:rPr>
        <w:pict w14:anchorId="1108352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200A71" w14:textId="77777777" w:rsidR="00411DEA" w:rsidRDefault="00000000">
      <w:pPr>
        <w:spacing w:before="315" w:after="105" w:line="360" w:lineRule="auto"/>
        <w:ind w:left="-30"/>
      </w:pPr>
      <w:bookmarkStart w:id="99" w:name="our_commitment_3"/>
      <w:r>
        <w:rPr>
          <w:rFonts w:ascii="source serif 4" w:eastAsia="source serif 4" w:hAnsi="source serif 4" w:cs="source serif 4"/>
          <w:b/>
          <w:color w:val="000000"/>
          <w:sz w:val="24"/>
        </w:rPr>
        <w:t>Our Commitment</w:t>
      </w:r>
      <w:bookmarkEnd w:id="99"/>
    </w:p>
    <w:p w14:paraId="3C3D7FB8" w14:textId="77777777" w:rsidR="00411DEA" w:rsidRDefault="00000000">
      <w:pPr>
        <w:numPr>
          <w:ilvl w:val="0"/>
          <w:numId w:val="53"/>
        </w:numPr>
        <w:spacing w:before="105" w:after="105" w:line="360" w:lineRule="auto"/>
      </w:pPr>
      <w:r>
        <w:rPr>
          <w:rFonts w:ascii="source serif 4" w:eastAsia="source serif 4" w:hAnsi="source serif 4" w:cs="source serif 4"/>
          <w:b/>
          <w:color w:val="000000"/>
        </w:rPr>
        <w:t>WCAG 2.1 AA Compliance</w:t>
      </w:r>
      <w:r>
        <w:rPr>
          <w:rFonts w:ascii="source serif 4" w:eastAsia="source serif 4" w:hAnsi="source serif 4" w:cs="source serif 4"/>
          <w:color w:val="000000"/>
        </w:rPr>
        <w:t>: Guaranteed for all core features (article reading, navigation, subscription, classifieds) at launch</w:t>
      </w:r>
    </w:p>
    <w:p w14:paraId="1E599A8D" w14:textId="77777777" w:rsidR="00411DEA" w:rsidRDefault="00000000">
      <w:pPr>
        <w:numPr>
          <w:ilvl w:val="0"/>
          <w:numId w:val="53"/>
        </w:numPr>
        <w:spacing w:before="105" w:after="105" w:line="360" w:lineRule="auto"/>
      </w:pPr>
      <w:r>
        <w:rPr>
          <w:rFonts w:ascii="source serif 4" w:eastAsia="source serif 4" w:hAnsi="source serif 4" w:cs="source serif 4"/>
          <w:b/>
          <w:color w:val="000000"/>
        </w:rPr>
        <w:t>No Layout Breaks</w:t>
      </w:r>
      <w:r>
        <w:rPr>
          <w:rFonts w:ascii="source serif 4" w:eastAsia="source serif 4" w:hAnsi="source serif 4" w:cs="source serif 4"/>
          <w:color w:val="000000"/>
        </w:rPr>
        <w:t>: Dynamic type scaling tested and verified to not break UI at any setting</w:t>
      </w:r>
    </w:p>
    <w:p w14:paraId="6E8ACB7E" w14:textId="77777777" w:rsidR="00411DEA" w:rsidRDefault="00000000">
      <w:pPr>
        <w:numPr>
          <w:ilvl w:val="0"/>
          <w:numId w:val="53"/>
        </w:numPr>
        <w:spacing w:before="105" w:after="105" w:line="360" w:lineRule="auto"/>
      </w:pPr>
      <w:r>
        <w:rPr>
          <w:rFonts w:ascii="source serif 4" w:eastAsia="source serif 4" w:hAnsi="source serif 4" w:cs="source serif 4"/>
          <w:b/>
          <w:color w:val="000000"/>
        </w:rPr>
        <w:t>Post-Launch Support</w:t>
      </w:r>
      <w:r>
        <w:rPr>
          <w:rFonts w:ascii="source serif 4" w:eastAsia="source serif 4" w:hAnsi="source serif 4" w:cs="source serif 4"/>
          <w:color w:val="000000"/>
        </w:rPr>
        <w:t>: Any accessibility issues discovered during the 3-month post-launch period will be fixed at no additional cost</w:t>
      </w:r>
    </w:p>
    <w:p w14:paraId="5DAD8A6C" w14:textId="77777777" w:rsidR="00411DEA" w:rsidRDefault="00000000">
      <w:pPr>
        <w:numPr>
          <w:ilvl w:val="0"/>
          <w:numId w:val="53"/>
        </w:numPr>
        <w:spacing w:before="105" w:after="105" w:line="360" w:lineRule="auto"/>
      </w:pPr>
      <w:proofErr w:type="gramStart"/>
      <w:r>
        <w:rPr>
          <w:rFonts w:ascii="source serif 4" w:eastAsia="source serif 4" w:hAnsi="source serif 4" w:cs="source serif 4"/>
          <w:b/>
          <w:color w:val="000000"/>
        </w:rPr>
        <w:t>Future-Proofing</w:t>
      </w:r>
      <w:proofErr w:type="gramEnd"/>
      <w:r>
        <w:rPr>
          <w:rFonts w:ascii="source serif 4" w:eastAsia="source serif 4" w:hAnsi="source serif 4" w:cs="source serif 4"/>
          <w:color w:val="000000"/>
        </w:rPr>
        <w:t>: Codebase structured to easily upgrade to WCAG 2.2 or AAA standards in future phases (if desired)</w:t>
      </w:r>
    </w:p>
    <w:p w14:paraId="65A42F91" w14:textId="77777777" w:rsidR="00411DEA" w:rsidRDefault="00000000">
      <w:pPr>
        <w:spacing w:after="210" w:line="360" w:lineRule="auto"/>
      </w:pPr>
      <w:r>
        <w:rPr>
          <w:rFonts w:ascii="source serif 4" w:eastAsia="source serif 4" w:hAnsi="source serif 4" w:cs="source serif 4"/>
          <w:b/>
          <w:color w:val="000000"/>
        </w:rPr>
        <w:t>Next Step</w:t>
      </w:r>
      <w:r>
        <w:rPr>
          <w:rFonts w:ascii="source serif 4" w:eastAsia="source serif 4" w:hAnsi="source serif 4" w:cs="source serif 4"/>
          <w:color w:val="000000"/>
        </w:rPr>
        <w:t>: During Week 2 (Design Sign-Off), we will present the accessibility audit plan and invite your team to suggest additional test scenarios specific to your audience (e.g., testing with senior citizen focus groups, low-vision user testing).</w:t>
      </w:r>
    </w:p>
    <w:p w14:paraId="66C1C1D0" w14:textId="77777777" w:rsidR="00411DEA" w:rsidRDefault="00000000">
      <w:pPr>
        <w:spacing w:before="210" w:after="0" w:line="360" w:lineRule="auto"/>
      </w:pPr>
      <w:r>
        <w:rPr>
          <w:noProof/>
        </w:rPr>
      </w:r>
      <w:r>
        <w:rPr>
          <w:noProof/>
        </w:rPr>
        <w:pict w14:anchorId="086A36F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35373C" w14:textId="77777777" w:rsidR="00411DEA" w:rsidRDefault="00000000">
      <w:pPr>
        <w:spacing w:before="315" w:after="105" w:line="360" w:lineRule="auto"/>
        <w:ind w:left="-30"/>
      </w:pPr>
      <w:bookmarkStart w:id="100" w:name="closing_notes"/>
      <w:r>
        <w:rPr>
          <w:rFonts w:ascii="source serif 4" w:eastAsia="source serif 4" w:hAnsi="source serif 4" w:cs="source serif 4"/>
          <w:b/>
          <w:color w:val="000000"/>
          <w:sz w:val="24"/>
        </w:rPr>
        <w:lastRenderedPageBreak/>
        <w:t>Closing Notes</w:t>
      </w:r>
      <w:bookmarkEnd w:id="100"/>
    </w:p>
    <w:p w14:paraId="3E94B723" w14:textId="77777777" w:rsidR="00411DEA" w:rsidRDefault="00000000">
      <w:pPr>
        <w:spacing w:after="210" w:line="360" w:lineRule="auto"/>
      </w:pPr>
      <w:r>
        <w:rPr>
          <w:rFonts w:ascii="source serif 4" w:eastAsia="source serif 4" w:hAnsi="source serif 4" w:cs="source serif 4"/>
          <w:color w:val="000000"/>
        </w:rPr>
        <w:t>We appreciate the thoroughness of these queries and the opportunity to clarify our proposal. Each response above reflects our commitment to:</w:t>
      </w:r>
    </w:p>
    <w:p w14:paraId="6A429859" w14:textId="77777777" w:rsidR="00411DEA" w:rsidRDefault="00000000">
      <w:pPr>
        <w:numPr>
          <w:ilvl w:val="0"/>
          <w:numId w:val="54"/>
        </w:numPr>
        <w:spacing w:before="105" w:after="105" w:line="360" w:lineRule="auto"/>
      </w:pPr>
      <w:r>
        <w:rPr>
          <w:rFonts w:ascii="source serif 4" w:eastAsia="source serif 4" w:hAnsi="source serif 4" w:cs="source serif 4"/>
          <w:b/>
          <w:color w:val="000000"/>
        </w:rPr>
        <w:t>Transparency</w:t>
      </w:r>
      <w:r>
        <w:rPr>
          <w:rFonts w:ascii="source serif 4" w:eastAsia="source serif 4" w:hAnsi="source serif 4" w:cs="source serif 4"/>
          <w:color w:val="000000"/>
        </w:rPr>
        <w:t>: Clear, detailed answers with no ambiguity</w:t>
      </w:r>
    </w:p>
    <w:p w14:paraId="17DB77FC" w14:textId="77777777" w:rsidR="00411DEA" w:rsidRDefault="00000000">
      <w:pPr>
        <w:numPr>
          <w:ilvl w:val="0"/>
          <w:numId w:val="54"/>
        </w:numPr>
        <w:spacing w:before="105" w:after="105" w:line="360" w:lineRule="auto"/>
      </w:pPr>
      <w:r>
        <w:rPr>
          <w:rFonts w:ascii="source serif 4" w:eastAsia="source serif 4" w:hAnsi="source serif 4" w:cs="source serif 4"/>
          <w:b/>
          <w:color w:val="000000"/>
        </w:rPr>
        <w:t>Flexibility</w:t>
      </w:r>
      <w:r>
        <w:rPr>
          <w:rFonts w:ascii="source serif 4" w:eastAsia="source serif 4" w:hAnsi="source serif 4" w:cs="source serif 4"/>
          <w:color w:val="000000"/>
        </w:rPr>
        <w:t>: Options and contingencies to accommodate your operational realities</w:t>
      </w:r>
    </w:p>
    <w:p w14:paraId="5996B65E" w14:textId="77777777" w:rsidR="00411DEA" w:rsidRDefault="00000000">
      <w:pPr>
        <w:numPr>
          <w:ilvl w:val="0"/>
          <w:numId w:val="54"/>
        </w:numPr>
        <w:spacing w:before="105" w:after="105" w:line="360" w:lineRule="auto"/>
      </w:pPr>
      <w:r>
        <w:rPr>
          <w:rFonts w:ascii="source serif 4" w:eastAsia="source serif 4" w:hAnsi="source serif 4" w:cs="source serif 4"/>
          <w:b/>
          <w:color w:val="000000"/>
        </w:rPr>
        <w:t>Quality</w:t>
      </w:r>
      <w:r>
        <w:rPr>
          <w:rFonts w:ascii="source serif 4" w:eastAsia="source serif 4" w:hAnsi="source serif 4" w:cs="source serif 4"/>
          <w:color w:val="000000"/>
        </w:rPr>
        <w:t>: Adherence to industry best practices (WCAG, editorial standards, security)</w:t>
      </w:r>
    </w:p>
    <w:p w14:paraId="05DF1A5B" w14:textId="77777777" w:rsidR="00411DEA" w:rsidRDefault="00000000">
      <w:pPr>
        <w:numPr>
          <w:ilvl w:val="0"/>
          <w:numId w:val="54"/>
        </w:numPr>
        <w:spacing w:before="105" w:after="105" w:line="360" w:lineRule="auto"/>
      </w:pPr>
      <w:r>
        <w:rPr>
          <w:rFonts w:ascii="source serif 4" w:eastAsia="source serif 4" w:hAnsi="source serif 4" w:cs="source serif 4"/>
          <w:b/>
          <w:color w:val="000000"/>
        </w:rPr>
        <w:t>Partnership</w:t>
      </w:r>
      <w:r>
        <w:rPr>
          <w:rFonts w:ascii="source serif 4" w:eastAsia="source serif 4" w:hAnsi="source serif 4" w:cs="source serif 4"/>
          <w:color w:val="000000"/>
        </w:rPr>
        <w:t>: We view this as a long-term collaboration, not a one-time delivery</w:t>
      </w:r>
    </w:p>
    <w:p w14:paraId="5B02BF3E" w14:textId="77777777" w:rsidR="00411DEA" w:rsidRDefault="00000000">
      <w:pPr>
        <w:spacing w:after="210" w:line="360" w:lineRule="auto"/>
      </w:pPr>
      <w:r>
        <w:rPr>
          <w:rFonts w:ascii="source serif 4" w:eastAsia="source serif 4" w:hAnsi="source serif 4" w:cs="source serif 4"/>
          <w:b/>
          <w:color w:val="000000"/>
        </w:rPr>
        <w:t>Walkthrough Meeting Preparation</w:t>
      </w:r>
      <w:r>
        <w:rPr>
          <w:rFonts w:ascii="source serif 4" w:eastAsia="source serif 4" w:hAnsi="source serif 4" w:cs="source serif 4"/>
          <w:color w:val="000000"/>
        </w:rPr>
        <w:t>:</w:t>
      </w:r>
    </w:p>
    <w:p w14:paraId="136F917B" w14:textId="77777777" w:rsidR="00411DEA" w:rsidRDefault="00000000">
      <w:pPr>
        <w:numPr>
          <w:ilvl w:val="0"/>
          <w:numId w:val="55"/>
        </w:numPr>
        <w:spacing w:before="105" w:after="105" w:line="360" w:lineRule="auto"/>
      </w:pPr>
      <w:r>
        <w:rPr>
          <w:rFonts w:ascii="source serif 4" w:eastAsia="source serif 4" w:hAnsi="source serif 4" w:cs="source serif 4"/>
          <w:color w:val="000000"/>
        </w:rPr>
        <w:t>We will bring corrected V2.0 proposal decks (consistent version labeling)</w:t>
      </w:r>
    </w:p>
    <w:p w14:paraId="3A2CDB00" w14:textId="77777777" w:rsidR="00411DEA" w:rsidRDefault="00000000">
      <w:pPr>
        <w:numPr>
          <w:ilvl w:val="0"/>
          <w:numId w:val="55"/>
        </w:numPr>
        <w:spacing w:before="105" w:after="105" w:line="360" w:lineRule="auto"/>
      </w:pPr>
      <w:r>
        <w:rPr>
          <w:rFonts w:ascii="source serif 4" w:eastAsia="source serif 4" w:hAnsi="source serif 4" w:cs="source serif 4"/>
          <w:color w:val="000000"/>
        </w:rPr>
        <w:t>OpEx calculator spreadsheet (for Query 2 customization)</w:t>
      </w:r>
    </w:p>
    <w:p w14:paraId="65DA5522" w14:textId="77777777" w:rsidR="00411DEA" w:rsidRDefault="00000000">
      <w:pPr>
        <w:numPr>
          <w:ilvl w:val="0"/>
          <w:numId w:val="55"/>
        </w:numPr>
        <w:spacing w:before="105" w:after="105" w:line="360" w:lineRule="auto"/>
      </w:pPr>
      <w:r>
        <w:rPr>
          <w:rFonts w:ascii="source serif 4" w:eastAsia="source serif 4" w:hAnsi="source serif 4" w:cs="source serif 4"/>
          <w:color w:val="000000"/>
        </w:rPr>
        <w:t>Demo environment access for hands-on testing of AI tagging, moderation, and accessibility features</w:t>
      </w:r>
    </w:p>
    <w:p w14:paraId="0400D3CB" w14:textId="77777777" w:rsidR="00411DEA" w:rsidRDefault="00000000">
      <w:pPr>
        <w:numPr>
          <w:ilvl w:val="0"/>
          <w:numId w:val="55"/>
        </w:numPr>
        <w:spacing w:before="105" w:after="105" w:line="360" w:lineRule="auto"/>
      </w:pPr>
      <w:r>
        <w:rPr>
          <w:rFonts w:ascii="source serif 4" w:eastAsia="source serif 4" w:hAnsi="source serif 4" w:cs="source serif 4"/>
          <w:color w:val="000000"/>
        </w:rPr>
        <w:t>Draft GTM collateral samples for classifieds (Query 8)</w:t>
      </w:r>
    </w:p>
    <w:p w14:paraId="2EC9CF70" w14:textId="77777777" w:rsidR="00411DEA" w:rsidRDefault="00000000">
      <w:pPr>
        <w:spacing w:after="210" w:line="360" w:lineRule="auto"/>
      </w:pPr>
      <w:r>
        <w:rPr>
          <w:rFonts w:ascii="source serif 4" w:eastAsia="source serif 4" w:hAnsi="source serif 4" w:cs="source serif 4"/>
          <w:b/>
          <w:color w:val="000000"/>
        </w:rPr>
        <w:t>Please let us know</w:t>
      </w:r>
      <w:r>
        <w:rPr>
          <w:rFonts w:ascii="source serif 4" w:eastAsia="source serif 4" w:hAnsi="source serif 4" w:cs="source serif 4"/>
          <w:color w:val="000000"/>
        </w:rPr>
        <w:t xml:space="preserve"> if any response requires further elaboration or if additional queries arise before the walkthrough meeting.</w:t>
      </w:r>
    </w:p>
    <w:p w14:paraId="0F27DA7A" w14:textId="77777777" w:rsidR="00411DEA" w:rsidRDefault="00000000">
      <w:pPr>
        <w:spacing w:before="210" w:after="0" w:line="360" w:lineRule="auto"/>
      </w:pPr>
      <w:r>
        <w:rPr>
          <w:noProof/>
        </w:rPr>
      </w:r>
      <w:r>
        <w:rPr>
          <w:noProof/>
        </w:rPr>
        <w:pict w14:anchorId="3C20C7AD">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F5252F" w14:textId="77777777" w:rsidR="00411DEA" w:rsidRDefault="00000000">
      <w:pPr>
        <w:spacing w:after="210" w:line="360" w:lineRule="auto"/>
      </w:pPr>
      <w:r>
        <w:rPr>
          <w:rFonts w:ascii="source serif 4" w:eastAsia="source serif 4" w:hAnsi="source serif 4" w:cs="source serif 4"/>
          <w:b/>
          <w:color w:val="000000"/>
        </w:rPr>
        <w:t>Document Control</w:t>
      </w:r>
      <w:r>
        <w:rPr>
          <w:rFonts w:ascii="source serif 4" w:eastAsia="source serif 4" w:hAnsi="source serif 4" w:cs="source serif 4"/>
          <w:color w:val="000000"/>
        </w:rPr>
        <w:t>:</w:t>
      </w:r>
    </w:p>
    <w:p w14:paraId="05A02BA8" w14:textId="77777777" w:rsidR="00411DEA" w:rsidRDefault="00000000">
      <w:pPr>
        <w:numPr>
          <w:ilvl w:val="0"/>
          <w:numId w:val="56"/>
        </w:numPr>
        <w:spacing w:before="105" w:after="105" w:line="360" w:lineRule="auto"/>
      </w:pPr>
      <w:r>
        <w:rPr>
          <w:rFonts w:ascii="source serif 4" w:eastAsia="source serif 4" w:hAnsi="source serif 4" w:cs="source serif 4"/>
          <w:b/>
          <w:color w:val="000000"/>
        </w:rPr>
        <w:t>Version</w:t>
      </w:r>
      <w:r>
        <w:rPr>
          <w:rFonts w:ascii="source serif 4" w:eastAsia="source serif 4" w:hAnsi="source serif 4" w:cs="source serif 4"/>
          <w:color w:val="000000"/>
        </w:rPr>
        <w:t>: 1.0</w:t>
      </w:r>
    </w:p>
    <w:p w14:paraId="6CB78C9E" w14:textId="77777777" w:rsidR="00411DEA" w:rsidRDefault="00000000">
      <w:pPr>
        <w:numPr>
          <w:ilvl w:val="0"/>
          <w:numId w:val="56"/>
        </w:numPr>
        <w:spacing w:before="105" w:after="105" w:line="360" w:lineRule="auto"/>
      </w:pPr>
      <w:r>
        <w:rPr>
          <w:rFonts w:ascii="source serif 4" w:eastAsia="source serif 4" w:hAnsi="source serif 4" w:cs="source serif 4"/>
          <w:b/>
          <w:color w:val="000000"/>
        </w:rPr>
        <w:t>Date</w:t>
      </w:r>
      <w:r>
        <w:rPr>
          <w:rFonts w:ascii="source serif 4" w:eastAsia="source serif 4" w:hAnsi="source serif 4" w:cs="source serif 4"/>
          <w:color w:val="000000"/>
        </w:rPr>
        <w:t>: 06 September 2026</w:t>
      </w:r>
    </w:p>
    <w:p w14:paraId="589A7944" w14:textId="4AECB85A" w:rsidR="00411DEA" w:rsidRDefault="00000000">
      <w:pPr>
        <w:numPr>
          <w:ilvl w:val="0"/>
          <w:numId w:val="56"/>
        </w:numPr>
        <w:spacing w:before="105" w:after="105" w:line="360" w:lineRule="auto"/>
      </w:pPr>
      <w:r>
        <w:rPr>
          <w:rFonts w:ascii="source serif 4" w:eastAsia="source serif 4" w:hAnsi="source serif 4" w:cs="source serif 4"/>
          <w:b/>
          <w:color w:val="000000"/>
        </w:rPr>
        <w:t>Prepared By</w:t>
      </w:r>
      <w:r>
        <w:rPr>
          <w:rFonts w:ascii="source serif 4" w:eastAsia="source serif 4" w:hAnsi="source serif 4" w:cs="source serif 4"/>
          <w:color w:val="000000"/>
        </w:rPr>
        <w:t xml:space="preserve">: </w:t>
      </w:r>
      <w:r w:rsidR="00140EEB">
        <w:rPr>
          <w:rFonts w:ascii="source serif 4" w:eastAsia="source serif 4" w:hAnsi="source serif 4" w:cs="source serif 4"/>
          <w:color w:val="000000"/>
        </w:rPr>
        <w:t>Opus Infiniti</w:t>
      </w:r>
      <w:r>
        <w:rPr>
          <w:rFonts w:ascii="source serif 4" w:eastAsia="source serif 4" w:hAnsi="source serif 4" w:cs="source serif 4"/>
          <w:color w:val="000000"/>
        </w:rPr>
        <w:t xml:space="preserve"> Architecture Team</w:t>
      </w:r>
    </w:p>
    <w:p w14:paraId="392B06E3" w14:textId="6BD2CBFC" w:rsidR="00411DEA" w:rsidRDefault="00000000">
      <w:pPr>
        <w:numPr>
          <w:ilvl w:val="0"/>
          <w:numId w:val="56"/>
        </w:numPr>
        <w:spacing w:before="105" w:after="105" w:line="360" w:lineRule="auto"/>
      </w:pPr>
      <w:r>
        <w:rPr>
          <w:rFonts w:ascii="source serif 4" w:eastAsia="source serif 4" w:hAnsi="source serif 4" w:cs="source serif 4"/>
          <w:b/>
          <w:color w:val="000000"/>
        </w:rPr>
        <w:t>Approved By</w:t>
      </w:r>
      <w:r>
        <w:rPr>
          <w:rFonts w:ascii="source serif 4" w:eastAsia="source serif 4" w:hAnsi="source serif 4" w:cs="source serif 4"/>
          <w:color w:val="000000"/>
        </w:rPr>
        <w:t>: [CTO/</w:t>
      </w:r>
      <w:r w:rsidR="00140EEB">
        <w:rPr>
          <w:rFonts w:ascii="source serif 4" w:eastAsia="source serif 4" w:hAnsi="source serif 4" w:cs="source serif 4"/>
          <w:color w:val="000000"/>
        </w:rPr>
        <w:t>Mr. Alex</w:t>
      </w:r>
      <w:r>
        <w:rPr>
          <w:rFonts w:ascii="source serif 4" w:eastAsia="source serif 4" w:hAnsi="source serif 4" w:cs="source serif 4"/>
          <w:color w:val="000000"/>
        </w:rPr>
        <w:t>]</w:t>
      </w:r>
    </w:p>
    <w:p w14:paraId="42B3FC7F" w14:textId="32B2B6F8" w:rsidR="00411DEA" w:rsidRDefault="00000000">
      <w:pPr>
        <w:numPr>
          <w:ilvl w:val="0"/>
          <w:numId w:val="56"/>
        </w:numPr>
        <w:spacing w:before="105" w:after="105" w:line="360" w:lineRule="auto"/>
      </w:pPr>
      <w:r>
        <w:rPr>
          <w:rFonts w:ascii="source serif 4" w:eastAsia="source serif 4" w:hAnsi="source serif 4" w:cs="source serif 4"/>
          <w:b/>
          <w:color w:val="000000"/>
        </w:rPr>
        <w:t>Distribution</w:t>
      </w:r>
      <w:r>
        <w:rPr>
          <w:rFonts w:ascii="source serif 4" w:eastAsia="source serif 4" w:hAnsi="source serif 4" w:cs="source serif 4"/>
          <w:color w:val="000000"/>
        </w:rPr>
        <w:t xml:space="preserve">: News Karnataka Leadership Team, </w:t>
      </w:r>
      <w:r w:rsidR="00140EEB">
        <w:rPr>
          <w:rFonts w:ascii="source serif 4" w:eastAsia="source serif 4" w:hAnsi="source serif 4" w:cs="source serif 4"/>
          <w:color w:val="000000"/>
        </w:rPr>
        <w:t>Opus Infiniti</w:t>
      </w:r>
      <w:r>
        <w:rPr>
          <w:rFonts w:ascii="source serif 4" w:eastAsia="source serif 4" w:hAnsi="source serif 4" w:cs="source serif 4"/>
          <w:color w:val="000000"/>
        </w:rPr>
        <w:t xml:space="preserve"> Project Team</w:t>
      </w:r>
    </w:p>
    <w:p w14:paraId="0DEA594D" w14:textId="77777777" w:rsidR="00411DEA" w:rsidRDefault="00000000">
      <w:pPr>
        <w:spacing w:before="210" w:after="0" w:line="360" w:lineRule="auto"/>
      </w:pPr>
      <w:r>
        <w:rPr>
          <w:noProof/>
        </w:rPr>
      </w:r>
      <w:r>
        <w:rPr>
          <w:noProof/>
        </w:rPr>
        <w:pict w14:anchorId="183A81C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70852F" w14:textId="77777777" w:rsidR="00411DEA" w:rsidRDefault="00000000" w:rsidP="00140EEB">
      <w:pPr>
        <w:spacing w:after="210" w:line="360" w:lineRule="auto"/>
        <w:jc w:val="center"/>
      </w:pPr>
      <w:r>
        <w:rPr>
          <w:rFonts w:ascii="source serif 4" w:eastAsia="source serif 4" w:hAnsi="source serif 4" w:cs="source serif 4"/>
          <w:i/>
          <w:color w:val="000000"/>
        </w:rPr>
        <w:t>End of Document</w:t>
      </w:r>
    </w:p>
    <w:sectPr w:rsidR="00411DE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947"/>
    <w:multiLevelType w:val="hybridMultilevel"/>
    <w:tmpl w:val="6DEA4C98"/>
    <w:lvl w:ilvl="0" w:tplc="F2B803F0">
      <w:start w:val="1"/>
      <w:numFmt w:val="decimal"/>
      <w:lvlText w:val="%1."/>
      <w:lvlJc w:val="left"/>
      <w:pPr>
        <w:tabs>
          <w:tab w:val="num" w:pos="900"/>
        </w:tabs>
        <w:ind w:left="540" w:hanging="360"/>
      </w:pPr>
    </w:lvl>
    <w:lvl w:ilvl="1" w:tplc="8F32ED04">
      <w:numFmt w:val="decimal"/>
      <w:lvlText w:val=""/>
      <w:lvlJc w:val="left"/>
    </w:lvl>
    <w:lvl w:ilvl="2" w:tplc="6B040B20">
      <w:numFmt w:val="decimal"/>
      <w:lvlText w:val=""/>
      <w:lvlJc w:val="left"/>
    </w:lvl>
    <w:lvl w:ilvl="3" w:tplc="4E2E9B28">
      <w:numFmt w:val="decimal"/>
      <w:lvlText w:val=""/>
      <w:lvlJc w:val="left"/>
    </w:lvl>
    <w:lvl w:ilvl="4" w:tplc="BE86A87E">
      <w:numFmt w:val="decimal"/>
      <w:lvlText w:val=""/>
      <w:lvlJc w:val="left"/>
    </w:lvl>
    <w:lvl w:ilvl="5" w:tplc="9008F978">
      <w:numFmt w:val="decimal"/>
      <w:lvlText w:val=""/>
      <w:lvlJc w:val="left"/>
    </w:lvl>
    <w:lvl w:ilvl="6" w:tplc="38600F8A">
      <w:numFmt w:val="decimal"/>
      <w:lvlText w:val=""/>
      <w:lvlJc w:val="left"/>
    </w:lvl>
    <w:lvl w:ilvl="7" w:tplc="63F082E8">
      <w:numFmt w:val="decimal"/>
      <w:lvlText w:val=""/>
      <w:lvlJc w:val="left"/>
    </w:lvl>
    <w:lvl w:ilvl="8" w:tplc="658E667C">
      <w:numFmt w:val="decimal"/>
      <w:lvlText w:val=""/>
      <w:lvlJc w:val="left"/>
    </w:lvl>
  </w:abstractNum>
  <w:abstractNum w:abstractNumId="1" w15:restartNumberingAfterBreak="0">
    <w:nsid w:val="062445CE"/>
    <w:multiLevelType w:val="hybridMultilevel"/>
    <w:tmpl w:val="628C04BE"/>
    <w:lvl w:ilvl="0" w:tplc="33023D2A">
      <w:start w:val="1"/>
      <w:numFmt w:val="bullet"/>
      <w:lvlText w:val=""/>
      <w:lvlJc w:val="left"/>
      <w:pPr>
        <w:tabs>
          <w:tab w:val="num" w:pos="900"/>
        </w:tabs>
        <w:ind w:left="540" w:hanging="360"/>
      </w:pPr>
      <w:rPr>
        <w:rFonts w:ascii="Symbol" w:hAnsi="Symbol" w:hint="default"/>
      </w:rPr>
    </w:lvl>
    <w:lvl w:ilvl="1" w:tplc="D172801A">
      <w:numFmt w:val="decimal"/>
      <w:lvlText w:val=""/>
      <w:lvlJc w:val="left"/>
    </w:lvl>
    <w:lvl w:ilvl="2" w:tplc="F95AAACA">
      <w:numFmt w:val="decimal"/>
      <w:lvlText w:val=""/>
      <w:lvlJc w:val="left"/>
    </w:lvl>
    <w:lvl w:ilvl="3" w:tplc="78328804">
      <w:numFmt w:val="decimal"/>
      <w:lvlText w:val=""/>
      <w:lvlJc w:val="left"/>
    </w:lvl>
    <w:lvl w:ilvl="4" w:tplc="90D81012">
      <w:numFmt w:val="decimal"/>
      <w:lvlText w:val=""/>
      <w:lvlJc w:val="left"/>
    </w:lvl>
    <w:lvl w:ilvl="5" w:tplc="F0EE6738">
      <w:numFmt w:val="decimal"/>
      <w:lvlText w:val=""/>
      <w:lvlJc w:val="left"/>
    </w:lvl>
    <w:lvl w:ilvl="6" w:tplc="5B2635CC">
      <w:numFmt w:val="decimal"/>
      <w:lvlText w:val=""/>
      <w:lvlJc w:val="left"/>
    </w:lvl>
    <w:lvl w:ilvl="7" w:tplc="582E6ECC">
      <w:numFmt w:val="decimal"/>
      <w:lvlText w:val=""/>
      <w:lvlJc w:val="left"/>
    </w:lvl>
    <w:lvl w:ilvl="8" w:tplc="05C826CE">
      <w:numFmt w:val="decimal"/>
      <w:lvlText w:val=""/>
      <w:lvlJc w:val="left"/>
    </w:lvl>
  </w:abstractNum>
  <w:abstractNum w:abstractNumId="2" w15:restartNumberingAfterBreak="0">
    <w:nsid w:val="06F9322B"/>
    <w:multiLevelType w:val="hybridMultilevel"/>
    <w:tmpl w:val="A118849A"/>
    <w:lvl w:ilvl="0" w:tplc="AEA0A350">
      <w:start w:val="1"/>
      <w:numFmt w:val="bullet"/>
      <w:lvlText w:val=""/>
      <w:lvlJc w:val="left"/>
      <w:pPr>
        <w:tabs>
          <w:tab w:val="num" w:pos="900"/>
        </w:tabs>
        <w:ind w:left="540" w:hanging="360"/>
      </w:pPr>
      <w:rPr>
        <w:rFonts w:ascii="Symbol" w:hAnsi="Symbol" w:hint="default"/>
      </w:rPr>
    </w:lvl>
    <w:lvl w:ilvl="1" w:tplc="DEDAF508">
      <w:start w:val="1"/>
      <w:numFmt w:val="bullet"/>
      <w:lvlText w:val="o"/>
      <w:lvlJc w:val="left"/>
      <w:pPr>
        <w:tabs>
          <w:tab w:val="num" w:pos="1440"/>
        </w:tabs>
        <w:ind w:left="1080" w:hanging="360"/>
      </w:pPr>
      <w:rPr>
        <w:rFonts w:ascii="Courier New" w:hAnsi="Courier New" w:cs="Courier New" w:hint="default"/>
      </w:rPr>
    </w:lvl>
    <w:lvl w:ilvl="2" w:tplc="CDFAAEC8">
      <w:numFmt w:val="decimal"/>
      <w:lvlText w:val=""/>
      <w:lvlJc w:val="left"/>
    </w:lvl>
    <w:lvl w:ilvl="3" w:tplc="AD82C31E">
      <w:numFmt w:val="decimal"/>
      <w:lvlText w:val=""/>
      <w:lvlJc w:val="left"/>
    </w:lvl>
    <w:lvl w:ilvl="4" w:tplc="EB4448F8">
      <w:numFmt w:val="decimal"/>
      <w:lvlText w:val=""/>
      <w:lvlJc w:val="left"/>
    </w:lvl>
    <w:lvl w:ilvl="5" w:tplc="D4EE5014">
      <w:numFmt w:val="decimal"/>
      <w:lvlText w:val=""/>
      <w:lvlJc w:val="left"/>
    </w:lvl>
    <w:lvl w:ilvl="6" w:tplc="A2D2C100">
      <w:numFmt w:val="decimal"/>
      <w:lvlText w:val=""/>
      <w:lvlJc w:val="left"/>
    </w:lvl>
    <w:lvl w:ilvl="7" w:tplc="C4E410E6">
      <w:numFmt w:val="decimal"/>
      <w:lvlText w:val=""/>
      <w:lvlJc w:val="left"/>
    </w:lvl>
    <w:lvl w:ilvl="8" w:tplc="C6B4A3CE">
      <w:numFmt w:val="decimal"/>
      <w:lvlText w:val=""/>
      <w:lvlJc w:val="left"/>
    </w:lvl>
  </w:abstractNum>
  <w:abstractNum w:abstractNumId="3" w15:restartNumberingAfterBreak="0">
    <w:nsid w:val="07FE49AA"/>
    <w:multiLevelType w:val="hybridMultilevel"/>
    <w:tmpl w:val="94F868DC"/>
    <w:lvl w:ilvl="0" w:tplc="17D23F74">
      <w:start w:val="1"/>
      <w:numFmt w:val="bullet"/>
      <w:lvlText w:val=""/>
      <w:lvlJc w:val="left"/>
      <w:pPr>
        <w:tabs>
          <w:tab w:val="num" w:pos="900"/>
        </w:tabs>
        <w:ind w:left="540" w:hanging="360"/>
      </w:pPr>
      <w:rPr>
        <w:rFonts w:ascii="Symbol" w:hAnsi="Symbol" w:hint="default"/>
      </w:rPr>
    </w:lvl>
    <w:lvl w:ilvl="1" w:tplc="A0E62DCA">
      <w:numFmt w:val="decimal"/>
      <w:lvlText w:val=""/>
      <w:lvlJc w:val="left"/>
    </w:lvl>
    <w:lvl w:ilvl="2" w:tplc="06925774">
      <w:numFmt w:val="decimal"/>
      <w:lvlText w:val=""/>
      <w:lvlJc w:val="left"/>
    </w:lvl>
    <w:lvl w:ilvl="3" w:tplc="873C8148">
      <w:numFmt w:val="decimal"/>
      <w:lvlText w:val=""/>
      <w:lvlJc w:val="left"/>
    </w:lvl>
    <w:lvl w:ilvl="4" w:tplc="2C90DD2A">
      <w:numFmt w:val="decimal"/>
      <w:lvlText w:val=""/>
      <w:lvlJc w:val="left"/>
    </w:lvl>
    <w:lvl w:ilvl="5" w:tplc="3592ACBA">
      <w:numFmt w:val="decimal"/>
      <w:lvlText w:val=""/>
      <w:lvlJc w:val="left"/>
    </w:lvl>
    <w:lvl w:ilvl="6" w:tplc="04E4E1F0">
      <w:numFmt w:val="decimal"/>
      <w:lvlText w:val=""/>
      <w:lvlJc w:val="left"/>
    </w:lvl>
    <w:lvl w:ilvl="7" w:tplc="5AC6BE3E">
      <w:numFmt w:val="decimal"/>
      <w:lvlText w:val=""/>
      <w:lvlJc w:val="left"/>
    </w:lvl>
    <w:lvl w:ilvl="8" w:tplc="BFFE0AC6">
      <w:numFmt w:val="decimal"/>
      <w:lvlText w:val=""/>
      <w:lvlJc w:val="left"/>
    </w:lvl>
  </w:abstractNum>
  <w:abstractNum w:abstractNumId="4" w15:restartNumberingAfterBreak="0">
    <w:nsid w:val="0AAB7322"/>
    <w:multiLevelType w:val="hybridMultilevel"/>
    <w:tmpl w:val="3ED4BCB8"/>
    <w:lvl w:ilvl="0" w:tplc="5F1A044C">
      <w:start w:val="1"/>
      <w:numFmt w:val="bullet"/>
      <w:lvlText w:val=""/>
      <w:lvlJc w:val="left"/>
      <w:pPr>
        <w:tabs>
          <w:tab w:val="num" w:pos="900"/>
        </w:tabs>
        <w:ind w:left="540" w:hanging="360"/>
      </w:pPr>
      <w:rPr>
        <w:rFonts w:ascii="Symbol" w:hAnsi="Symbol" w:hint="default"/>
      </w:rPr>
    </w:lvl>
    <w:lvl w:ilvl="1" w:tplc="4B30D5DC">
      <w:start w:val="1"/>
      <w:numFmt w:val="bullet"/>
      <w:lvlText w:val="o"/>
      <w:lvlJc w:val="left"/>
      <w:pPr>
        <w:tabs>
          <w:tab w:val="num" w:pos="1440"/>
        </w:tabs>
        <w:ind w:left="1080" w:hanging="360"/>
      </w:pPr>
      <w:rPr>
        <w:rFonts w:ascii="Courier New" w:hAnsi="Courier New" w:cs="Courier New" w:hint="default"/>
      </w:rPr>
    </w:lvl>
    <w:lvl w:ilvl="2" w:tplc="E0D00F16">
      <w:numFmt w:val="decimal"/>
      <w:lvlText w:val=""/>
      <w:lvlJc w:val="left"/>
    </w:lvl>
    <w:lvl w:ilvl="3" w:tplc="02A27F72">
      <w:numFmt w:val="decimal"/>
      <w:lvlText w:val=""/>
      <w:lvlJc w:val="left"/>
    </w:lvl>
    <w:lvl w:ilvl="4" w:tplc="9B2C8E10">
      <w:numFmt w:val="decimal"/>
      <w:lvlText w:val=""/>
      <w:lvlJc w:val="left"/>
    </w:lvl>
    <w:lvl w:ilvl="5" w:tplc="715AEB54">
      <w:numFmt w:val="decimal"/>
      <w:lvlText w:val=""/>
      <w:lvlJc w:val="left"/>
    </w:lvl>
    <w:lvl w:ilvl="6" w:tplc="85E06BD4">
      <w:numFmt w:val="decimal"/>
      <w:lvlText w:val=""/>
      <w:lvlJc w:val="left"/>
    </w:lvl>
    <w:lvl w:ilvl="7" w:tplc="0EF88BAA">
      <w:numFmt w:val="decimal"/>
      <w:lvlText w:val=""/>
      <w:lvlJc w:val="left"/>
    </w:lvl>
    <w:lvl w:ilvl="8" w:tplc="73A2A630">
      <w:numFmt w:val="decimal"/>
      <w:lvlText w:val=""/>
      <w:lvlJc w:val="left"/>
    </w:lvl>
  </w:abstractNum>
  <w:abstractNum w:abstractNumId="5" w15:restartNumberingAfterBreak="0">
    <w:nsid w:val="0D1A5488"/>
    <w:multiLevelType w:val="hybridMultilevel"/>
    <w:tmpl w:val="7A36EE02"/>
    <w:lvl w:ilvl="0" w:tplc="66064D5E">
      <w:start w:val="1"/>
      <w:numFmt w:val="bullet"/>
      <w:lvlText w:val=""/>
      <w:lvlJc w:val="left"/>
      <w:pPr>
        <w:tabs>
          <w:tab w:val="num" w:pos="900"/>
        </w:tabs>
        <w:ind w:left="540" w:hanging="360"/>
      </w:pPr>
      <w:rPr>
        <w:rFonts w:ascii="Symbol" w:hAnsi="Symbol" w:hint="default"/>
      </w:rPr>
    </w:lvl>
    <w:lvl w:ilvl="1" w:tplc="7BEA3E14">
      <w:numFmt w:val="decimal"/>
      <w:lvlText w:val=""/>
      <w:lvlJc w:val="left"/>
    </w:lvl>
    <w:lvl w:ilvl="2" w:tplc="FB020354">
      <w:numFmt w:val="decimal"/>
      <w:lvlText w:val=""/>
      <w:lvlJc w:val="left"/>
    </w:lvl>
    <w:lvl w:ilvl="3" w:tplc="F2B2281E">
      <w:numFmt w:val="decimal"/>
      <w:lvlText w:val=""/>
      <w:lvlJc w:val="left"/>
    </w:lvl>
    <w:lvl w:ilvl="4" w:tplc="5AAE25A8">
      <w:numFmt w:val="decimal"/>
      <w:lvlText w:val=""/>
      <w:lvlJc w:val="left"/>
    </w:lvl>
    <w:lvl w:ilvl="5" w:tplc="28D4CB10">
      <w:numFmt w:val="decimal"/>
      <w:lvlText w:val=""/>
      <w:lvlJc w:val="left"/>
    </w:lvl>
    <w:lvl w:ilvl="6" w:tplc="DF8E0BC8">
      <w:numFmt w:val="decimal"/>
      <w:lvlText w:val=""/>
      <w:lvlJc w:val="left"/>
    </w:lvl>
    <w:lvl w:ilvl="7" w:tplc="56D46E58">
      <w:numFmt w:val="decimal"/>
      <w:lvlText w:val=""/>
      <w:lvlJc w:val="left"/>
    </w:lvl>
    <w:lvl w:ilvl="8" w:tplc="C4405C80">
      <w:numFmt w:val="decimal"/>
      <w:lvlText w:val=""/>
      <w:lvlJc w:val="left"/>
    </w:lvl>
  </w:abstractNum>
  <w:abstractNum w:abstractNumId="6" w15:restartNumberingAfterBreak="0">
    <w:nsid w:val="12933CBB"/>
    <w:multiLevelType w:val="hybridMultilevel"/>
    <w:tmpl w:val="268625B0"/>
    <w:lvl w:ilvl="0" w:tplc="2736B5B0">
      <w:start w:val="1"/>
      <w:numFmt w:val="bullet"/>
      <w:lvlText w:val=""/>
      <w:lvlJc w:val="left"/>
      <w:pPr>
        <w:tabs>
          <w:tab w:val="num" w:pos="900"/>
        </w:tabs>
        <w:ind w:left="540" w:hanging="360"/>
      </w:pPr>
      <w:rPr>
        <w:rFonts w:ascii="Symbol" w:hAnsi="Symbol" w:hint="default"/>
      </w:rPr>
    </w:lvl>
    <w:lvl w:ilvl="1" w:tplc="C79E9AE2">
      <w:numFmt w:val="decimal"/>
      <w:lvlText w:val=""/>
      <w:lvlJc w:val="left"/>
    </w:lvl>
    <w:lvl w:ilvl="2" w:tplc="62D02596">
      <w:numFmt w:val="decimal"/>
      <w:lvlText w:val=""/>
      <w:lvlJc w:val="left"/>
    </w:lvl>
    <w:lvl w:ilvl="3" w:tplc="75B28C6C">
      <w:numFmt w:val="decimal"/>
      <w:lvlText w:val=""/>
      <w:lvlJc w:val="left"/>
    </w:lvl>
    <w:lvl w:ilvl="4" w:tplc="B3264CB8">
      <w:numFmt w:val="decimal"/>
      <w:lvlText w:val=""/>
      <w:lvlJc w:val="left"/>
    </w:lvl>
    <w:lvl w:ilvl="5" w:tplc="B79EAB50">
      <w:numFmt w:val="decimal"/>
      <w:lvlText w:val=""/>
      <w:lvlJc w:val="left"/>
    </w:lvl>
    <w:lvl w:ilvl="6" w:tplc="A0FA47F8">
      <w:numFmt w:val="decimal"/>
      <w:lvlText w:val=""/>
      <w:lvlJc w:val="left"/>
    </w:lvl>
    <w:lvl w:ilvl="7" w:tplc="48462ABC">
      <w:numFmt w:val="decimal"/>
      <w:lvlText w:val=""/>
      <w:lvlJc w:val="left"/>
    </w:lvl>
    <w:lvl w:ilvl="8" w:tplc="E1E237F0">
      <w:numFmt w:val="decimal"/>
      <w:lvlText w:val=""/>
      <w:lvlJc w:val="left"/>
    </w:lvl>
  </w:abstractNum>
  <w:abstractNum w:abstractNumId="7" w15:restartNumberingAfterBreak="0">
    <w:nsid w:val="12D77ADE"/>
    <w:multiLevelType w:val="hybridMultilevel"/>
    <w:tmpl w:val="C0BA4FE0"/>
    <w:lvl w:ilvl="0" w:tplc="B3F657EA">
      <w:start w:val="1"/>
      <w:numFmt w:val="bullet"/>
      <w:lvlText w:val=""/>
      <w:lvlJc w:val="left"/>
      <w:pPr>
        <w:tabs>
          <w:tab w:val="num" w:pos="900"/>
        </w:tabs>
        <w:ind w:left="540" w:hanging="360"/>
      </w:pPr>
      <w:rPr>
        <w:rFonts w:ascii="Symbol" w:hAnsi="Symbol" w:hint="default"/>
      </w:rPr>
    </w:lvl>
    <w:lvl w:ilvl="1" w:tplc="07185FC8">
      <w:numFmt w:val="decimal"/>
      <w:lvlText w:val=""/>
      <w:lvlJc w:val="left"/>
    </w:lvl>
    <w:lvl w:ilvl="2" w:tplc="D77C7282">
      <w:numFmt w:val="decimal"/>
      <w:lvlText w:val=""/>
      <w:lvlJc w:val="left"/>
    </w:lvl>
    <w:lvl w:ilvl="3" w:tplc="7B24950A">
      <w:numFmt w:val="decimal"/>
      <w:lvlText w:val=""/>
      <w:lvlJc w:val="left"/>
    </w:lvl>
    <w:lvl w:ilvl="4" w:tplc="4F587BD6">
      <w:numFmt w:val="decimal"/>
      <w:lvlText w:val=""/>
      <w:lvlJc w:val="left"/>
    </w:lvl>
    <w:lvl w:ilvl="5" w:tplc="680616D6">
      <w:numFmt w:val="decimal"/>
      <w:lvlText w:val=""/>
      <w:lvlJc w:val="left"/>
    </w:lvl>
    <w:lvl w:ilvl="6" w:tplc="7DF46DE0">
      <w:numFmt w:val="decimal"/>
      <w:lvlText w:val=""/>
      <w:lvlJc w:val="left"/>
    </w:lvl>
    <w:lvl w:ilvl="7" w:tplc="8FCAAE5E">
      <w:numFmt w:val="decimal"/>
      <w:lvlText w:val=""/>
      <w:lvlJc w:val="left"/>
    </w:lvl>
    <w:lvl w:ilvl="8" w:tplc="BF78130A">
      <w:numFmt w:val="decimal"/>
      <w:lvlText w:val=""/>
      <w:lvlJc w:val="left"/>
    </w:lvl>
  </w:abstractNum>
  <w:abstractNum w:abstractNumId="8" w15:restartNumberingAfterBreak="0">
    <w:nsid w:val="1591205E"/>
    <w:multiLevelType w:val="hybridMultilevel"/>
    <w:tmpl w:val="D48EF4B6"/>
    <w:lvl w:ilvl="0" w:tplc="8A7E9B28">
      <w:start w:val="1"/>
      <w:numFmt w:val="bullet"/>
      <w:lvlText w:val=""/>
      <w:lvlJc w:val="left"/>
      <w:pPr>
        <w:tabs>
          <w:tab w:val="num" w:pos="900"/>
        </w:tabs>
        <w:ind w:left="540" w:hanging="360"/>
      </w:pPr>
      <w:rPr>
        <w:rFonts w:ascii="Symbol" w:hAnsi="Symbol" w:hint="default"/>
      </w:rPr>
    </w:lvl>
    <w:lvl w:ilvl="1" w:tplc="BA221D4C">
      <w:start w:val="1"/>
      <w:numFmt w:val="bullet"/>
      <w:lvlText w:val="o"/>
      <w:lvlJc w:val="left"/>
      <w:pPr>
        <w:tabs>
          <w:tab w:val="num" w:pos="1440"/>
        </w:tabs>
        <w:ind w:left="1080" w:hanging="360"/>
      </w:pPr>
      <w:rPr>
        <w:rFonts w:ascii="Courier New" w:hAnsi="Courier New" w:cs="Courier New" w:hint="default"/>
      </w:rPr>
    </w:lvl>
    <w:lvl w:ilvl="2" w:tplc="6210538A">
      <w:numFmt w:val="decimal"/>
      <w:lvlText w:val=""/>
      <w:lvlJc w:val="left"/>
    </w:lvl>
    <w:lvl w:ilvl="3" w:tplc="42E22BE0">
      <w:numFmt w:val="decimal"/>
      <w:lvlText w:val=""/>
      <w:lvlJc w:val="left"/>
    </w:lvl>
    <w:lvl w:ilvl="4" w:tplc="7DEE704E">
      <w:numFmt w:val="decimal"/>
      <w:lvlText w:val=""/>
      <w:lvlJc w:val="left"/>
    </w:lvl>
    <w:lvl w:ilvl="5" w:tplc="CA781888">
      <w:numFmt w:val="decimal"/>
      <w:lvlText w:val=""/>
      <w:lvlJc w:val="left"/>
    </w:lvl>
    <w:lvl w:ilvl="6" w:tplc="7F22A69E">
      <w:numFmt w:val="decimal"/>
      <w:lvlText w:val=""/>
      <w:lvlJc w:val="left"/>
    </w:lvl>
    <w:lvl w:ilvl="7" w:tplc="AE1C0A90">
      <w:numFmt w:val="decimal"/>
      <w:lvlText w:val=""/>
      <w:lvlJc w:val="left"/>
    </w:lvl>
    <w:lvl w:ilvl="8" w:tplc="79F40B50">
      <w:numFmt w:val="decimal"/>
      <w:lvlText w:val=""/>
      <w:lvlJc w:val="left"/>
    </w:lvl>
  </w:abstractNum>
  <w:abstractNum w:abstractNumId="9" w15:restartNumberingAfterBreak="0">
    <w:nsid w:val="18231FB4"/>
    <w:multiLevelType w:val="hybridMultilevel"/>
    <w:tmpl w:val="F536ADFE"/>
    <w:lvl w:ilvl="0" w:tplc="6BE001EC">
      <w:start w:val="1"/>
      <w:numFmt w:val="bullet"/>
      <w:lvlText w:val=""/>
      <w:lvlJc w:val="left"/>
      <w:pPr>
        <w:tabs>
          <w:tab w:val="num" w:pos="900"/>
        </w:tabs>
        <w:ind w:left="540" w:hanging="360"/>
      </w:pPr>
      <w:rPr>
        <w:rFonts w:ascii="Symbol" w:hAnsi="Symbol" w:hint="default"/>
      </w:rPr>
    </w:lvl>
    <w:lvl w:ilvl="1" w:tplc="F93C30F8">
      <w:numFmt w:val="decimal"/>
      <w:lvlText w:val=""/>
      <w:lvlJc w:val="left"/>
    </w:lvl>
    <w:lvl w:ilvl="2" w:tplc="EB92D68A">
      <w:numFmt w:val="decimal"/>
      <w:lvlText w:val=""/>
      <w:lvlJc w:val="left"/>
    </w:lvl>
    <w:lvl w:ilvl="3" w:tplc="067AE052">
      <w:numFmt w:val="decimal"/>
      <w:lvlText w:val=""/>
      <w:lvlJc w:val="left"/>
    </w:lvl>
    <w:lvl w:ilvl="4" w:tplc="6248DEBE">
      <w:numFmt w:val="decimal"/>
      <w:lvlText w:val=""/>
      <w:lvlJc w:val="left"/>
    </w:lvl>
    <w:lvl w:ilvl="5" w:tplc="9C200912">
      <w:numFmt w:val="decimal"/>
      <w:lvlText w:val=""/>
      <w:lvlJc w:val="left"/>
    </w:lvl>
    <w:lvl w:ilvl="6" w:tplc="5AB68F02">
      <w:numFmt w:val="decimal"/>
      <w:lvlText w:val=""/>
      <w:lvlJc w:val="left"/>
    </w:lvl>
    <w:lvl w:ilvl="7" w:tplc="B2B20A64">
      <w:numFmt w:val="decimal"/>
      <w:lvlText w:val=""/>
      <w:lvlJc w:val="left"/>
    </w:lvl>
    <w:lvl w:ilvl="8" w:tplc="1BF4BC08">
      <w:numFmt w:val="decimal"/>
      <w:lvlText w:val=""/>
      <w:lvlJc w:val="left"/>
    </w:lvl>
  </w:abstractNum>
  <w:abstractNum w:abstractNumId="10" w15:restartNumberingAfterBreak="0">
    <w:nsid w:val="1AC106BA"/>
    <w:multiLevelType w:val="hybridMultilevel"/>
    <w:tmpl w:val="629A191A"/>
    <w:lvl w:ilvl="0" w:tplc="57801C8E">
      <w:start w:val="1"/>
      <w:numFmt w:val="decimal"/>
      <w:lvlText w:val="%1."/>
      <w:lvlJc w:val="left"/>
      <w:pPr>
        <w:tabs>
          <w:tab w:val="num" w:pos="900"/>
        </w:tabs>
        <w:ind w:left="540" w:hanging="360"/>
      </w:pPr>
    </w:lvl>
    <w:lvl w:ilvl="1" w:tplc="B51A4B32">
      <w:start w:val="1"/>
      <w:numFmt w:val="bullet"/>
      <w:lvlText w:val="o"/>
      <w:lvlJc w:val="left"/>
      <w:pPr>
        <w:tabs>
          <w:tab w:val="num" w:pos="1440"/>
        </w:tabs>
        <w:ind w:left="1080" w:hanging="360"/>
      </w:pPr>
      <w:rPr>
        <w:rFonts w:ascii="Courier New" w:hAnsi="Courier New" w:cs="Courier New" w:hint="default"/>
      </w:rPr>
    </w:lvl>
    <w:lvl w:ilvl="2" w:tplc="4EE8829A">
      <w:numFmt w:val="decimal"/>
      <w:lvlText w:val=""/>
      <w:lvlJc w:val="left"/>
    </w:lvl>
    <w:lvl w:ilvl="3" w:tplc="D5360BDC">
      <w:numFmt w:val="decimal"/>
      <w:lvlText w:val=""/>
      <w:lvlJc w:val="left"/>
    </w:lvl>
    <w:lvl w:ilvl="4" w:tplc="4BE277D4">
      <w:numFmt w:val="decimal"/>
      <w:lvlText w:val=""/>
      <w:lvlJc w:val="left"/>
    </w:lvl>
    <w:lvl w:ilvl="5" w:tplc="8B12A9AA">
      <w:numFmt w:val="decimal"/>
      <w:lvlText w:val=""/>
      <w:lvlJc w:val="left"/>
    </w:lvl>
    <w:lvl w:ilvl="6" w:tplc="809A2464">
      <w:numFmt w:val="decimal"/>
      <w:lvlText w:val=""/>
      <w:lvlJc w:val="left"/>
    </w:lvl>
    <w:lvl w:ilvl="7" w:tplc="89DE7DF6">
      <w:numFmt w:val="decimal"/>
      <w:lvlText w:val=""/>
      <w:lvlJc w:val="left"/>
    </w:lvl>
    <w:lvl w:ilvl="8" w:tplc="B000844C">
      <w:numFmt w:val="decimal"/>
      <w:lvlText w:val=""/>
      <w:lvlJc w:val="left"/>
    </w:lvl>
  </w:abstractNum>
  <w:abstractNum w:abstractNumId="11" w15:restartNumberingAfterBreak="0">
    <w:nsid w:val="1E8E55E8"/>
    <w:multiLevelType w:val="hybridMultilevel"/>
    <w:tmpl w:val="BAB0994C"/>
    <w:lvl w:ilvl="0" w:tplc="A948C356">
      <w:start w:val="1"/>
      <w:numFmt w:val="bullet"/>
      <w:lvlText w:val=""/>
      <w:lvlJc w:val="left"/>
      <w:pPr>
        <w:tabs>
          <w:tab w:val="num" w:pos="900"/>
        </w:tabs>
        <w:ind w:left="540" w:hanging="360"/>
      </w:pPr>
      <w:rPr>
        <w:rFonts w:ascii="Symbol" w:hAnsi="Symbol" w:hint="default"/>
      </w:rPr>
    </w:lvl>
    <w:lvl w:ilvl="1" w:tplc="6B8A2580">
      <w:numFmt w:val="decimal"/>
      <w:lvlText w:val=""/>
      <w:lvlJc w:val="left"/>
    </w:lvl>
    <w:lvl w:ilvl="2" w:tplc="E392F60A">
      <w:numFmt w:val="decimal"/>
      <w:lvlText w:val=""/>
      <w:lvlJc w:val="left"/>
    </w:lvl>
    <w:lvl w:ilvl="3" w:tplc="A90263F6">
      <w:numFmt w:val="decimal"/>
      <w:lvlText w:val=""/>
      <w:lvlJc w:val="left"/>
    </w:lvl>
    <w:lvl w:ilvl="4" w:tplc="4254149C">
      <w:numFmt w:val="decimal"/>
      <w:lvlText w:val=""/>
      <w:lvlJc w:val="left"/>
    </w:lvl>
    <w:lvl w:ilvl="5" w:tplc="0A18A586">
      <w:numFmt w:val="decimal"/>
      <w:lvlText w:val=""/>
      <w:lvlJc w:val="left"/>
    </w:lvl>
    <w:lvl w:ilvl="6" w:tplc="AAE80CD4">
      <w:numFmt w:val="decimal"/>
      <w:lvlText w:val=""/>
      <w:lvlJc w:val="left"/>
    </w:lvl>
    <w:lvl w:ilvl="7" w:tplc="7390C336">
      <w:numFmt w:val="decimal"/>
      <w:lvlText w:val=""/>
      <w:lvlJc w:val="left"/>
    </w:lvl>
    <w:lvl w:ilvl="8" w:tplc="72DC006C">
      <w:numFmt w:val="decimal"/>
      <w:lvlText w:val=""/>
      <w:lvlJc w:val="left"/>
    </w:lvl>
  </w:abstractNum>
  <w:abstractNum w:abstractNumId="12" w15:restartNumberingAfterBreak="0">
    <w:nsid w:val="212E1AF5"/>
    <w:multiLevelType w:val="hybridMultilevel"/>
    <w:tmpl w:val="A066F546"/>
    <w:lvl w:ilvl="0" w:tplc="0F244234">
      <w:start w:val="1"/>
      <w:numFmt w:val="bullet"/>
      <w:lvlText w:val=""/>
      <w:lvlJc w:val="left"/>
      <w:pPr>
        <w:tabs>
          <w:tab w:val="num" w:pos="900"/>
        </w:tabs>
        <w:ind w:left="540" w:hanging="360"/>
      </w:pPr>
      <w:rPr>
        <w:rFonts w:ascii="Symbol" w:hAnsi="Symbol" w:hint="default"/>
      </w:rPr>
    </w:lvl>
    <w:lvl w:ilvl="1" w:tplc="32869820">
      <w:numFmt w:val="decimal"/>
      <w:lvlText w:val=""/>
      <w:lvlJc w:val="left"/>
    </w:lvl>
    <w:lvl w:ilvl="2" w:tplc="B204B366">
      <w:numFmt w:val="decimal"/>
      <w:lvlText w:val=""/>
      <w:lvlJc w:val="left"/>
    </w:lvl>
    <w:lvl w:ilvl="3" w:tplc="D5AE2192">
      <w:numFmt w:val="decimal"/>
      <w:lvlText w:val=""/>
      <w:lvlJc w:val="left"/>
    </w:lvl>
    <w:lvl w:ilvl="4" w:tplc="45E8525A">
      <w:numFmt w:val="decimal"/>
      <w:lvlText w:val=""/>
      <w:lvlJc w:val="left"/>
    </w:lvl>
    <w:lvl w:ilvl="5" w:tplc="B0AA09B2">
      <w:numFmt w:val="decimal"/>
      <w:lvlText w:val=""/>
      <w:lvlJc w:val="left"/>
    </w:lvl>
    <w:lvl w:ilvl="6" w:tplc="428C5736">
      <w:numFmt w:val="decimal"/>
      <w:lvlText w:val=""/>
      <w:lvlJc w:val="left"/>
    </w:lvl>
    <w:lvl w:ilvl="7" w:tplc="1B0043F2">
      <w:numFmt w:val="decimal"/>
      <w:lvlText w:val=""/>
      <w:lvlJc w:val="left"/>
    </w:lvl>
    <w:lvl w:ilvl="8" w:tplc="2C8EB4EE">
      <w:numFmt w:val="decimal"/>
      <w:lvlText w:val=""/>
      <w:lvlJc w:val="left"/>
    </w:lvl>
  </w:abstractNum>
  <w:abstractNum w:abstractNumId="13" w15:restartNumberingAfterBreak="0">
    <w:nsid w:val="257C5143"/>
    <w:multiLevelType w:val="hybridMultilevel"/>
    <w:tmpl w:val="6F907646"/>
    <w:lvl w:ilvl="0" w:tplc="CBF63852">
      <w:start w:val="1"/>
      <w:numFmt w:val="bullet"/>
      <w:lvlText w:val=""/>
      <w:lvlJc w:val="left"/>
      <w:pPr>
        <w:tabs>
          <w:tab w:val="num" w:pos="900"/>
        </w:tabs>
        <w:ind w:left="540" w:hanging="360"/>
      </w:pPr>
      <w:rPr>
        <w:rFonts w:ascii="Symbol" w:hAnsi="Symbol" w:hint="default"/>
      </w:rPr>
    </w:lvl>
    <w:lvl w:ilvl="1" w:tplc="0FB62D10">
      <w:numFmt w:val="decimal"/>
      <w:lvlText w:val=""/>
      <w:lvlJc w:val="left"/>
    </w:lvl>
    <w:lvl w:ilvl="2" w:tplc="36E45720">
      <w:numFmt w:val="decimal"/>
      <w:lvlText w:val=""/>
      <w:lvlJc w:val="left"/>
    </w:lvl>
    <w:lvl w:ilvl="3" w:tplc="FA925B7E">
      <w:numFmt w:val="decimal"/>
      <w:lvlText w:val=""/>
      <w:lvlJc w:val="left"/>
    </w:lvl>
    <w:lvl w:ilvl="4" w:tplc="612890FA">
      <w:numFmt w:val="decimal"/>
      <w:lvlText w:val=""/>
      <w:lvlJc w:val="left"/>
    </w:lvl>
    <w:lvl w:ilvl="5" w:tplc="484E4F8E">
      <w:numFmt w:val="decimal"/>
      <w:lvlText w:val=""/>
      <w:lvlJc w:val="left"/>
    </w:lvl>
    <w:lvl w:ilvl="6" w:tplc="6BB2E74E">
      <w:numFmt w:val="decimal"/>
      <w:lvlText w:val=""/>
      <w:lvlJc w:val="left"/>
    </w:lvl>
    <w:lvl w:ilvl="7" w:tplc="5D7E3B60">
      <w:numFmt w:val="decimal"/>
      <w:lvlText w:val=""/>
      <w:lvlJc w:val="left"/>
    </w:lvl>
    <w:lvl w:ilvl="8" w:tplc="4DBA50F4">
      <w:numFmt w:val="decimal"/>
      <w:lvlText w:val=""/>
      <w:lvlJc w:val="left"/>
    </w:lvl>
  </w:abstractNum>
  <w:abstractNum w:abstractNumId="14" w15:restartNumberingAfterBreak="0">
    <w:nsid w:val="258F1F5B"/>
    <w:multiLevelType w:val="hybridMultilevel"/>
    <w:tmpl w:val="44AC0AB4"/>
    <w:lvl w:ilvl="0" w:tplc="02EECC04">
      <w:start w:val="1"/>
      <w:numFmt w:val="bullet"/>
      <w:lvlText w:val=""/>
      <w:lvlJc w:val="left"/>
      <w:pPr>
        <w:tabs>
          <w:tab w:val="num" w:pos="900"/>
        </w:tabs>
        <w:ind w:left="540" w:hanging="360"/>
      </w:pPr>
      <w:rPr>
        <w:rFonts w:ascii="Symbol" w:hAnsi="Symbol" w:hint="default"/>
      </w:rPr>
    </w:lvl>
    <w:lvl w:ilvl="1" w:tplc="60B2F6B8">
      <w:numFmt w:val="decimal"/>
      <w:lvlText w:val=""/>
      <w:lvlJc w:val="left"/>
    </w:lvl>
    <w:lvl w:ilvl="2" w:tplc="B044CC2A">
      <w:numFmt w:val="decimal"/>
      <w:lvlText w:val=""/>
      <w:lvlJc w:val="left"/>
    </w:lvl>
    <w:lvl w:ilvl="3" w:tplc="F5D6A680">
      <w:numFmt w:val="decimal"/>
      <w:lvlText w:val=""/>
      <w:lvlJc w:val="left"/>
    </w:lvl>
    <w:lvl w:ilvl="4" w:tplc="EAE86512">
      <w:numFmt w:val="decimal"/>
      <w:lvlText w:val=""/>
      <w:lvlJc w:val="left"/>
    </w:lvl>
    <w:lvl w:ilvl="5" w:tplc="D3E8082C">
      <w:numFmt w:val="decimal"/>
      <w:lvlText w:val=""/>
      <w:lvlJc w:val="left"/>
    </w:lvl>
    <w:lvl w:ilvl="6" w:tplc="CF349412">
      <w:numFmt w:val="decimal"/>
      <w:lvlText w:val=""/>
      <w:lvlJc w:val="left"/>
    </w:lvl>
    <w:lvl w:ilvl="7" w:tplc="DCB4711E">
      <w:numFmt w:val="decimal"/>
      <w:lvlText w:val=""/>
      <w:lvlJc w:val="left"/>
    </w:lvl>
    <w:lvl w:ilvl="8" w:tplc="2A988A42">
      <w:numFmt w:val="decimal"/>
      <w:lvlText w:val=""/>
      <w:lvlJc w:val="left"/>
    </w:lvl>
  </w:abstractNum>
  <w:abstractNum w:abstractNumId="15" w15:restartNumberingAfterBreak="0">
    <w:nsid w:val="260122CE"/>
    <w:multiLevelType w:val="hybridMultilevel"/>
    <w:tmpl w:val="E166AD5E"/>
    <w:lvl w:ilvl="0" w:tplc="5EC2A214">
      <w:start w:val="1"/>
      <w:numFmt w:val="decimal"/>
      <w:lvlText w:val="%1."/>
      <w:lvlJc w:val="left"/>
      <w:pPr>
        <w:tabs>
          <w:tab w:val="num" w:pos="900"/>
        </w:tabs>
        <w:ind w:left="540" w:hanging="360"/>
      </w:pPr>
    </w:lvl>
    <w:lvl w:ilvl="1" w:tplc="4172168E">
      <w:numFmt w:val="decimal"/>
      <w:lvlText w:val=""/>
      <w:lvlJc w:val="left"/>
    </w:lvl>
    <w:lvl w:ilvl="2" w:tplc="C458FECA">
      <w:numFmt w:val="decimal"/>
      <w:lvlText w:val=""/>
      <w:lvlJc w:val="left"/>
    </w:lvl>
    <w:lvl w:ilvl="3" w:tplc="2854AC46">
      <w:numFmt w:val="decimal"/>
      <w:lvlText w:val=""/>
      <w:lvlJc w:val="left"/>
    </w:lvl>
    <w:lvl w:ilvl="4" w:tplc="86E6A6D6">
      <w:numFmt w:val="decimal"/>
      <w:lvlText w:val=""/>
      <w:lvlJc w:val="left"/>
    </w:lvl>
    <w:lvl w:ilvl="5" w:tplc="CEB0ABCC">
      <w:numFmt w:val="decimal"/>
      <w:lvlText w:val=""/>
      <w:lvlJc w:val="left"/>
    </w:lvl>
    <w:lvl w:ilvl="6" w:tplc="442842B6">
      <w:numFmt w:val="decimal"/>
      <w:lvlText w:val=""/>
      <w:lvlJc w:val="left"/>
    </w:lvl>
    <w:lvl w:ilvl="7" w:tplc="A00A317C">
      <w:numFmt w:val="decimal"/>
      <w:lvlText w:val=""/>
      <w:lvlJc w:val="left"/>
    </w:lvl>
    <w:lvl w:ilvl="8" w:tplc="F1F86084">
      <w:numFmt w:val="decimal"/>
      <w:lvlText w:val=""/>
      <w:lvlJc w:val="left"/>
    </w:lvl>
  </w:abstractNum>
  <w:abstractNum w:abstractNumId="16" w15:restartNumberingAfterBreak="0">
    <w:nsid w:val="2A0D68F0"/>
    <w:multiLevelType w:val="hybridMultilevel"/>
    <w:tmpl w:val="3D1A954A"/>
    <w:lvl w:ilvl="0" w:tplc="C1A0CF3A">
      <w:start w:val="1"/>
      <w:numFmt w:val="bullet"/>
      <w:lvlText w:val=""/>
      <w:lvlJc w:val="left"/>
      <w:pPr>
        <w:tabs>
          <w:tab w:val="num" w:pos="900"/>
        </w:tabs>
        <w:ind w:left="540" w:hanging="360"/>
      </w:pPr>
      <w:rPr>
        <w:rFonts w:ascii="Symbol" w:hAnsi="Symbol" w:hint="default"/>
      </w:rPr>
    </w:lvl>
    <w:lvl w:ilvl="1" w:tplc="8810736E">
      <w:start w:val="1"/>
      <w:numFmt w:val="bullet"/>
      <w:lvlText w:val="o"/>
      <w:lvlJc w:val="left"/>
      <w:pPr>
        <w:tabs>
          <w:tab w:val="num" w:pos="1440"/>
        </w:tabs>
        <w:ind w:left="1080" w:hanging="360"/>
      </w:pPr>
      <w:rPr>
        <w:rFonts w:ascii="Courier New" w:hAnsi="Courier New" w:cs="Courier New" w:hint="default"/>
      </w:rPr>
    </w:lvl>
    <w:lvl w:ilvl="2" w:tplc="D9449920">
      <w:numFmt w:val="decimal"/>
      <w:lvlText w:val=""/>
      <w:lvlJc w:val="left"/>
    </w:lvl>
    <w:lvl w:ilvl="3" w:tplc="FED60B06">
      <w:numFmt w:val="decimal"/>
      <w:lvlText w:val=""/>
      <w:lvlJc w:val="left"/>
    </w:lvl>
    <w:lvl w:ilvl="4" w:tplc="4FB2DD98">
      <w:numFmt w:val="decimal"/>
      <w:lvlText w:val=""/>
      <w:lvlJc w:val="left"/>
    </w:lvl>
    <w:lvl w:ilvl="5" w:tplc="A99EA4CC">
      <w:numFmt w:val="decimal"/>
      <w:lvlText w:val=""/>
      <w:lvlJc w:val="left"/>
    </w:lvl>
    <w:lvl w:ilvl="6" w:tplc="A0348E48">
      <w:numFmt w:val="decimal"/>
      <w:lvlText w:val=""/>
      <w:lvlJc w:val="left"/>
    </w:lvl>
    <w:lvl w:ilvl="7" w:tplc="CB5895D8">
      <w:numFmt w:val="decimal"/>
      <w:lvlText w:val=""/>
      <w:lvlJc w:val="left"/>
    </w:lvl>
    <w:lvl w:ilvl="8" w:tplc="2D743818">
      <w:numFmt w:val="decimal"/>
      <w:lvlText w:val=""/>
      <w:lvlJc w:val="left"/>
    </w:lvl>
  </w:abstractNum>
  <w:abstractNum w:abstractNumId="17" w15:restartNumberingAfterBreak="0">
    <w:nsid w:val="2CE45187"/>
    <w:multiLevelType w:val="hybridMultilevel"/>
    <w:tmpl w:val="BEA0A9C0"/>
    <w:lvl w:ilvl="0" w:tplc="D7AC5C68">
      <w:start w:val="1"/>
      <w:numFmt w:val="bullet"/>
      <w:lvlText w:val=""/>
      <w:lvlJc w:val="left"/>
      <w:pPr>
        <w:tabs>
          <w:tab w:val="num" w:pos="900"/>
        </w:tabs>
        <w:ind w:left="540" w:hanging="360"/>
      </w:pPr>
      <w:rPr>
        <w:rFonts w:ascii="Symbol" w:hAnsi="Symbol" w:hint="default"/>
      </w:rPr>
    </w:lvl>
    <w:lvl w:ilvl="1" w:tplc="99D63286">
      <w:numFmt w:val="decimal"/>
      <w:lvlText w:val=""/>
      <w:lvlJc w:val="left"/>
    </w:lvl>
    <w:lvl w:ilvl="2" w:tplc="A71C8F2A">
      <w:numFmt w:val="decimal"/>
      <w:lvlText w:val=""/>
      <w:lvlJc w:val="left"/>
    </w:lvl>
    <w:lvl w:ilvl="3" w:tplc="D17C2FC2">
      <w:numFmt w:val="decimal"/>
      <w:lvlText w:val=""/>
      <w:lvlJc w:val="left"/>
    </w:lvl>
    <w:lvl w:ilvl="4" w:tplc="ACBC4BA0">
      <w:numFmt w:val="decimal"/>
      <w:lvlText w:val=""/>
      <w:lvlJc w:val="left"/>
    </w:lvl>
    <w:lvl w:ilvl="5" w:tplc="D05E5BC0">
      <w:numFmt w:val="decimal"/>
      <w:lvlText w:val=""/>
      <w:lvlJc w:val="left"/>
    </w:lvl>
    <w:lvl w:ilvl="6" w:tplc="685AE57E">
      <w:numFmt w:val="decimal"/>
      <w:lvlText w:val=""/>
      <w:lvlJc w:val="left"/>
    </w:lvl>
    <w:lvl w:ilvl="7" w:tplc="CF2C77E4">
      <w:numFmt w:val="decimal"/>
      <w:lvlText w:val=""/>
      <w:lvlJc w:val="left"/>
    </w:lvl>
    <w:lvl w:ilvl="8" w:tplc="EEDCF388">
      <w:numFmt w:val="decimal"/>
      <w:lvlText w:val=""/>
      <w:lvlJc w:val="left"/>
    </w:lvl>
  </w:abstractNum>
  <w:abstractNum w:abstractNumId="18" w15:restartNumberingAfterBreak="0">
    <w:nsid w:val="2DC17E5E"/>
    <w:multiLevelType w:val="hybridMultilevel"/>
    <w:tmpl w:val="4FACE1BC"/>
    <w:lvl w:ilvl="0" w:tplc="AEA470F4">
      <w:start w:val="1"/>
      <w:numFmt w:val="bullet"/>
      <w:lvlText w:val=""/>
      <w:lvlJc w:val="left"/>
      <w:pPr>
        <w:tabs>
          <w:tab w:val="num" w:pos="900"/>
        </w:tabs>
        <w:ind w:left="540" w:hanging="360"/>
      </w:pPr>
      <w:rPr>
        <w:rFonts w:ascii="Symbol" w:hAnsi="Symbol" w:hint="default"/>
      </w:rPr>
    </w:lvl>
    <w:lvl w:ilvl="1" w:tplc="B54EF418">
      <w:numFmt w:val="decimal"/>
      <w:lvlText w:val=""/>
      <w:lvlJc w:val="left"/>
    </w:lvl>
    <w:lvl w:ilvl="2" w:tplc="F884A6FC">
      <w:numFmt w:val="decimal"/>
      <w:lvlText w:val=""/>
      <w:lvlJc w:val="left"/>
    </w:lvl>
    <w:lvl w:ilvl="3" w:tplc="82B25DA4">
      <w:numFmt w:val="decimal"/>
      <w:lvlText w:val=""/>
      <w:lvlJc w:val="left"/>
    </w:lvl>
    <w:lvl w:ilvl="4" w:tplc="E5966498">
      <w:numFmt w:val="decimal"/>
      <w:lvlText w:val=""/>
      <w:lvlJc w:val="left"/>
    </w:lvl>
    <w:lvl w:ilvl="5" w:tplc="A9D03A52">
      <w:numFmt w:val="decimal"/>
      <w:lvlText w:val=""/>
      <w:lvlJc w:val="left"/>
    </w:lvl>
    <w:lvl w:ilvl="6" w:tplc="EB0A68F2">
      <w:numFmt w:val="decimal"/>
      <w:lvlText w:val=""/>
      <w:lvlJc w:val="left"/>
    </w:lvl>
    <w:lvl w:ilvl="7" w:tplc="72CC7640">
      <w:numFmt w:val="decimal"/>
      <w:lvlText w:val=""/>
      <w:lvlJc w:val="left"/>
    </w:lvl>
    <w:lvl w:ilvl="8" w:tplc="F5905B44">
      <w:numFmt w:val="decimal"/>
      <w:lvlText w:val=""/>
      <w:lvlJc w:val="left"/>
    </w:lvl>
  </w:abstractNum>
  <w:abstractNum w:abstractNumId="19" w15:restartNumberingAfterBreak="0">
    <w:nsid w:val="2F6B5A80"/>
    <w:multiLevelType w:val="hybridMultilevel"/>
    <w:tmpl w:val="2EC24AF2"/>
    <w:lvl w:ilvl="0" w:tplc="849E1858">
      <w:start w:val="1"/>
      <w:numFmt w:val="bullet"/>
      <w:lvlText w:val=""/>
      <w:lvlJc w:val="left"/>
      <w:pPr>
        <w:tabs>
          <w:tab w:val="num" w:pos="900"/>
        </w:tabs>
        <w:ind w:left="540" w:hanging="360"/>
      </w:pPr>
      <w:rPr>
        <w:rFonts w:ascii="Symbol" w:hAnsi="Symbol" w:hint="default"/>
      </w:rPr>
    </w:lvl>
    <w:lvl w:ilvl="1" w:tplc="46D823E6">
      <w:numFmt w:val="decimal"/>
      <w:lvlText w:val=""/>
      <w:lvlJc w:val="left"/>
    </w:lvl>
    <w:lvl w:ilvl="2" w:tplc="B2CA72E6">
      <w:numFmt w:val="decimal"/>
      <w:lvlText w:val=""/>
      <w:lvlJc w:val="left"/>
    </w:lvl>
    <w:lvl w:ilvl="3" w:tplc="6986B390">
      <w:numFmt w:val="decimal"/>
      <w:lvlText w:val=""/>
      <w:lvlJc w:val="left"/>
    </w:lvl>
    <w:lvl w:ilvl="4" w:tplc="1EC025F4">
      <w:numFmt w:val="decimal"/>
      <w:lvlText w:val=""/>
      <w:lvlJc w:val="left"/>
    </w:lvl>
    <w:lvl w:ilvl="5" w:tplc="7746493E">
      <w:numFmt w:val="decimal"/>
      <w:lvlText w:val=""/>
      <w:lvlJc w:val="left"/>
    </w:lvl>
    <w:lvl w:ilvl="6" w:tplc="4AECB114">
      <w:numFmt w:val="decimal"/>
      <w:lvlText w:val=""/>
      <w:lvlJc w:val="left"/>
    </w:lvl>
    <w:lvl w:ilvl="7" w:tplc="FB50E23E">
      <w:numFmt w:val="decimal"/>
      <w:lvlText w:val=""/>
      <w:lvlJc w:val="left"/>
    </w:lvl>
    <w:lvl w:ilvl="8" w:tplc="F87412D6">
      <w:numFmt w:val="decimal"/>
      <w:lvlText w:val=""/>
      <w:lvlJc w:val="left"/>
    </w:lvl>
  </w:abstractNum>
  <w:abstractNum w:abstractNumId="20" w15:restartNumberingAfterBreak="0">
    <w:nsid w:val="316C4387"/>
    <w:multiLevelType w:val="hybridMultilevel"/>
    <w:tmpl w:val="9F889842"/>
    <w:lvl w:ilvl="0" w:tplc="8EA01B4A">
      <w:start w:val="1"/>
      <w:numFmt w:val="bullet"/>
      <w:lvlText w:val=""/>
      <w:lvlJc w:val="left"/>
      <w:pPr>
        <w:tabs>
          <w:tab w:val="num" w:pos="900"/>
        </w:tabs>
        <w:ind w:left="540" w:hanging="360"/>
      </w:pPr>
      <w:rPr>
        <w:rFonts w:ascii="Symbol" w:hAnsi="Symbol" w:hint="default"/>
      </w:rPr>
    </w:lvl>
    <w:lvl w:ilvl="1" w:tplc="413C1E9A">
      <w:numFmt w:val="decimal"/>
      <w:lvlText w:val=""/>
      <w:lvlJc w:val="left"/>
    </w:lvl>
    <w:lvl w:ilvl="2" w:tplc="48880770">
      <w:numFmt w:val="decimal"/>
      <w:lvlText w:val=""/>
      <w:lvlJc w:val="left"/>
    </w:lvl>
    <w:lvl w:ilvl="3" w:tplc="AE42974E">
      <w:numFmt w:val="decimal"/>
      <w:lvlText w:val=""/>
      <w:lvlJc w:val="left"/>
    </w:lvl>
    <w:lvl w:ilvl="4" w:tplc="397257E2">
      <w:numFmt w:val="decimal"/>
      <w:lvlText w:val=""/>
      <w:lvlJc w:val="left"/>
    </w:lvl>
    <w:lvl w:ilvl="5" w:tplc="F2F8A302">
      <w:numFmt w:val="decimal"/>
      <w:lvlText w:val=""/>
      <w:lvlJc w:val="left"/>
    </w:lvl>
    <w:lvl w:ilvl="6" w:tplc="1FFA2F46">
      <w:numFmt w:val="decimal"/>
      <w:lvlText w:val=""/>
      <w:lvlJc w:val="left"/>
    </w:lvl>
    <w:lvl w:ilvl="7" w:tplc="DD768458">
      <w:numFmt w:val="decimal"/>
      <w:lvlText w:val=""/>
      <w:lvlJc w:val="left"/>
    </w:lvl>
    <w:lvl w:ilvl="8" w:tplc="B042528E">
      <w:numFmt w:val="decimal"/>
      <w:lvlText w:val=""/>
      <w:lvlJc w:val="left"/>
    </w:lvl>
  </w:abstractNum>
  <w:abstractNum w:abstractNumId="21" w15:restartNumberingAfterBreak="0">
    <w:nsid w:val="31EF4DDD"/>
    <w:multiLevelType w:val="hybridMultilevel"/>
    <w:tmpl w:val="9DA8DA10"/>
    <w:lvl w:ilvl="0" w:tplc="52A28230">
      <w:start w:val="1"/>
      <w:numFmt w:val="bullet"/>
      <w:lvlText w:val=""/>
      <w:lvlJc w:val="left"/>
      <w:pPr>
        <w:tabs>
          <w:tab w:val="num" w:pos="900"/>
        </w:tabs>
        <w:ind w:left="540" w:hanging="360"/>
      </w:pPr>
      <w:rPr>
        <w:rFonts w:ascii="Symbol" w:hAnsi="Symbol" w:hint="default"/>
      </w:rPr>
    </w:lvl>
    <w:lvl w:ilvl="1" w:tplc="E09C3F76">
      <w:numFmt w:val="decimal"/>
      <w:lvlText w:val=""/>
      <w:lvlJc w:val="left"/>
    </w:lvl>
    <w:lvl w:ilvl="2" w:tplc="0C707A6E">
      <w:numFmt w:val="decimal"/>
      <w:lvlText w:val=""/>
      <w:lvlJc w:val="left"/>
    </w:lvl>
    <w:lvl w:ilvl="3" w:tplc="3FC03452">
      <w:numFmt w:val="decimal"/>
      <w:lvlText w:val=""/>
      <w:lvlJc w:val="left"/>
    </w:lvl>
    <w:lvl w:ilvl="4" w:tplc="7DAA40B2">
      <w:numFmt w:val="decimal"/>
      <w:lvlText w:val=""/>
      <w:lvlJc w:val="left"/>
    </w:lvl>
    <w:lvl w:ilvl="5" w:tplc="55400E66">
      <w:numFmt w:val="decimal"/>
      <w:lvlText w:val=""/>
      <w:lvlJc w:val="left"/>
    </w:lvl>
    <w:lvl w:ilvl="6" w:tplc="D4182DC6">
      <w:numFmt w:val="decimal"/>
      <w:lvlText w:val=""/>
      <w:lvlJc w:val="left"/>
    </w:lvl>
    <w:lvl w:ilvl="7" w:tplc="5D700EDA">
      <w:numFmt w:val="decimal"/>
      <w:lvlText w:val=""/>
      <w:lvlJc w:val="left"/>
    </w:lvl>
    <w:lvl w:ilvl="8" w:tplc="428A35D4">
      <w:numFmt w:val="decimal"/>
      <w:lvlText w:val=""/>
      <w:lvlJc w:val="left"/>
    </w:lvl>
  </w:abstractNum>
  <w:abstractNum w:abstractNumId="22" w15:restartNumberingAfterBreak="0">
    <w:nsid w:val="32104874"/>
    <w:multiLevelType w:val="hybridMultilevel"/>
    <w:tmpl w:val="77B837FE"/>
    <w:lvl w:ilvl="0" w:tplc="70A4D72C">
      <w:start w:val="1"/>
      <w:numFmt w:val="bullet"/>
      <w:lvlText w:val=""/>
      <w:lvlJc w:val="left"/>
      <w:pPr>
        <w:tabs>
          <w:tab w:val="num" w:pos="900"/>
        </w:tabs>
        <w:ind w:left="540" w:hanging="360"/>
      </w:pPr>
      <w:rPr>
        <w:rFonts w:ascii="Symbol" w:hAnsi="Symbol" w:hint="default"/>
      </w:rPr>
    </w:lvl>
    <w:lvl w:ilvl="1" w:tplc="3E78EDDC">
      <w:numFmt w:val="decimal"/>
      <w:lvlText w:val=""/>
      <w:lvlJc w:val="left"/>
    </w:lvl>
    <w:lvl w:ilvl="2" w:tplc="C31458D2">
      <w:numFmt w:val="decimal"/>
      <w:lvlText w:val=""/>
      <w:lvlJc w:val="left"/>
    </w:lvl>
    <w:lvl w:ilvl="3" w:tplc="EE6AFA30">
      <w:numFmt w:val="decimal"/>
      <w:lvlText w:val=""/>
      <w:lvlJc w:val="left"/>
    </w:lvl>
    <w:lvl w:ilvl="4" w:tplc="C8C24B8C">
      <w:numFmt w:val="decimal"/>
      <w:lvlText w:val=""/>
      <w:lvlJc w:val="left"/>
    </w:lvl>
    <w:lvl w:ilvl="5" w:tplc="B2BEC24E">
      <w:numFmt w:val="decimal"/>
      <w:lvlText w:val=""/>
      <w:lvlJc w:val="left"/>
    </w:lvl>
    <w:lvl w:ilvl="6" w:tplc="9EDE115A">
      <w:numFmt w:val="decimal"/>
      <w:lvlText w:val=""/>
      <w:lvlJc w:val="left"/>
    </w:lvl>
    <w:lvl w:ilvl="7" w:tplc="F05C81DE">
      <w:numFmt w:val="decimal"/>
      <w:lvlText w:val=""/>
      <w:lvlJc w:val="left"/>
    </w:lvl>
    <w:lvl w:ilvl="8" w:tplc="800E061A">
      <w:numFmt w:val="decimal"/>
      <w:lvlText w:val=""/>
      <w:lvlJc w:val="left"/>
    </w:lvl>
  </w:abstractNum>
  <w:abstractNum w:abstractNumId="23" w15:restartNumberingAfterBreak="0">
    <w:nsid w:val="3D011A3D"/>
    <w:multiLevelType w:val="hybridMultilevel"/>
    <w:tmpl w:val="7886430E"/>
    <w:lvl w:ilvl="0" w:tplc="40090001">
      <w:start w:val="1"/>
      <w:numFmt w:val="bullet"/>
      <w:lvlText w:val=""/>
      <w:lvlJc w:val="left"/>
      <w:pPr>
        <w:ind w:left="690" w:hanging="360"/>
      </w:pPr>
      <w:rPr>
        <w:rFonts w:ascii="Symbol" w:hAnsi="Symbol" w:hint="default"/>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24" w15:restartNumberingAfterBreak="0">
    <w:nsid w:val="3F3D4B30"/>
    <w:multiLevelType w:val="hybridMultilevel"/>
    <w:tmpl w:val="4F84FFB0"/>
    <w:lvl w:ilvl="0" w:tplc="9DFA1B84">
      <w:start w:val="1"/>
      <w:numFmt w:val="bullet"/>
      <w:lvlText w:val=""/>
      <w:lvlJc w:val="left"/>
      <w:pPr>
        <w:tabs>
          <w:tab w:val="num" w:pos="900"/>
        </w:tabs>
        <w:ind w:left="540" w:hanging="360"/>
      </w:pPr>
      <w:rPr>
        <w:rFonts w:ascii="Symbol" w:hAnsi="Symbol" w:hint="default"/>
      </w:rPr>
    </w:lvl>
    <w:lvl w:ilvl="1" w:tplc="0428BE20">
      <w:numFmt w:val="decimal"/>
      <w:lvlText w:val=""/>
      <w:lvlJc w:val="left"/>
    </w:lvl>
    <w:lvl w:ilvl="2" w:tplc="58FE9094">
      <w:numFmt w:val="decimal"/>
      <w:lvlText w:val=""/>
      <w:lvlJc w:val="left"/>
    </w:lvl>
    <w:lvl w:ilvl="3" w:tplc="0E065B7A">
      <w:numFmt w:val="decimal"/>
      <w:lvlText w:val=""/>
      <w:lvlJc w:val="left"/>
    </w:lvl>
    <w:lvl w:ilvl="4" w:tplc="C3226724">
      <w:numFmt w:val="decimal"/>
      <w:lvlText w:val=""/>
      <w:lvlJc w:val="left"/>
    </w:lvl>
    <w:lvl w:ilvl="5" w:tplc="39608130">
      <w:numFmt w:val="decimal"/>
      <w:lvlText w:val=""/>
      <w:lvlJc w:val="left"/>
    </w:lvl>
    <w:lvl w:ilvl="6" w:tplc="6BEE08A0">
      <w:numFmt w:val="decimal"/>
      <w:lvlText w:val=""/>
      <w:lvlJc w:val="left"/>
    </w:lvl>
    <w:lvl w:ilvl="7" w:tplc="51D49C94">
      <w:numFmt w:val="decimal"/>
      <w:lvlText w:val=""/>
      <w:lvlJc w:val="left"/>
    </w:lvl>
    <w:lvl w:ilvl="8" w:tplc="4334A694">
      <w:numFmt w:val="decimal"/>
      <w:lvlText w:val=""/>
      <w:lvlJc w:val="left"/>
    </w:lvl>
  </w:abstractNum>
  <w:abstractNum w:abstractNumId="25" w15:restartNumberingAfterBreak="0">
    <w:nsid w:val="3F55613C"/>
    <w:multiLevelType w:val="hybridMultilevel"/>
    <w:tmpl w:val="2B26B7AA"/>
    <w:lvl w:ilvl="0" w:tplc="8B0262BA">
      <w:start w:val="1"/>
      <w:numFmt w:val="bullet"/>
      <w:lvlText w:val=""/>
      <w:lvlJc w:val="left"/>
      <w:pPr>
        <w:tabs>
          <w:tab w:val="num" w:pos="900"/>
        </w:tabs>
        <w:ind w:left="540" w:hanging="360"/>
      </w:pPr>
      <w:rPr>
        <w:rFonts w:ascii="Symbol" w:hAnsi="Symbol" w:hint="default"/>
      </w:rPr>
    </w:lvl>
    <w:lvl w:ilvl="1" w:tplc="FB20C224">
      <w:numFmt w:val="decimal"/>
      <w:lvlText w:val=""/>
      <w:lvlJc w:val="left"/>
    </w:lvl>
    <w:lvl w:ilvl="2" w:tplc="52DAD390">
      <w:numFmt w:val="decimal"/>
      <w:lvlText w:val=""/>
      <w:lvlJc w:val="left"/>
    </w:lvl>
    <w:lvl w:ilvl="3" w:tplc="E0A4AC8A">
      <w:numFmt w:val="decimal"/>
      <w:lvlText w:val=""/>
      <w:lvlJc w:val="left"/>
    </w:lvl>
    <w:lvl w:ilvl="4" w:tplc="BA46A898">
      <w:numFmt w:val="decimal"/>
      <w:lvlText w:val=""/>
      <w:lvlJc w:val="left"/>
    </w:lvl>
    <w:lvl w:ilvl="5" w:tplc="68261ADA">
      <w:numFmt w:val="decimal"/>
      <w:lvlText w:val=""/>
      <w:lvlJc w:val="left"/>
    </w:lvl>
    <w:lvl w:ilvl="6" w:tplc="5C383754">
      <w:numFmt w:val="decimal"/>
      <w:lvlText w:val=""/>
      <w:lvlJc w:val="left"/>
    </w:lvl>
    <w:lvl w:ilvl="7" w:tplc="0EB225BC">
      <w:numFmt w:val="decimal"/>
      <w:lvlText w:val=""/>
      <w:lvlJc w:val="left"/>
    </w:lvl>
    <w:lvl w:ilvl="8" w:tplc="0C9E5C02">
      <w:numFmt w:val="decimal"/>
      <w:lvlText w:val=""/>
      <w:lvlJc w:val="left"/>
    </w:lvl>
  </w:abstractNum>
  <w:abstractNum w:abstractNumId="26" w15:restartNumberingAfterBreak="0">
    <w:nsid w:val="3FB55623"/>
    <w:multiLevelType w:val="hybridMultilevel"/>
    <w:tmpl w:val="97922760"/>
    <w:lvl w:ilvl="0" w:tplc="0DACF0E0">
      <w:start w:val="1"/>
      <w:numFmt w:val="bullet"/>
      <w:lvlText w:val=""/>
      <w:lvlJc w:val="left"/>
      <w:pPr>
        <w:tabs>
          <w:tab w:val="num" w:pos="900"/>
        </w:tabs>
        <w:ind w:left="540" w:hanging="360"/>
      </w:pPr>
      <w:rPr>
        <w:rFonts w:ascii="Symbol" w:hAnsi="Symbol" w:hint="default"/>
      </w:rPr>
    </w:lvl>
    <w:lvl w:ilvl="1" w:tplc="5E4AD0B0">
      <w:numFmt w:val="decimal"/>
      <w:lvlText w:val=""/>
      <w:lvlJc w:val="left"/>
    </w:lvl>
    <w:lvl w:ilvl="2" w:tplc="9B92D016">
      <w:numFmt w:val="decimal"/>
      <w:lvlText w:val=""/>
      <w:lvlJc w:val="left"/>
    </w:lvl>
    <w:lvl w:ilvl="3" w:tplc="5D5A9E1E">
      <w:numFmt w:val="decimal"/>
      <w:lvlText w:val=""/>
      <w:lvlJc w:val="left"/>
    </w:lvl>
    <w:lvl w:ilvl="4" w:tplc="50ECD20C">
      <w:numFmt w:val="decimal"/>
      <w:lvlText w:val=""/>
      <w:lvlJc w:val="left"/>
    </w:lvl>
    <w:lvl w:ilvl="5" w:tplc="8FDC7436">
      <w:numFmt w:val="decimal"/>
      <w:lvlText w:val=""/>
      <w:lvlJc w:val="left"/>
    </w:lvl>
    <w:lvl w:ilvl="6" w:tplc="949CC874">
      <w:numFmt w:val="decimal"/>
      <w:lvlText w:val=""/>
      <w:lvlJc w:val="left"/>
    </w:lvl>
    <w:lvl w:ilvl="7" w:tplc="B16C2AAA">
      <w:numFmt w:val="decimal"/>
      <w:lvlText w:val=""/>
      <w:lvlJc w:val="left"/>
    </w:lvl>
    <w:lvl w:ilvl="8" w:tplc="2E389B40">
      <w:numFmt w:val="decimal"/>
      <w:lvlText w:val=""/>
      <w:lvlJc w:val="left"/>
    </w:lvl>
  </w:abstractNum>
  <w:abstractNum w:abstractNumId="27" w15:restartNumberingAfterBreak="0">
    <w:nsid w:val="422A18A4"/>
    <w:multiLevelType w:val="hybridMultilevel"/>
    <w:tmpl w:val="F96C3D5C"/>
    <w:lvl w:ilvl="0" w:tplc="85404784">
      <w:start w:val="1"/>
      <w:numFmt w:val="bullet"/>
      <w:lvlText w:val=""/>
      <w:lvlJc w:val="left"/>
      <w:pPr>
        <w:tabs>
          <w:tab w:val="num" w:pos="900"/>
        </w:tabs>
        <w:ind w:left="540" w:hanging="360"/>
      </w:pPr>
      <w:rPr>
        <w:rFonts w:ascii="Symbol" w:hAnsi="Symbol" w:hint="default"/>
      </w:rPr>
    </w:lvl>
    <w:lvl w:ilvl="1" w:tplc="E3C6E848">
      <w:numFmt w:val="decimal"/>
      <w:lvlText w:val=""/>
      <w:lvlJc w:val="left"/>
    </w:lvl>
    <w:lvl w:ilvl="2" w:tplc="CD748F28">
      <w:numFmt w:val="decimal"/>
      <w:lvlText w:val=""/>
      <w:lvlJc w:val="left"/>
    </w:lvl>
    <w:lvl w:ilvl="3" w:tplc="8A52F09E">
      <w:numFmt w:val="decimal"/>
      <w:lvlText w:val=""/>
      <w:lvlJc w:val="left"/>
    </w:lvl>
    <w:lvl w:ilvl="4" w:tplc="6F186A82">
      <w:numFmt w:val="decimal"/>
      <w:lvlText w:val=""/>
      <w:lvlJc w:val="left"/>
    </w:lvl>
    <w:lvl w:ilvl="5" w:tplc="95CC21C6">
      <w:numFmt w:val="decimal"/>
      <w:lvlText w:val=""/>
      <w:lvlJc w:val="left"/>
    </w:lvl>
    <w:lvl w:ilvl="6" w:tplc="06F6554C">
      <w:numFmt w:val="decimal"/>
      <w:lvlText w:val=""/>
      <w:lvlJc w:val="left"/>
    </w:lvl>
    <w:lvl w:ilvl="7" w:tplc="C5DE4CA6">
      <w:numFmt w:val="decimal"/>
      <w:lvlText w:val=""/>
      <w:lvlJc w:val="left"/>
    </w:lvl>
    <w:lvl w:ilvl="8" w:tplc="0EB0F470">
      <w:numFmt w:val="decimal"/>
      <w:lvlText w:val=""/>
      <w:lvlJc w:val="left"/>
    </w:lvl>
  </w:abstractNum>
  <w:abstractNum w:abstractNumId="28" w15:restartNumberingAfterBreak="0">
    <w:nsid w:val="436F3E1F"/>
    <w:multiLevelType w:val="hybridMultilevel"/>
    <w:tmpl w:val="CEDC537E"/>
    <w:lvl w:ilvl="0" w:tplc="6BE49836">
      <w:start w:val="1"/>
      <w:numFmt w:val="bullet"/>
      <w:lvlText w:val=""/>
      <w:lvlJc w:val="left"/>
      <w:pPr>
        <w:tabs>
          <w:tab w:val="num" w:pos="900"/>
        </w:tabs>
        <w:ind w:left="540" w:hanging="360"/>
      </w:pPr>
      <w:rPr>
        <w:rFonts w:ascii="Symbol" w:hAnsi="Symbol" w:hint="default"/>
      </w:rPr>
    </w:lvl>
    <w:lvl w:ilvl="1" w:tplc="CDF841F2">
      <w:start w:val="1"/>
      <w:numFmt w:val="bullet"/>
      <w:lvlText w:val="o"/>
      <w:lvlJc w:val="left"/>
      <w:pPr>
        <w:tabs>
          <w:tab w:val="num" w:pos="1440"/>
        </w:tabs>
        <w:ind w:left="1080" w:hanging="360"/>
      </w:pPr>
      <w:rPr>
        <w:rFonts w:ascii="Courier New" w:hAnsi="Courier New" w:cs="Courier New" w:hint="default"/>
      </w:rPr>
    </w:lvl>
    <w:lvl w:ilvl="2" w:tplc="3D82FEE4">
      <w:numFmt w:val="decimal"/>
      <w:lvlText w:val=""/>
      <w:lvlJc w:val="left"/>
    </w:lvl>
    <w:lvl w:ilvl="3" w:tplc="31E450BC">
      <w:numFmt w:val="decimal"/>
      <w:lvlText w:val=""/>
      <w:lvlJc w:val="left"/>
    </w:lvl>
    <w:lvl w:ilvl="4" w:tplc="D63C563A">
      <w:numFmt w:val="decimal"/>
      <w:lvlText w:val=""/>
      <w:lvlJc w:val="left"/>
    </w:lvl>
    <w:lvl w:ilvl="5" w:tplc="5DB0B42E">
      <w:numFmt w:val="decimal"/>
      <w:lvlText w:val=""/>
      <w:lvlJc w:val="left"/>
    </w:lvl>
    <w:lvl w:ilvl="6" w:tplc="E62CD05C">
      <w:numFmt w:val="decimal"/>
      <w:lvlText w:val=""/>
      <w:lvlJc w:val="left"/>
    </w:lvl>
    <w:lvl w:ilvl="7" w:tplc="F57C28A8">
      <w:numFmt w:val="decimal"/>
      <w:lvlText w:val=""/>
      <w:lvlJc w:val="left"/>
    </w:lvl>
    <w:lvl w:ilvl="8" w:tplc="16A067B8">
      <w:numFmt w:val="decimal"/>
      <w:lvlText w:val=""/>
      <w:lvlJc w:val="left"/>
    </w:lvl>
  </w:abstractNum>
  <w:abstractNum w:abstractNumId="29" w15:restartNumberingAfterBreak="0">
    <w:nsid w:val="473B7382"/>
    <w:multiLevelType w:val="hybridMultilevel"/>
    <w:tmpl w:val="1DC803BE"/>
    <w:lvl w:ilvl="0" w:tplc="DC28AD88">
      <w:start w:val="1"/>
      <w:numFmt w:val="bullet"/>
      <w:lvlText w:val=""/>
      <w:lvlJc w:val="left"/>
      <w:pPr>
        <w:tabs>
          <w:tab w:val="num" w:pos="900"/>
        </w:tabs>
        <w:ind w:left="540" w:hanging="360"/>
      </w:pPr>
      <w:rPr>
        <w:rFonts w:ascii="Symbol" w:hAnsi="Symbol" w:hint="default"/>
      </w:rPr>
    </w:lvl>
    <w:lvl w:ilvl="1" w:tplc="E474CD94">
      <w:numFmt w:val="decimal"/>
      <w:lvlText w:val=""/>
      <w:lvlJc w:val="left"/>
    </w:lvl>
    <w:lvl w:ilvl="2" w:tplc="5D7E275A">
      <w:numFmt w:val="decimal"/>
      <w:lvlText w:val=""/>
      <w:lvlJc w:val="left"/>
    </w:lvl>
    <w:lvl w:ilvl="3" w:tplc="169CA86A">
      <w:numFmt w:val="decimal"/>
      <w:lvlText w:val=""/>
      <w:lvlJc w:val="left"/>
    </w:lvl>
    <w:lvl w:ilvl="4" w:tplc="6C06894E">
      <w:numFmt w:val="decimal"/>
      <w:lvlText w:val=""/>
      <w:lvlJc w:val="left"/>
    </w:lvl>
    <w:lvl w:ilvl="5" w:tplc="1CC2C682">
      <w:numFmt w:val="decimal"/>
      <w:lvlText w:val=""/>
      <w:lvlJc w:val="left"/>
    </w:lvl>
    <w:lvl w:ilvl="6" w:tplc="E8CA4F4A">
      <w:numFmt w:val="decimal"/>
      <w:lvlText w:val=""/>
      <w:lvlJc w:val="left"/>
    </w:lvl>
    <w:lvl w:ilvl="7" w:tplc="2146C7CC">
      <w:numFmt w:val="decimal"/>
      <w:lvlText w:val=""/>
      <w:lvlJc w:val="left"/>
    </w:lvl>
    <w:lvl w:ilvl="8" w:tplc="8FBE0F3E">
      <w:numFmt w:val="decimal"/>
      <w:lvlText w:val=""/>
      <w:lvlJc w:val="left"/>
    </w:lvl>
  </w:abstractNum>
  <w:abstractNum w:abstractNumId="30" w15:restartNumberingAfterBreak="0">
    <w:nsid w:val="47D15421"/>
    <w:multiLevelType w:val="hybridMultilevel"/>
    <w:tmpl w:val="72CEB29C"/>
    <w:lvl w:ilvl="0" w:tplc="8CC85AEC">
      <w:start w:val="1"/>
      <w:numFmt w:val="bullet"/>
      <w:lvlText w:val=""/>
      <w:lvlJc w:val="left"/>
      <w:pPr>
        <w:tabs>
          <w:tab w:val="num" w:pos="900"/>
        </w:tabs>
        <w:ind w:left="540" w:hanging="360"/>
      </w:pPr>
      <w:rPr>
        <w:rFonts w:ascii="Symbol" w:hAnsi="Symbol" w:hint="default"/>
      </w:rPr>
    </w:lvl>
    <w:lvl w:ilvl="1" w:tplc="73F27B84">
      <w:start w:val="1"/>
      <w:numFmt w:val="bullet"/>
      <w:lvlText w:val="o"/>
      <w:lvlJc w:val="left"/>
      <w:pPr>
        <w:tabs>
          <w:tab w:val="num" w:pos="1440"/>
        </w:tabs>
        <w:ind w:left="1080" w:hanging="360"/>
      </w:pPr>
      <w:rPr>
        <w:rFonts w:ascii="Courier New" w:hAnsi="Courier New" w:cs="Courier New" w:hint="default"/>
      </w:rPr>
    </w:lvl>
    <w:lvl w:ilvl="2" w:tplc="0AD619D0">
      <w:numFmt w:val="decimal"/>
      <w:lvlText w:val=""/>
      <w:lvlJc w:val="left"/>
    </w:lvl>
    <w:lvl w:ilvl="3" w:tplc="84EE125E">
      <w:numFmt w:val="decimal"/>
      <w:lvlText w:val=""/>
      <w:lvlJc w:val="left"/>
    </w:lvl>
    <w:lvl w:ilvl="4" w:tplc="14020056">
      <w:numFmt w:val="decimal"/>
      <w:lvlText w:val=""/>
      <w:lvlJc w:val="left"/>
    </w:lvl>
    <w:lvl w:ilvl="5" w:tplc="325EA612">
      <w:numFmt w:val="decimal"/>
      <w:lvlText w:val=""/>
      <w:lvlJc w:val="left"/>
    </w:lvl>
    <w:lvl w:ilvl="6" w:tplc="7D8830FC">
      <w:numFmt w:val="decimal"/>
      <w:lvlText w:val=""/>
      <w:lvlJc w:val="left"/>
    </w:lvl>
    <w:lvl w:ilvl="7" w:tplc="9960669C">
      <w:numFmt w:val="decimal"/>
      <w:lvlText w:val=""/>
      <w:lvlJc w:val="left"/>
    </w:lvl>
    <w:lvl w:ilvl="8" w:tplc="E6A015CA">
      <w:numFmt w:val="decimal"/>
      <w:lvlText w:val=""/>
      <w:lvlJc w:val="left"/>
    </w:lvl>
  </w:abstractNum>
  <w:abstractNum w:abstractNumId="31" w15:restartNumberingAfterBreak="0">
    <w:nsid w:val="47F2481A"/>
    <w:multiLevelType w:val="hybridMultilevel"/>
    <w:tmpl w:val="C582C3CE"/>
    <w:lvl w:ilvl="0" w:tplc="653ABBC4">
      <w:start w:val="1"/>
      <w:numFmt w:val="bullet"/>
      <w:lvlText w:val=""/>
      <w:lvlJc w:val="left"/>
      <w:pPr>
        <w:tabs>
          <w:tab w:val="num" w:pos="900"/>
        </w:tabs>
        <w:ind w:left="540" w:hanging="360"/>
      </w:pPr>
      <w:rPr>
        <w:rFonts w:ascii="Symbol" w:hAnsi="Symbol" w:hint="default"/>
      </w:rPr>
    </w:lvl>
    <w:lvl w:ilvl="1" w:tplc="C6428DE8">
      <w:numFmt w:val="decimal"/>
      <w:lvlText w:val=""/>
      <w:lvlJc w:val="left"/>
    </w:lvl>
    <w:lvl w:ilvl="2" w:tplc="635088E4">
      <w:numFmt w:val="decimal"/>
      <w:lvlText w:val=""/>
      <w:lvlJc w:val="left"/>
    </w:lvl>
    <w:lvl w:ilvl="3" w:tplc="1F487B08">
      <w:numFmt w:val="decimal"/>
      <w:lvlText w:val=""/>
      <w:lvlJc w:val="left"/>
    </w:lvl>
    <w:lvl w:ilvl="4" w:tplc="7C44BDBE">
      <w:numFmt w:val="decimal"/>
      <w:lvlText w:val=""/>
      <w:lvlJc w:val="left"/>
    </w:lvl>
    <w:lvl w:ilvl="5" w:tplc="C0027E94">
      <w:numFmt w:val="decimal"/>
      <w:lvlText w:val=""/>
      <w:lvlJc w:val="left"/>
    </w:lvl>
    <w:lvl w:ilvl="6" w:tplc="56AA4960">
      <w:numFmt w:val="decimal"/>
      <w:lvlText w:val=""/>
      <w:lvlJc w:val="left"/>
    </w:lvl>
    <w:lvl w:ilvl="7" w:tplc="36AE0D84">
      <w:numFmt w:val="decimal"/>
      <w:lvlText w:val=""/>
      <w:lvlJc w:val="left"/>
    </w:lvl>
    <w:lvl w:ilvl="8" w:tplc="DFCE6AB6">
      <w:numFmt w:val="decimal"/>
      <w:lvlText w:val=""/>
      <w:lvlJc w:val="left"/>
    </w:lvl>
  </w:abstractNum>
  <w:abstractNum w:abstractNumId="32" w15:restartNumberingAfterBreak="0">
    <w:nsid w:val="4A126090"/>
    <w:multiLevelType w:val="hybridMultilevel"/>
    <w:tmpl w:val="6C568096"/>
    <w:lvl w:ilvl="0" w:tplc="6868F1B6">
      <w:start w:val="1"/>
      <w:numFmt w:val="bullet"/>
      <w:lvlText w:val=""/>
      <w:lvlJc w:val="left"/>
      <w:pPr>
        <w:tabs>
          <w:tab w:val="num" w:pos="900"/>
        </w:tabs>
        <w:ind w:left="540" w:hanging="360"/>
      </w:pPr>
      <w:rPr>
        <w:rFonts w:ascii="Symbol" w:hAnsi="Symbol" w:hint="default"/>
      </w:rPr>
    </w:lvl>
    <w:lvl w:ilvl="1" w:tplc="98685F04">
      <w:start w:val="1"/>
      <w:numFmt w:val="bullet"/>
      <w:lvlText w:val="o"/>
      <w:lvlJc w:val="left"/>
      <w:pPr>
        <w:tabs>
          <w:tab w:val="num" w:pos="1440"/>
        </w:tabs>
        <w:ind w:left="1080" w:hanging="360"/>
      </w:pPr>
      <w:rPr>
        <w:rFonts w:ascii="Courier New" w:hAnsi="Courier New" w:cs="Courier New" w:hint="default"/>
      </w:rPr>
    </w:lvl>
    <w:lvl w:ilvl="2" w:tplc="AA7AABCA">
      <w:numFmt w:val="decimal"/>
      <w:lvlText w:val=""/>
      <w:lvlJc w:val="left"/>
    </w:lvl>
    <w:lvl w:ilvl="3" w:tplc="E4FC5A48">
      <w:numFmt w:val="decimal"/>
      <w:lvlText w:val=""/>
      <w:lvlJc w:val="left"/>
    </w:lvl>
    <w:lvl w:ilvl="4" w:tplc="10D65894">
      <w:numFmt w:val="decimal"/>
      <w:lvlText w:val=""/>
      <w:lvlJc w:val="left"/>
    </w:lvl>
    <w:lvl w:ilvl="5" w:tplc="95F6746E">
      <w:numFmt w:val="decimal"/>
      <w:lvlText w:val=""/>
      <w:lvlJc w:val="left"/>
    </w:lvl>
    <w:lvl w:ilvl="6" w:tplc="1CDC672E">
      <w:numFmt w:val="decimal"/>
      <w:lvlText w:val=""/>
      <w:lvlJc w:val="left"/>
    </w:lvl>
    <w:lvl w:ilvl="7" w:tplc="ED2A00E8">
      <w:numFmt w:val="decimal"/>
      <w:lvlText w:val=""/>
      <w:lvlJc w:val="left"/>
    </w:lvl>
    <w:lvl w:ilvl="8" w:tplc="3CA8822C">
      <w:numFmt w:val="decimal"/>
      <w:lvlText w:val=""/>
      <w:lvlJc w:val="left"/>
    </w:lvl>
  </w:abstractNum>
  <w:abstractNum w:abstractNumId="33" w15:restartNumberingAfterBreak="0">
    <w:nsid w:val="4A846219"/>
    <w:multiLevelType w:val="hybridMultilevel"/>
    <w:tmpl w:val="69EE6172"/>
    <w:lvl w:ilvl="0" w:tplc="B4BE948A">
      <w:start w:val="1"/>
      <w:numFmt w:val="bullet"/>
      <w:lvlText w:val=""/>
      <w:lvlJc w:val="left"/>
      <w:pPr>
        <w:tabs>
          <w:tab w:val="num" w:pos="900"/>
        </w:tabs>
        <w:ind w:left="540" w:hanging="360"/>
      </w:pPr>
      <w:rPr>
        <w:rFonts w:ascii="Symbol" w:hAnsi="Symbol" w:hint="default"/>
      </w:rPr>
    </w:lvl>
    <w:lvl w:ilvl="1" w:tplc="F26CA24C">
      <w:numFmt w:val="decimal"/>
      <w:lvlText w:val=""/>
      <w:lvlJc w:val="left"/>
    </w:lvl>
    <w:lvl w:ilvl="2" w:tplc="EC261B8C">
      <w:numFmt w:val="decimal"/>
      <w:lvlText w:val=""/>
      <w:lvlJc w:val="left"/>
    </w:lvl>
    <w:lvl w:ilvl="3" w:tplc="249AAC70">
      <w:numFmt w:val="decimal"/>
      <w:lvlText w:val=""/>
      <w:lvlJc w:val="left"/>
    </w:lvl>
    <w:lvl w:ilvl="4" w:tplc="C23CFA1E">
      <w:numFmt w:val="decimal"/>
      <w:lvlText w:val=""/>
      <w:lvlJc w:val="left"/>
    </w:lvl>
    <w:lvl w:ilvl="5" w:tplc="F402AB2E">
      <w:numFmt w:val="decimal"/>
      <w:lvlText w:val=""/>
      <w:lvlJc w:val="left"/>
    </w:lvl>
    <w:lvl w:ilvl="6" w:tplc="9F505588">
      <w:numFmt w:val="decimal"/>
      <w:lvlText w:val=""/>
      <w:lvlJc w:val="left"/>
    </w:lvl>
    <w:lvl w:ilvl="7" w:tplc="B8AAD9EC">
      <w:numFmt w:val="decimal"/>
      <w:lvlText w:val=""/>
      <w:lvlJc w:val="left"/>
    </w:lvl>
    <w:lvl w:ilvl="8" w:tplc="C088D6DE">
      <w:numFmt w:val="decimal"/>
      <w:lvlText w:val=""/>
      <w:lvlJc w:val="left"/>
    </w:lvl>
  </w:abstractNum>
  <w:abstractNum w:abstractNumId="34" w15:restartNumberingAfterBreak="0">
    <w:nsid w:val="4BCC1660"/>
    <w:multiLevelType w:val="hybridMultilevel"/>
    <w:tmpl w:val="33B62E2C"/>
    <w:lvl w:ilvl="0" w:tplc="9CAAC83A">
      <w:start w:val="1"/>
      <w:numFmt w:val="bullet"/>
      <w:lvlText w:val=""/>
      <w:lvlJc w:val="left"/>
      <w:pPr>
        <w:tabs>
          <w:tab w:val="num" w:pos="900"/>
        </w:tabs>
        <w:ind w:left="540" w:hanging="360"/>
      </w:pPr>
      <w:rPr>
        <w:rFonts w:ascii="Symbol" w:hAnsi="Symbol" w:hint="default"/>
      </w:rPr>
    </w:lvl>
    <w:lvl w:ilvl="1" w:tplc="EABE42A4">
      <w:numFmt w:val="decimal"/>
      <w:lvlText w:val=""/>
      <w:lvlJc w:val="left"/>
    </w:lvl>
    <w:lvl w:ilvl="2" w:tplc="F93E6092">
      <w:numFmt w:val="decimal"/>
      <w:lvlText w:val=""/>
      <w:lvlJc w:val="left"/>
    </w:lvl>
    <w:lvl w:ilvl="3" w:tplc="5994D590">
      <w:numFmt w:val="decimal"/>
      <w:lvlText w:val=""/>
      <w:lvlJc w:val="left"/>
    </w:lvl>
    <w:lvl w:ilvl="4" w:tplc="98D48ED8">
      <w:numFmt w:val="decimal"/>
      <w:lvlText w:val=""/>
      <w:lvlJc w:val="left"/>
    </w:lvl>
    <w:lvl w:ilvl="5" w:tplc="62FA7B50">
      <w:numFmt w:val="decimal"/>
      <w:lvlText w:val=""/>
      <w:lvlJc w:val="left"/>
    </w:lvl>
    <w:lvl w:ilvl="6" w:tplc="11F68E2E">
      <w:numFmt w:val="decimal"/>
      <w:lvlText w:val=""/>
      <w:lvlJc w:val="left"/>
    </w:lvl>
    <w:lvl w:ilvl="7" w:tplc="F20A0CAE">
      <w:numFmt w:val="decimal"/>
      <w:lvlText w:val=""/>
      <w:lvlJc w:val="left"/>
    </w:lvl>
    <w:lvl w:ilvl="8" w:tplc="B4D24CA8">
      <w:numFmt w:val="decimal"/>
      <w:lvlText w:val=""/>
      <w:lvlJc w:val="left"/>
    </w:lvl>
  </w:abstractNum>
  <w:abstractNum w:abstractNumId="35" w15:restartNumberingAfterBreak="0">
    <w:nsid w:val="4CDF4CB0"/>
    <w:multiLevelType w:val="hybridMultilevel"/>
    <w:tmpl w:val="A5867DF6"/>
    <w:lvl w:ilvl="0" w:tplc="A81847FC">
      <w:start w:val="1"/>
      <w:numFmt w:val="decimal"/>
      <w:lvlText w:val="%1."/>
      <w:lvlJc w:val="left"/>
      <w:pPr>
        <w:tabs>
          <w:tab w:val="num" w:pos="900"/>
        </w:tabs>
        <w:ind w:left="540" w:hanging="360"/>
      </w:pPr>
    </w:lvl>
    <w:lvl w:ilvl="1" w:tplc="E9CCCBF2">
      <w:numFmt w:val="decimal"/>
      <w:lvlText w:val=""/>
      <w:lvlJc w:val="left"/>
    </w:lvl>
    <w:lvl w:ilvl="2" w:tplc="AC024094">
      <w:numFmt w:val="decimal"/>
      <w:lvlText w:val=""/>
      <w:lvlJc w:val="left"/>
    </w:lvl>
    <w:lvl w:ilvl="3" w:tplc="ED684CFA">
      <w:numFmt w:val="decimal"/>
      <w:lvlText w:val=""/>
      <w:lvlJc w:val="left"/>
    </w:lvl>
    <w:lvl w:ilvl="4" w:tplc="93E40C3C">
      <w:numFmt w:val="decimal"/>
      <w:lvlText w:val=""/>
      <w:lvlJc w:val="left"/>
    </w:lvl>
    <w:lvl w:ilvl="5" w:tplc="B0844484">
      <w:numFmt w:val="decimal"/>
      <w:lvlText w:val=""/>
      <w:lvlJc w:val="left"/>
    </w:lvl>
    <w:lvl w:ilvl="6" w:tplc="CFC44CF6">
      <w:numFmt w:val="decimal"/>
      <w:lvlText w:val=""/>
      <w:lvlJc w:val="left"/>
    </w:lvl>
    <w:lvl w:ilvl="7" w:tplc="091CC5E2">
      <w:numFmt w:val="decimal"/>
      <w:lvlText w:val=""/>
      <w:lvlJc w:val="left"/>
    </w:lvl>
    <w:lvl w:ilvl="8" w:tplc="044064FA">
      <w:numFmt w:val="decimal"/>
      <w:lvlText w:val=""/>
      <w:lvlJc w:val="left"/>
    </w:lvl>
  </w:abstractNum>
  <w:abstractNum w:abstractNumId="36" w15:restartNumberingAfterBreak="0">
    <w:nsid w:val="52461FCC"/>
    <w:multiLevelType w:val="hybridMultilevel"/>
    <w:tmpl w:val="348899CE"/>
    <w:lvl w:ilvl="0" w:tplc="044AEAD4">
      <w:start w:val="1"/>
      <w:numFmt w:val="bullet"/>
      <w:lvlText w:val=""/>
      <w:lvlJc w:val="left"/>
      <w:pPr>
        <w:tabs>
          <w:tab w:val="num" w:pos="900"/>
        </w:tabs>
        <w:ind w:left="540" w:hanging="360"/>
      </w:pPr>
      <w:rPr>
        <w:rFonts w:ascii="Symbol" w:hAnsi="Symbol" w:hint="default"/>
      </w:rPr>
    </w:lvl>
    <w:lvl w:ilvl="1" w:tplc="4C92DAFE">
      <w:numFmt w:val="decimal"/>
      <w:lvlText w:val=""/>
      <w:lvlJc w:val="left"/>
    </w:lvl>
    <w:lvl w:ilvl="2" w:tplc="F98AEB60">
      <w:numFmt w:val="decimal"/>
      <w:lvlText w:val=""/>
      <w:lvlJc w:val="left"/>
    </w:lvl>
    <w:lvl w:ilvl="3" w:tplc="70701CDE">
      <w:numFmt w:val="decimal"/>
      <w:lvlText w:val=""/>
      <w:lvlJc w:val="left"/>
    </w:lvl>
    <w:lvl w:ilvl="4" w:tplc="CE425F52">
      <w:numFmt w:val="decimal"/>
      <w:lvlText w:val=""/>
      <w:lvlJc w:val="left"/>
    </w:lvl>
    <w:lvl w:ilvl="5" w:tplc="1FD205B4">
      <w:numFmt w:val="decimal"/>
      <w:lvlText w:val=""/>
      <w:lvlJc w:val="left"/>
    </w:lvl>
    <w:lvl w:ilvl="6" w:tplc="0D8E486C">
      <w:numFmt w:val="decimal"/>
      <w:lvlText w:val=""/>
      <w:lvlJc w:val="left"/>
    </w:lvl>
    <w:lvl w:ilvl="7" w:tplc="B1C09F16">
      <w:numFmt w:val="decimal"/>
      <w:lvlText w:val=""/>
      <w:lvlJc w:val="left"/>
    </w:lvl>
    <w:lvl w:ilvl="8" w:tplc="8DEC3FF8">
      <w:numFmt w:val="decimal"/>
      <w:lvlText w:val=""/>
      <w:lvlJc w:val="left"/>
    </w:lvl>
  </w:abstractNum>
  <w:abstractNum w:abstractNumId="37" w15:restartNumberingAfterBreak="0">
    <w:nsid w:val="5A3625F6"/>
    <w:multiLevelType w:val="hybridMultilevel"/>
    <w:tmpl w:val="2AFECAF6"/>
    <w:lvl w:ilvl="0" w:tplc="B758520E">
      <w:start w:val="1"/>
      <w:numFmt w:val="decimal"/>
      <w:lvlText w:val="%1."/>
      <w:lvlJc w:val="left"/>
      <w:pPr>
        <w:tabs>
          <w:tab w:val="num" w:pos="900"/>
        </w:tabs>
        <w:ind w:left="540" w:hanging="360"/>
      </w:pPr>
    </w:lvl>
    <w:lvl w:ilvl="1" w:tplc="6DDACFC0">
      <w:numFmt w:val="decimal"/>
      <w:lvlText w:val=""/>
      <w:lvlJc w:val="left"/>
    </w:lvl>
    <w:lvl w:ilvl="2" w:tplc="9E6AB1BA">
      <w:numFmt w:val="decimal"/>
      <w:lvlText w:val=""/>
      <w:lvlJc w:val="left"/>
    </w:lvl>
    <w:lvl w:ilvl="3" w:tplc="CC22CE6A">
      <w:numFmt w:val="decimal"/>
      <w:lvlText w:val=""/>
      <w:lvlJc w:val="left"/>
    </w:lvl>
    <w:lvl w:ilvl="4" w:tplc="3D80C574">
      <w:numFmt w:val="decimal"/>
      <w:lvlText w:val=""/>
      <w:lvlJc w:val="left"/>
    </w:lvl>
    <w:lvl w:ilvl="5" w:tplc="6CCE86D2">
      <w:numFmt w:val="decimal"/>
      <w:lvlText w:val=""/>
      <w:lvlJc w:val="left"/>
    </w:lvl>
    <w:lvl w:ilvl="6" w:tplc="C5586EE8">
      <w:numFmt w:val="decimal"/>
      <w:lvlText w:val=""/>
      <w:lvlJc w:val="left"/>
    </w:lvl>
    <w:lvl w:ilvl="7" w:tplc="3EB406B8">
      <w:numFmt w:val="decimal"/>
      <w:lvlText w:val=""/>
      <w:lvlJc w:val="left"/>
    </w:lvl>
    <w:lvl w:ilvl="8" w:tplc="21B8EA8E">
      <w:numFmt w:val="decimal"/>
      <w:lvlText w:val=""/>
      <w:lvlJc w:val="left"/>
    </w:lvl>
  </w:abstractNum>
  <w:abstractNum w:abstractNumId="38" w15:restartNumberingAfterBreak="0">
    <w:nsid w:val="5CB14E5D"/>
    <w:multiLevelType w:val="hybridMultilevel"/>
    <w:tmpl w:val="F1F84FE0"/>
    <w:lvl w:ilvl="0" w:tplc="9A4E2CD8">
      <w:start w:val="1"/>
      <w:numFmt w:val="bullet"/>
      <w:lvlText w:val=""/>
      <w:lvlJc w:val="left"/>
      <w:pPr>
        <w:tabs>
          <w:tab w:val="num" w:pos="900"/>
        </w:tabs>
        <w:ind w:left="540" w:hanging="360"/>
      </w:pPr>
      <w:rPr>
        <w:rFonts w:ascii="Symbol" w:hAnsi="Symbol" w:hint="default"/>
      </w:rPr>
    </w:lvl>
    <w:lvl w:ilvl="1" w:tplc="CACEC586">
      <w:numFmt w:val="decimal"/>
      <w:lvlText w:val=""/>
      <w:lvlJc w:val="left"/>
    </w:lvl>
    <w:lvl w:ilvl="2" w:tplc="174E7062">
      <w:numFmt w:val="decimal"/>
      <w:lvlText w:val=""/>
      <w:lvlJc w:val="left"/>
    </w:lvl>
    <w:lvl w:ilvl="3" w:tplc="B81A503A">
      <w:numFmt w:val="decimal"/>
      <w:lvlText w:val=""/>
      <w:lvlJc w:val="left"/>
    </w:lvl>
    <w:lvl w:ilvl="4" w:tplc="41A0201E">
      <w:numFmt w:val="decimal"/>
      <w:lvlText w:val=""/>
      <w:lvlJc w:val="left"/>
    </w:lvl>
    <w:lvl w:ilvl="5" w:tplc="8F84331E">
      <w:numFmt w:val="decimal"/>
      <w:lvlText w:val=""/>
      <w:lvlJc w:val="left"/>
    </w:lvl>
    <w:lvl w:ilvl="6" w:tplc="82B60CF6">
      <w:numFmt w:val="decimal"/>
      <w:lvlText w:val=""/>
      <w:lvlJc w:val="left"/>
    </w:lvl>
    <w:lvl w:ilvl="7" w:tplc="B6A68D70">
      <w:numFmt w:val="decimal"/>
      <w:lvlText w:val=""/>
      <w:lvlJc w:val="left"/>
    </w:lvl>
    <w:lvl w:ilvl="8" w:tplc="899EF1B6">
      <w:numFmt w:val="decimal"/>
      <w:lvlText w:val=""/>
      <w:lvlJc w:val="left"/>
    </w:lvl>
  </w:abstractNum>
  <w:abstractNum w:abstractNumId="39" w15:restartNumberingAfterBreak="0">
    <w:nsid w:val="5CCF2FF8"/>
    <w:multiLevelType w:val="hybridMultilevel"/>
    <w:tmpl w:val="F2540D00"/>
    <w:lvl w:ilvl="0" w:tplc="387433F8">
      <w:start w:val="1"/>
      <w:numFmt w:val="bullet"/>
      <w:lvlText w:val=""/>
      <w:lvlJc w:val="left"/>
      <w:pPr>
        <w:tabs>
          <w:tab w:val="num" w:pos="900"/>
        </w:tabs>
        <w:ind w:left="540" w:hanging="360"/>
      </w:pPr>
      <w:rPr>
        <w:rFonts w:ascii="Symbol" w:hAnsi="Symbol" w:hint="default"/>
      </w:rPr>
    </w:lvl>
    <w:lvl w:ilvl="1" w:tplc="0B32DB80">
      <w:numFmt w:val="decimal"/>
      <w:lvlText w:val=""/>
      <w:lvlJc w:val="left"/>
    </w:lvl>
    <w:lvl w:ilvl="2" w:tplc="7F52DA0A">
      <w:numFmt w:val="decimal"/>
      <w:lvlText w:val=""/>
      <w:lvlJc w:val="left"/>
    </w:lvl>
    <w:lvl w:ilvl="3" w:tplc="2E7CCB94">
      <w:numFmt w:val="decimal"/>
      <w:lvlText w:val=""/>
      <w:lvlJc w:val="left"/>
    </w:lvl>
    <w:lvl w:ilvl="4" w:tplc="A544D43C">
      <w:numFmt w:val="decimal"/>
      <w:lvlText w:val=""/>
      <w:lvlJc w:val="left"/>
    </w:lvl>
    <w:lvl w:ilvl="5" w:tplc="9F8688DA">
      <w:numFmt w:val="decimal"/>
      <w:lvlText w:val=""/>
      <w:lvlJc w:val="left"/>
    </w:lvl>
    <w:lvl w:ilvl="6" w:tplc="9F04E56C">
      <w:numFmt w:val="decimal"/>
      <w:lvlText w:val=""/>
      <w:lvlJc w:val="left"/>
    </w:lvl>
    <w:lvl w:ilvl="7" w:tplc="1CD2107E">
      <w:numFmt w:val="decimal"/>
      <w:lvlText w:val=""/>
      <w:lvlJc w:val="left"/>
    </w:lvl>
    <w:lvl w:ilvl="8" w:tplc="0D4459A8">
      <w:numFmt w:val="decimal"/>
      <w:lvlText w:val=""/>
      <w:lvlJc w:val="left"/>
    </w:lvl>
  </w:abstractNum>
  <w:abstractNum w:abstractNumId="40" w15:restartNumberingAfterBreak="0">
    <w:nsid w:val="5D4571E0"/>
    <w:multiLevelType w:val="hybridMultilevel"/>
    <w:tmpl w:val="DBD4E9EC"/>
    <w:lvl w:ilvl="0" w:tplc="C960E93C">
      <w:start w:val="1"/>
      <w:numFmt w:val="bullet"/>
      <w:lvlText w:val=""/>
      <w:lvlJc w:val="left"/>
      <w:pPr>
        <w:tabs>
          <w:tab w:val="num" w:pos="900"/>
        </w:tabs>
        <w:ind w:left="540" w:hanging="360"/>
      </w:pPr>
      <w:rPr>
        <w:rFonts w:ascii="Symbol" w:hAnsi="Symbol" w:hint="default"/>
      </w:rPr>
    </w:lvl>
    <w:lvl w:ilvl="1" w:tplc="3B28C184">
      <w:numFmt w:val="decimal"/>
      <w:lvlText w:val=""/>
      <w:lvlJc w:val="left"/>
    </w:lvl>
    <w:lvl w:ilvl="2" w:tplc="78E2D7EE">
      <w:numFmt w:val="decimal"/>
      <w:lvlText w:val=""/>
      <w:lvlJc w:val="left"/>
    </w:lvl>
    <w:lvl w:ilvl="3" w:tplc="4C248FBC">
      <w:numFmt w:val="decimal"/>
      <w:lvlText w:val=""/>
      <w:lvlJc w:val="left"/>
    </w:lvl>
    <w:lvl w:ilvl="4" w:tplc="A8402922">
      <w:numFmt w:val="decimal"/>
      <w:lvlText w:val=""/>
      <w:lvlJc w:val="left"/>
    </w:lvl>
    <w:lvl w:ilvl="5" w:tplc="67105D74">
      <w:numFmt w:val="decimal"/>
      <w:lvlText w:val=""/>
      <w:lvlJc w:val="left"/>
    </w:lvl>
    <w:lvl w:ilvl="6" w:tplc="9080EA44">
      <w:numFmt w:val="decimal"/>
      <w:lvlText w:val=""/>
      <w:lvlJc w:val="left"/>
    </w:lvl>
    <w:lvl w:ilvl="7" w:tplc="DAB842F0">
      <w:numFmt w:val="decimal"/>
      <w:lvlText w:val=""/>
      <w:lvlJc w:val="left"/>
    </w:lvl>
    <w:lvl w:ilvl="8" w:tplc="57AA95E2">
      <w:numFmt w:val="decimal"/>
      <w:lvlText w:val=""/>
      <w:lvlJc w:val="left"/>
    </w:lvl>
  </w:abstractNum>
  <w:abstractNum w:abstractNumId="41" w15:restartNumberingAfterBreak="0">
    <w:nsid w:val="5F1E40E1"/>
    <w:multiLevelType w:val="hybridMultilevel"/>
    <w:tmpl w:val="67AEDE30"/>
    <w:lvl w:ilvl="0" w:tplc="6F4E8298">
      <w:start w:val="1"/>
      <w:numFmt w:val="bullet"/>
      <w:lvlText w:val=""/>
      <w:lvlJc w:val="left"/>
      <w:pPr>
        <w:tabs>
          <w:tab w:val="num" w:pos="900"/>
        </w:tabs>
        <w:ind w:left="540" w:hanging="360"/>
      </w:pPr>
      <w:rPr>
        <w:rFonts w:ascii="Symbol" w:hAnsi="Symbol" w:hint="default"/>
      </w:rPr>
    </w:lvl>
    <w:lvl w:ilvl="1" w:tplc="7972AC4E">
      <w:numFmt w:val="decimal"/>
      <w:lvlText w:val=""/>
      <w:lvlJc w:val="left"/>
    </w:lvl>
    <w:lvl w:ilvl="2" w:tplc="D4A2062C">
      <w:numFmt w:val="decimal"/>
      <w:lvlText w:val=""/>
      <w:lvlJc w:val="left"/>
    </w:lvl>
    <w:lvl w:ilvl="3" w:tplc="2B747A60">
      <w:numFmt w:val="decimal"/>
      <w:lvlText w:val=""/>
      <w:lvlJc w:val="left"/>
    </w:lvl>
    <w:lvl w:ilvl="4" w:tplc="3912FB16">
      <w:numFmt w:val="decimal"/>
      <w:lvlText w:val=""/>
      <w:lvlJc w:val="left"/>
    </w:lvl>
    <w:lvl w:ilvl="5" w:tplc="21369E02">
      <w:numFmt w:val="decimal"/>
      <w:lvlText w:val=""/>
      <w:lvlJc w:val="left"/>
    </w:lvl>
    <w:lvl w:ilvl="6" w:tplc="20E2EEF2">
      <w:numFmt w:val="decimal"/>
      <w:lvlText w:val=""/>
      <w:lvlJc w:val="left"/>
    </w:lvl>
    <w:lvl w:ilvl="7" w:tplc="483C9E9A">
      <w:numFmt w:val="decimal"/>
      <w:lvlText w:val=""/>
      <w:lvlJc w:val="left"/>
    </w:lvl>
    <w:lvl w:ilvl="8" w:tplc="ED52F3E6">
      <w:numFmt w:val="decimal"/>
      <w:lvlText w:val=""/>
      <w:lvlJc w:val="left"/>
    </w:lvl>
  </w:abstractNum>
  <w:abstractNum w:abstractNumId="42" w15:restartNumberingAfterBreak="0">
    <w:nsid w:val="5FE8198C"/>
    <w:multiLevelType w:val="hybridMultilevel"/>
    <w:tmpl w:val="B100FF36"/>
    <w:lvl w:ilvl="0" w:tplc="58A2B734">
      <w:start w:val="1"/>
      <w:numFmt w:val="bullet"/>
      <w:lvlText w:val=""/>
      <w:lvlJc w:val="left"/>
      <w:pPr>
        <w:tabs>
          <w:tab w:val="num" w:pos="900"/>
        </w:tabs>
        <w:ind w:left="540" w:hanging="360"/>
      </w:pPr>
      <w:rPr>
        <w:rFonts w:ascii="Symbol" w:hAnsi="Symbol" w:hint="default"/>
      </w:rPr>
    </w:lvl>
    <w:lvl w:ilvl="1" w:tplc="CB4C9CE0">
      <w:numFmt w:val="decimal"/>
      <w:lvlText w:val=""/>
      <w:lvlJc w:val="left"/>
    </w:lvl>
    <w:lvl w:ilvl="2" w:tplc="A37EBFEA">
      <w:numFmt w:val="decimal"/>
      <w:lvlText w:val=""/>
      <w:lvlJc w:val="left"/>
    </w:lvl>
    <w:lvl w:ilvl="3" w:tplc="F51CDC4C">
      <w:numFmt w:val="decimal"/>
      <w:lvlText w:val=""/>
      <w:lvlJc w:val="left"/>
    </w:lvl>
    <w:lvl w:ilvl="4" w:tplc="D9BA68CC">
      <w:numFmt w:val="decimal"/>
      <w:lvlText w:val=""/>
      <w:lvlJc w:val="left"/>
    </w:lvl>
    <w:lvl w:ilvl="5" w:tplc="C3C63E1E">
      <w:numFmt w:val="decimal"/>
      <w:lvlText w:val=""/>
      <w:lvlJc w:val="left"/>
    </w:lvl>
    <w:lvl w:ilvl="6" w:tplc="52027DEC">
      <w:numFmt w:val="decimal"/>
      <w:lvlText w:val=""/>
      <w:lvlJc w:val="left"/>
    </w:lvl>
    <w:lvl w:ilvl="7" w:tplc="6C3EE8E4">
      <w:numFmt w:val="decimal"/>
      <w:lvlText w:val=""/>
      <w:lvlJc w:val="left"/>
    </w:lvl>
    <w:lvl w:ilvl="8" w:tplc="29562D20">
      <w:numFmt w:val="decimal"/>
      <w:lvlText w:val=""/>
      <w:lvlJc w:val="left"/>
    </w:lvl>
  </w:abstractNum>
  <w:abstractNum w:abstractNumId="43" w15:restartNumberingAfterBreak="0">
    <w:nsid w:val="605C6BB3"/>
    <w:multiLevelType w:val="hybridMultilevel"/>
    <w:tmpl w:val="FEEEA534"/>
    <w:lvl w:ilvl="0" w:tplc="670241F6">
      <w:start w:val="1"/>
      <w:numFmt w:val="bullet"/>
      <w:lvlText w:val=""/>
      <w:lvlJc w:val="left"/>
      <w:pPr>
        <w:tabs>
          <w:tab w:val="num" w:pos="900"/>
        </w:tabs>
        <w:ind w:left="540" w:hanging="360"/>
      </w:pPr>
      <w:rPr>
        <w:rFonts w:ascii="Symbol" w:hAnsi="Symbol" w:hint="default"/>
      </w:rPr>
    </w:lvl>
    <w:lvl w:ilvl="1" w:tplc="EAF2FCCC">
      <w:numFmt w:val="decimal"/>
      <w:lvlText w:val=""/>
      <w:lvlJc w:val="left"/>
    </w:lvl>
    <w:lvl w:ilvl="2" w:tplc="BEE862A4">
      <w:numFmt w:val="decimal"/>
      <w:lvlText w:val=""/>
      <w:lvlJc w:val="left"/>
    </w:lvl>
    <w:lvl w:ilvl="3" w:tplc="AF387F90">
      <w:numFmt w:val="decimal"/>
      <w:lvlText w:val=""/>
      <w:lvlJc w:val="left"/>
    </w:lvl>
    <w:lvl w:ilvl="4" w:tplc="2652A5CC">
      <w:numFmt w:val="decimal"/>
      <w:lvlText w:val=""/>
      <w:lvlJc w:val="left"/>
    </w:lvl>
    <w:lvl w:ilvl="5" w:tplc="FB360158">
      <w:numFmt w:val="decimal"/>
      <w:lvlText w:val=""/>
      <w:lvlJc w:val="left"/>
    </w:lvl>
    <w:lvl w:ilvl="6" w:tplc="ECF2A34C">
      <w:numFmt w:val="decimal"/>
      <w:lvlText w:val=""/>
      <w:lvlJc w:val="left"/>
    </w:lvl>
    <w:lvl w:ilvl="7" w:tplc="491E8E86">
      <w:numFmt w:val="decimal"/>
      <w:lvlText w:val=""/>
      <w:lvlJc w:val="left"/>
    </w:lvl>
    <w:lvl w:ilvl="8" w:tplc="277C114E">
      <w:numFmt w:val="decimal"/>
      <w:lvlText w:val=""/>
      <w:lvlJc w:val="left"/>
    </w:lvl>
  </w:abstractNum>
  <w:abstractNum w:abstractNumId="44" w15:restartNumberingAfterBreak="0">
    <w:nsid w:val="661D377D"/>
    <w:multiLevelType w:val="hybridMultilevel"/>
    <w:tmpl w:val="07C213A4"/>
    <w:lvl w:ilvl="0" w:tplc="F3D00408">
      <w:start w:val="1"/>
      <w:numFmt w:val="bullet"/>
      <w:lvlText w:val=""/>
      <w:lvlJc w:val="left"/>
      <w:pPr>
        <w:tabs>
          <w:tab w:val="num" w:pos="900"/>
        </w:tabs>
        <w:ind w:left="540" w:hanging="360"/>
      </w:pPr>
      <w:rPr>
        <w:rFonts w:ascii="Symbol" w:hAnsi="Symbol" w:hint="default"/>
      </w:rPr>
    </w:lvl>
    <w:lvl w:ilvl="1" w:tplc="2640BDE4">
      <w:numFmt w:val="decimal"/>
      <w:lvlText w:val=""/>
      <w:lvlJc w:val="left"/>
    </w:lvl>
    <w:lvl w:ilvl="2" w:tplc="60983D6E">
      <w:numFmt w:val="decimal"/>
      <w:lvlText w:val=""/>
      <w:lvlJc w:val="left"/>
    </w:lvl>
    <w:lvl w:ilvl="3" w:tplc="1D04A044">
      <w:numFmt w:val="decimal"/>
      <w:lvlText w:val=""/>
      <w:lvlJc w:val="left"/>
    </w:lvl>
    <w:lvl w:ilvl="4" w:tplc="C20A859A">
      <w:numFmt w:val="decimal"/>
      <w:lvlText w:val=""/>
      <w:lvlJc w:val="left"/>
    </w:lvl>
    <w:lvl w:ilvl="5" w:tplc="C5FAC2D4">
      <w:numFmt w:val="decimal"/>
      <w:lvlText w:val=""/>
      <w:lvlJc w:val="left"/>
    </w:lvl>
    <w:lvl w:ilvl="6" w:tplc="E0CCB2EC">
      <w:numFmt w:val="decimal"/>
      <w:lvlText w:val=""/>
      <w:lvlJc w:val="left"/>
    </w:lvl>
    <w:lvl w:ilvl="7" w:tplc="888E299E">
      <w:numFmt w:val="decimal"/>
      <w:lvlText w:val=""/>
      <w:lvlJc w:val="left"/>
    </w:lvl>
    <w:lvl w:ilvl="8" w:tplc="D5325C12">
      <w:numFmt w:val="decimal"/>
      <w:lvlText w:val=""/>
      <w:lvlJc w:val="left"/>
    </w:lvl>
  </w:abstractNum>
  <w:abstractNum w:abstractNumId="45" w15:restartNumberingAfterBreak="0">
    <w:nsid w:val="677426E3"/>
    <w:multiLevelType w:val="hybridMultilevel"/>
    <w:tmpl w:val="23F26A60"/>
    <w:lvl w:ilvl="0" w:tplc="7994A3D2">
      <w:start w:val="1"/>
      <w:numFmt w:val="bullet"/>
      <w:lvlText w:val=""/>
      <w:lvlJc w:val="left"/>
      <w:pPr>
        <w:tabs>
          <w:tab w:val="num" w:pos="900"/>
        </w:tabs>
        <w:ind w:left="540" w:hanging="360"/>
      </w:pPr>
      <w:rPr>
        <w:rFonts w:ascii="Symbol" w:hAnsi="Symbol" w:hint="default"/>
      </w:rPr>
    </w:lvl>
    <w:lvl w:ilvl="1" w:tplc="43521452">
      <w:numFmt w:val="decimal"/>
      <w:lvlText w:val=""/>
      <w:lvlJc w:val="left"/>
    </w:lvl>
    <w:lvl w:ilvl="2" w:tplc="FAAE71EE">
      <w:numFmt w:val="decimal"/>
      <w:lvlText w:val=""/>
      <w:lvlJc w:val="left"/>
    </w:lvl>
    <w:lvl w:ilvl="3" w:tplc="4492F500">
      <w:numFmt w:val="decimal"/>
      <w:lvlText w:val=""/>
      <w:lvlJc w:val="left"/>
    </w:lvl>
    <w:lvl w:ilvl="4" w:tplc="BE38DEFE">
      <w:numFmt w:val="decimal"/>
      <w:lvlText w:val=""/>
      <w:lvlJc w:val="left"/>
    </w:lvl>
    <w:lvl w:ilvl="5" w:tplc="5540E2E8">
      <w:numFmt w:val="decimal"/>
      <w:lvlText w:val=""/>
      <w:lvlJc w:val="left"/>
    </w:lvl>
    <w:lvl w:ilvl="6" w:tplc="64822EBE">
      <w:numFmt w:val="decimal"/>
      <w:lvlText w:val=""/>
      <w:lvlJc w:val="left"/>
    </w:lvl>
    <w:lvl w:ilvl="7" w:tplc="B1BE669C">
      <w:numFmt w:val="decimal"/>
      <w:lvlText w:val=""/>
      <w:lvlJc w:val="left"/>
    </w:lvl>
    <w:lvl w:ilvl="8" w:tplc="F1F851B2">
      <w:numFmt w:val="decimal"/>
      <w:lvlText w:val=""/>
      <w:lvlJc w:val="left"/>
    </w:lvl>
  </w:abstractNum>
  <w:abstractNum w:abstractNumId="46" w15:restartNumberingAfterBreak="0">
    <w:nsid w:val="67A86C50"/>
    <w:multiLevelType w:val="hybridMultilevel"/>
    <w:tmpl w:val="11925262"/>
    <w:lvl w:ilvl="0" w:tplc="03E0F01C">
      <w:start w:val="1"/>
      <w:numFmt w:val="bullet"/>
      <w:lvlText w:val=""/>
      <w:lvlJc w:val="left"/>
      <w:pPr>
        <w:tabs>
          <w:tab w:val="num" w:pos="900"/>
        </w:tabs>
        <w:ind w:left="540" w:hanging="360"/>
      </w:pPr>
      <w:rPr>
        <w:rFonts w:ascii="Symbol" w:hAnsi="Symbol" w:hint="default"/>
      </w:rPr>
    </w:lvl>
    <w:lvl w:ilvl="1" w:tplc="E280D4A4">
      <w:numFmt w:val="decimal"/>
      <w:lvlText w:val=""/>
      <w:lvlJc w:val="left"/>
    </w:lvl>
    <w:lvl w:ilvl="2" w:tplc="3DC2A7B2">
      <w:numFmt w:val="decimal"/>
      <w:lvlText w:val=""/>
      <w:lvlJc w:val="left"/>
    </w:lvl>
    <w:lvl w:ilvl="3" w:tplc="C8922E06">
      <w:numFmt w:val="decimal"/>
      <w:lvlText w:val=""/>
      <w:lvlJc w:val="left"/>
    </w:lvl>
    <w:lvl w:ilvl="4" w:tplc="0FC8F284">
      <w:numFmt w:val="decimal"/>
      <w:lvlText w:val=""/>
      <w:lvlJc w:val="left"/>
    </w:lvl>
    <w:lvl w:ilvl="5" w:tplc="6F2667CE">
      <w:numFmt w:val="decimal"/>
      <w:lvlText w:val=""/>
      <w:lvlJc w:val="left"/>
    </w:lvl>
    <w:lvl w:ilvl="6" w:tplc="A1DA9C08">
      <w:numFmt w:val="decimal"/>
      <w:lvlText w:val=""/>
      <w:lvlJc w:val="left"/>
    </w:lvl>
    <w:lvl w:ilvl="7" w:tplc="8C2CFFC8">
      <w:numFmt w:val="decimal"/>
      <w:lvlText w:val=""/>
      <w:lvlJc w:val="left"/>
    </w:lvl>
    <w:lvl w:ilvl="8" w:tplc="5470CE00">
      <w:numFmt w:val="decimal"/>
      <w:lvlText w:val=""/>
      <w:lvlJc w:val="left"/>
    </w:lvl>
  </w:abstractNum>
  <w:abstractNum w:abstractNumId="47" w15:restartNumberingAfterBreak="0">
    <w:nsid w:val="686E040E"/>
    <w:multiLevelType w:val="hybridMultilevel"/>
    <w:tmpl w:val="54A83F66"/>
    <w:lvl w:ilvl="0" w:tplc="BFA8234C">
      <w:start w:val="1"/>
      <w:numFmt w:val="bullet"/>
      <w:lvlText w:val=""/>
      <w:lvlJc w:val="left"/>
      <w:pPr>
        <w:tabs>
          <w:tab w:val="num" w:pos="900"/>
        </w:tabs>
        <w:ind w:left="540" w:hanging="360"/>
      </w:pPr>
      <w:rPr>
        <w:rFonts w:ascii="Symbol" w:hAnsi="Symbol" w:hint="default"/>
      </w:rPr>
    </w:lvl>
    <w:lvl w:ilvl="1" w:tplc="71B492E8">
      <w:numFmt w:val="decimal"/>
      <w:lvlText w:val=""/>
      <w:lvlJc w:val="left"/>
    </w:lvl>
    <w:lvl w:ilvl="2" w:tplc="5DCE2074">
      <w:numFmt w:val="decimal"/>
      <w:lvlText w:val=""/>
      <w:lvlJc w:val="left"/>
    </w:lvl>
    <w:lvl w:ilvl="3" w:tplc="5E8800D0">
      <w:numFmt w:val="decimal"/>
      <w:lvlText w:val=""/>
      <w:lvlJc w:val="left"/>
    </w:lvl>
    <w:lvl w:ilvl="4" w:tplc="A476ABA4">
      <w:numFmt w:val="decimal"/>
      <w:lvlText w:val=""/>
      <w:lvlJc w:val="left"/>
    </w:lvl>
    <w:lvl w:ilvl="5" w:tplc="28F8F504">
      <w:numFmt w:val="decimal"/>
      <w:lvlText w:val=""/>
      <w:lvlJc w:val="left"/>
    </w:lvl>
    <w:lvl w:ilvl="6" w:tplc="42648800">
      <w:numFmt w:val="decimal"/>
      <w:lvlText w:val=""/>
      <w:lvlJc w:val="left"/>
    </w:lvl>
    <w:lvl w:ilvl="7" w:tplc="FA3677EA">
      <w:numFmt w:val="decimal"/>
      <w:lvlText w:val=""/>
      <w:lvlJc w:val="left"/>
    </w:lvl>
    <w:lvl w:ilvl="8" w:tplc="BD1A265A">
      <w:numFmt w:val="decimal"/>
      <w:lvlText w:val=""/>
      <w:lvlJc w:val="left"/>
    </w:lvl>
  </w:abstractNum>
  <w:abstractNum w:abstractNumId="48" w15:restartNumberingAfterBreak="0">
    <w:nsid w:val="6B1C52FE"/>
    <w:multiLevelType w:val="hybridMultilevel"/>
    <w:tmpl w:val="2954CA8A"/>
    <w:lvl w:ilvl="0" w:tplc="8AA44D68">
      <w:start w:val="1"/>
      <w:numFmt w:val="bullet"/>
      <w:lvlText w:val=""/>
      <w:lvlJc w:val="left"/>
      <w:pPr>
        <w:tabs>
          <w:tab w:val="num" w:pos="900"/>
        </w:tabs>
        <w:ind w:left="540" w:hanging="360"/>
      </w:pPr>
      <w:rPr>
        <w:rFonts w:ascii="Symbol" w:hAnsi="Symbol" w:hint="default"/>
      </w:rPr>
    </w:lvl>
    <w:lvl w:ilvl="1" w:tplc="060C5A62">
      <w:start w:val="1"/>
      <w:numFmt w:val="bullet"/>
      <w:lvlText w:val="o"/>
      <w:lvlJc w:val="left"/>
      <w:pPr>
        <w:tabs>
          <w:tab w:val="num" w:pos="1440"/>
        </w:tabs>
        <w:ind w:left="1080" w:hanging="360"/>
      </w:pPr>
      <w:rPr>
        <w:rFonts w:ascii="Courier New" w:hAnsi="Courier New" w:cs="Courier New" w:hint="default"/>
      </w:rPr>
    </w:lvl>
    <w:lvl w:ilvl="2" w:tplc="EF5E9810">
      <w:numFmt w:val="decimal"/>
      <w:lvlText w:val=""/>
      <w:lvlJc w:val="left"/>
    </w:lvl>
    <w:lvl w:ilvl="3" w:tplc="3AD433F8">
      <w:numFmt w:val="decimal"/>
      <w:lvlText w:val=""/>
      <w:lvlJc w:val="left"/>
    </w:lvl>
    <w:lvl w:ilvl="4" w:tplc="1D186360">
      <w:numFmt w:val="decimal"/>
      <w:lvlText w:val=""/>
      <w:lvlJc w:val="left"/>
    </w:lvl>
    <w:lvl w:ilvl="5" w:tplc="D9B6A43A">
      <w:numFmt w:val="decimal"/>
      <w:lvlText w:val=""/>
      <w:lvlJc w:val="left"/>
    </w:lvl>
    <w:lvl w:ilvl="6" w:tplc="B8AC2D2A">
      <w:numFmt w:val="decimal"/>
      <w:lvlText w:val=""/>
      <w:lvlJc w:val="left"/>
    </w:lvl>
    <w:lvl w:ilvl="7" w:tplc="2D9ACBBA">
      <w:numFmt w:val="decimal"/>
      <w:lvlText w:val=""/>
      <w:lvlJc w:val="left"/>
    </w:lvl>
    <w:lvl w:ilvl="8" w:tplc="45426096">
      <w:numFmt w:val="decimal"/>
      <w:lvlText w:val=""/>
      <w:lvlJc w:val="left"/>
    </w:lvl>
  </w:abstractNum>
  <w:abstractNum w:abstractNumId="49" w15:restartNumberingAfterBreak="0">
    <w:nsid w:val="6BBB32E8"/>
    <w:multiLevelType w:val="hybridMultilevel"/>
    <w:tmpl w:val="6E46D7C2"/>
    <w:lvl w:ilvl="0" w:tplc="DA9EA316">
      <w:start w:val="1"/>
      <w:numFmt w:val="bullet"/>
      <w:lvlText w:val=""/>
      <w:lvlJc w:val="left"/>
      <w:pPr>
        <w:tabs>
          <w:tab w:val="num" w:pos="900"/>
        </w:tabs>
        <w:ind w:left="540" w:hanging="360"/>
      </w:pPr>
      <w:rPr>
        <w:rFonts w:ascii="Symbol" w:hAnsi="Symbol" w:hint="default"/>
      </w:rPr>
    </w:lvl>
    <w:lvl w:ilvl="1" w:tplc="1430D9A0">
      <w:numFmt w:val="decimal"/>
      <w:lvlText w:val=""/>
      <w:lvlJc w:val="left"/>
    </w:lvl>
    <w:lvl w:ilvl="2" w:tplc="62DE737C">
      <w:numFmt w:val="decimal"/>
      <w:lvlText w:val=""/>
      <w:lvlJc w:val="left"/>
    </w:lvl>
    <w:lvl w:ilvl="3" w:tplc="EE5E181A">
      <w:numFmt w:val="decimal"/>
      <w:lvlText w:val=""/>
      <w:lvlJc w:val="left"/>
    </w:lvl>
    <w:lvl w:ilvl="4" w:tplc="060411E8">
      <w:numFmt w:val="decimal"/>
      <w:lvlText w:val=""/>
      <w:lvlJc w:val="left"/>
    </w:lvl>
    <w:lvl w:ilvl="5" w:tplc="4BD8F612">
      <w:numFmt w:val="decimal"/>
      <w:lvlText w:val=""/>
      <w:lvlJc w:val="left"/>
    </w:lvl>
    <w:lvl w:ilvl="6" w:tplc="C98A612E">
      <w:numFmt w:val="decimal"/>
      <w:lvlText w:val=""/>
      <w:lvlJc w:val="left"/>
    </w:lvl>
    <w:lvl w:ilvl="7" w:tplc="8BACB45C">
      <w:numFmt w:val="decimal"/>
      <w:lvlText w:val=""/>
      <w:lvlJc w:val="left"/>
    </w:lvl>
    <w:lvl w:ilvl="8" w:tplc="C78A6CFC">
      <w:numFmt w:val="decimal"/>
      <w:lvlText w:val=""/>
      <w:lvlJc w:val="left"/>
    </w:lvl>
  </w:abstractNum>
  <w:abstractNum w:abstractNumId="50" w15:restartNumberingAfterBreak="0">
    <w:nsid w:val="6EE63CC6"/>
    <w:multiLevelType w:val="hybridMultilevel"/>
    <w:tmpl w:val="86AC1F34"/>
    <w:lvl w:ilvl="0" w:tplc="4EFE00BE">
      <w:start w:val="1"/>
      <w:numFmt w:val="bullet"/>
      <w:lvlText w:val=""/>
      <w:lvlJc w:val="left"/>
      <w:pPr>
        <w:tabs>
          <w:tab w:val="num" w:pos="900"/>
        </w:tabs>
        <w:ind w:left="540" w:hanging="360"/>
      </w:pPr>
      <w:rPr>
        <w:rFonts w:ascii="Symbol" w:hAnsi="Symbol" w:hint="default"/>
      </w:rPr>
    </w:lvl>
    <w:lvl w:ilvl="1" w:tplc="BAE8E19A">
      <w:numFmt w:val="decimal"/>
      <w:lvlText w:val=""/>
      <w:lvlJc w:val="left"/>
    </w:lvl>
    <w:lvl w:ilvl="2" w:tplc="853A889E">
      <w:numFmt w:val="decimal"/>
      <w:lvlText w:val=""/>
      <w:lvlJc w:val="left"/>
    </w:lvl>
    <w:lvl w:ilvl="3" w:tplc="85463D40">
      <w:numFmt w:val="decimal"/>
      <w:lvlText w:val=""/>
      <w:lvlJc w:val="left"/>
    </w:lvl>
    <w:lvl w:ilvl="4" w:tplc="5472F76A">
      <w:numFmt w:val="decimal"/>
      <w:lvlText w:val=""/>
      <w:lvlJc w:val="left"/>
    </w:lvl>
    <w:lvl w:ilvl="5" w:tplc="2FE0F790">
      <w:numFmt w:val="decimal"/>
      <w:lvlText w:val=""/>
      <w:lvlJc w:val="left"/>
    </w:lvl>
    <w:lvl w:ilvl="6" w:tplc="D8385526">
      <w:numFmt w:val="decimal"/>
      <w:lvlText w:val=""/>
      <w:lvlJc w:val="left"/>
    </w:lvl>
    <w:lvl w:ilvl="7" w:tplc="0EFC5B7E">
      <w:numFmt w:val="decimal"/>
      <w:lvlText w:val=""/>
      <w:lvlJc w:val="left"/>
    </w:lvl>
    <w:lvl w:ilvl="8" w:tplc="5EC6561C">
      <w:numFmt w:val="decimal"/>
      <w:lvlText w:val=""/>
      <w:lvlJc w:val="left"/>
    </w:lvl>
  </w:abstractNum>
  <w:abstractNum w:abstractNumId="51" w15:restartNumberingAfterBreak="0">
    <w:nsid w:val="70B63EF9"/>
    <w:multiLevelType w:val="hybridMultilevel"/>
    <w:tmpl w:val="29AE7B36"/>
    <w:lvl w:ilvl="0" w:tplc="36AA7154">
      <w:start w:val="1"/>
      <w:numFmt w:val="decimal"/>
      <w:lvlText w:val="%1."/>
      <w:lvlJc w:val="left"/>
      <w:pPr>
        <w:tabs>
          <w:tab w:val="num" w:pos="900"/>
        </w:tabs>
        <w:ind w:left="540" w:hanging="360"/>
      </w:pPr>
    </w:lvl>
    <w:lvl w:ilvl="1" w:tplc="41C488B2">
      <w:numFmt w:val="decimal"/>
      <w:lvlText w:val=""/>
      <w:lvlJc w:val="left"/>
    </w:lvl>
    <w:lvl w:ilvl="2" w:tplc="B826F736">
      <w:numFmt w:val="decimal"/>
      <w:lvlText w:val=""/>
      <w:lvlJc w:val="left"/>
    </w:lvl>
    <w:lvl w:ilvl="3" w:tplc="7896A0D8">
      <w:numFmt w:val="decimal"/>
      <w:lvlText w:val=""/>
      <w:lvlJc w:val="left"/>
    </w:lvl>
    <w:lvl w:ilvl="4" w:tplc="2F6245F4">
      <w:numFmt w:val="decimal"/>
      <w:lvlText w:val=""/>
      <w:lvlJc w:val="left"/>
    </w:lvl>
    <w:lvl w:ilvl="5" w:tplc="193C5BEA">
      <w:numFmt w:val="decimal"/>
      <w:lvlText w:val=""/>
      <w:lvlJc w:val="left"/>
    </w:lvl>
    <w:lvl w:ilvl="6" w:tplc="7FA2F4CE">
      <w:numFmt w:val="decimal"/>
      <w:lvlText w:val=""/>
      <w:lvlJc w:val="left"/>
    </w:lvl>
    <w:lvl w:ilvl="7" w:tplc="123AB000">
      <w:numFmt w:val="decimal"/>
      <w:lvlText w:val=""/>
      <w:lvlJc w:val="left"/>
    </w:lvl>
    <w:lvl w:ilvl="8" w:tplc="A684AD76">
      <w:numFmt w:val="decimal"/>
      <w:lvlText w:val=""/>
      <w:lvlJc w:val="left"/>
    </w:lvl>
  </w:abstractNum>
  <w:abstractNum w:abstractNumId="52" w15:restartNumberingAfterBreak="0">
    <w:nsid w:val="7254503A"/>
    <w:multiLevelType w:val="hybridMultilevel"/>
    <w:tmpl w:val="F57053B0"/>
    <w:lvl w:ilvl="0" w:tplc="E3B65EFC">
      <w:start w:val="1"/>
      <w:numFmt w:val="bullet"/>
      <w:lvlText w:val=""/>
      <w:lvlJc w:val="left"/>
      <w:pPr>
        <w:tabs>
          <w:tab w:val="num" w:pos="900"/>
        </w:tabs>
        <w:ind w:left="540" w:hanging="360"/>
      </w:pPr>
      <w:rPr>
        <w:rFonts w:ascii="Symbol" w:hAnsi="Symbol" w:hint="default"/>
      </w:rPr>
    </w:lvl>
    <w:lvl w:ilvl="1" w:tplc="46E8B33E">
      <w:numFmt w:val="decimal"/>
      <w:lvlText w:val=""/>
      <w:lvlJc w:val="left"/>
    </w:lvl>
    <w:lvl w:ilvl="2" w:tplc="EB884378">
      <w:numFmt w:val="decimal"/>
      <w:lvlText w:val=""/>
      <w:lvlJc w:val="left"/>
    </w:lvl>
    <w:lvl w:ilvl="3" w:tplc="DD56ECBA">
      <w:numFmt w:val="decimal"/>
      <w:lvlText w:val=""/>
      <w:lvlJc w:val="left"/>
    </w:lvl>
    <w:lvl w:ilvl="4" w:tplc="237E0F88">
      <w:numFmt w:val="decimal"/>
      <w:lvlText w:val=""/>
      <w:lvlJc w:val="left"/>
    </w:lvl>
    <w:lvl w:ilvl="5" w:tplc="2244F9A8">
      <w:numFmt w:val="decimal"/>
      <w:lvlText w:val=""/>
      <w:lvlJc w:val="left"/>
    </w:lvl>
    <w:lvl w:ilvl="6" w:tplc="34BEA35C">
      <w:numFmt w:val="decimal"/>
      <w:lvlText w:val=""/>
      <w:lvlJc w:val="left"/>
    </w:lvl>
    <w:lvl w:ilvl="7" w:tplc="6A3C1C06">
      <w:numFmt w:val="decimal"/>
      <w:lvlText w:val=""/>
      <w:lvlJc w:val="left"/>
    </w:lvl>
    <w:lvl w:ilvl="8" w:tplc="9AF05C18">
      <w:numFmt w:val="decimal"/>
      <w:lvlText w:val=""/>
      <w:lvlJc w:val="left"/>
    </w:lvl>
  </w:abstractNum>
  <w:abstractNum w:abstractNumId="53" w15:restartNumberingAfterBreak="0">
    <w:nsid w:val="74D14F19"/>
    <w:multiLevelType w:val="hybridMultilevel"/>
    <w:tmpl w:val="78968AC2"/>
    <w:lvl w:ilvl="0" w:tplc="C552968A">
      <w:start w:val="1"/>
      <w:numFmt w:val="bullet"/>
      <w:lvlText w:val=""/>
      <w:lvlJc w:val="left"/>
      <w:pPr>
        <w:tabs>
          <w:tab w:val="num" w:pos="900"/>
        </w:tabs>
        <w:ind w:left="540" w:hanging="360"/>
      </w:pPr>
      <w:rPr>
        <w:rFonts w:ascii="Symbol" w:hAnsi="Symbol" w:hint="default"/>
      </w:rPr>
    </w:lvl>
    <w:lvl w:ilvl="1" w:tplc="A8DEBFE4">
      <w:numFmt w:val="decimal"/>
      <w:lvlText w:val=""/>
      <w:lvlJc w:val="left"/>
    </w:lvl>
    <w:lvl w:ilvl="2" w:tplc="11B47742">
      <w:numFmt w:val="decimal"/>
      <w:lvlText w:val=""/>
      <w:lvlJc w:val="left"/>
    </w:lvl>
    <w:lvl w:ilvl="3" w:tplc="A00C98B4">
      <w:numFmt w:val="decimal"/>
      <w:lvlText w:val=""/>
      <w:lvlJc w:val="left"/>
    </w:lvl>
    <w:lvl w:ilvl="4" w:tplc="CB5C0F3E">
      <w:numFmt w:val="decimal"/>
      <w:lvlText w:val=""/>
      <w:lvlJc w:val="left"/>
    </w:lvl>
    <w:lvl w:ilvl="5" w:tplc="FF0ADEC8">
      <w:numFmt w:val="decimal"/>
      <w:lvlText w:val=""/>
      <w:lvlJc w:val="left"/>
    </w:lvl>
    <w:lvl w:ilvl="6" w:tplc="418E4D92">
      <w:numFmt w:val="decimal"/>
      <w:lvlText w:val=""/>
      <w:lvlJc w:val="left"/>
    </w:lvl>
    <w:lvl w:ilvl="7" w:tplc="70A00942">
      <w:numFmt w:val="decimal"/>
      <w:lvlText w:val=""/>
      <w:lvlJc w:val="left"/>
    </w:lvl>
    <w:lvl w:ilvl="8" w:tplc="9A58D2FA">
      <w:numFmt w:val="decimal"/>
      <w:lvlText w:val=""/>
      <w:lvlJc w:val="left"/>
    </w:lvl>
  </w:abstractNum>
  <w:abstractNum w:abstractNumId="54" w15:restartNumberingAfterBreak="0">
    <w:nsid w:val="771D625A"/>
    <w:multiLevelType w:val="hybridMultilevel"/>
    <w:tmpl w:val="EA2C5B9C"/>
    <w:lvl w:ilvl="0" w:tplc="F59E75A2">
      <w:start w:val="1"/>
      <w:numFmt w:val="bullet"/>
      <w:lvlText w:val=""/>
      <w:lvlJc w:val="left"/>
      <w:pPr>
        <w:tabs>
          <w:tab w:val="num" w:pos="900"/>
        </w:tabs>
        <w:ind w:left="540" w:hanging="360"/>
      </w:pPr>
      <w:rPr>
        <w:rFonts w:ascii="Symbol" w:hAnsi="Symbol" w:hint="default"/>
      </w:rPr>
    </w:lvl>
    <w:lvl w:ilvl="1" w:tplc="5828713C">
      <w:numFmt w:val="decimal"/>
      <w:lvlText w:val=""/>
      <w:lvlJc w:val="left"/>
    </w:lvl>
    <w:lvl w:ilvl="2" w:tplc="78B8AEFA">
      <w:numFmt w:val="decimal"/>
      <w:lvlText w:val=""/>
      <w:lvlJc w:val="left"/>
    </w:lvl>
    <w:lvl w:ilvl="3" w:tplc="4C188806">
      <w:numFmt w:val="decimal"/>
      <w:lvlText w:val=""/>
      <w:lvlJc w:val="left"/>
    </w:lvl>
    <w:lvl w:ilvl="4" w:tplc="D932DA5C">
      <w:numFmt w:val="decimal"/>
      <w:lvlText w:val=""/>
      <w:lvlJc w:val="left"/>
    </w:lvl>
    <w:lvl w:ilvl="5" w:tplc="8D3C9A6A">
      <w:numFmt w:val="decimal"/>
      <w:lvlText w:val=""/>
      <w:lvlJc w:val="left"/>
    </w:lvl>
    <w:lvl w:ilvl="6" w:tplc="61509792">
      <w:numFmt w:val="decimal"/>
      <w:lvlText w:val=""/>
      <w:lvlJc w:val="left"/>
    </w:lvl>
    <w:lvl w:ilvl="7" w:tplc="2C16AF1A">
      <w:numFmt w:val="decimal"/>
      <w:lvlText w:val=""/>
      <w:lvlJc w:val="left"/>
    </w:lvl>
    <w:lvl w:ilvl="8" w:tplc="2F483D52">
      <w:numFmt w:val="decimal"/>
      <w:lvlText w:val=""/>
      <w:lvlJc w:val="left"/>
    </w:lvl>
  </w:abstractNum>
  <w:abstractNum w:abstractNumId="55" w15:restartNumberingAfterBreak="0">
    <w:nsid w:val="78B32F73"/>
    <w:multiLevelType w:val="hybridMultilevel"/>
    <w:tmpl w:val="3872E324"/>
    <w:lvl w:ilvl="0" w:tplc="67CA2454">
      <w:start w:val="1"/>
      <w:numFmt w:val="bullet"/>
      <w:lvlText w:val=""/>
      <w:lvlJc w:val="left"/>
      <w:pPr>
        <w:tabs>
          <w:tab w:val="num" w:pos="900"/>
        </w:tabs>
        <w:ind w:left="540" w:hanging="360"/>
      </w:pPr>
      <w:rPr>
        <w:rFonts w:ascii="Symbol" w:hAnsi="Symbol" w:hint="default"/>
      </w:rPr>
    </w:lvl>
    <w:lvl w:ilvl="1" w:tplc="0824CF7E">
      <w:numFmt w:val="decimal"/>
      <w:lvlText w:val=""/>
      <w:lvlJc w:val="left"/>
    </w:lvl>
    <w:lvl w:ilvl="2" w:tplc="949495C4">
      <w:numFmt w:val="decimal"/>
      <w:lvlText w:val=""/>
      <w:lvlJc w:val="left"/>
    </w:lvl>
    <w:lvl w:ilvl="3" w:tplc="EDFA3BA0">
      <w:numFmt w:val="decimal"/>
      <w:lvlText w:val=""/>
      <w:lvlJc w:val="left"/>
    </w:lvl>
    <w:lvl w:ilvl="4" w:tplc="E410F3CA">
      <w:numFmt w:val="decimal"/>
      <w:lvlText w:val=""/>
      <w:lvlJc w:val="left"/>
    </w:lvl>
    <w:lvl w:ilvl="5" w:tplc="545A8F7C">
      <w:numFmt w:val="decimal"/>
      <w:lvlText w:val=""/>
      <w:lvlJc w:val="left"/>
    </w:lvl>
    <w:lvl w:ilvl="6" w:tplc="0F6E3AF8">
      <w:numFmt w:val="decimal"/>
      <w:lvlText w:val=""/>
      <w:lvlJc w:val="left"/>
    </w:lvl>
    <w:lvl w:ilvl="7" w:tplc="97C4AFBA">
      <w:numFmt w:val="decimal"/>
      <w:lvlText w:val=""/>
      <w:lvlJc w:val="left"/>
    </w:lvl>
    <w:lvl w:ilvl="8" w:tplc="088AE542">
      <w:numFmt w:val="decimal"/>
      <w:lvlText w:val=""/>
      <w:lvlJc w:val="left"/>
    </w:lvl>
  </w:abstractNum>
  <w:abstractNum w:abstractNumId="56" w15:restartNumberingAfterBreak="0">
    <w:nsid w:val="7DFD3512"/>
    <w:multiLevelType w:val="hybridMultilevel"/>
    <w:tmpl w:val="7B724538"/>
    <w:lvl w:ilvl="0" w:tplc="FDBE0502">
      <w:start w:val="1"/>
      <w:numFmt w:val="bullet"/>
      <w:lvlText w:val=""/>
      <w:lvlJc w:val="left"/>
      <w:pPr>
        <w:tabs>
          <w:tab w:val="num" w:pos="900"/>
        </w:tabs>
        <w:ind w:left="540" w:hanging="360"/>
      </w:pPr>
      <w:rPr>
        <w:rFonts w:ascii="Symbol" w:hAnsi="Symbol" w:hint="default"/>
      </w:rPr>
    </w:lvl>
    <w:lvl w:ilvl="1" w:tplc="6936D736">
      <w:numFmt w:val="decimal"/>
      <w:lvlText w:val=""/>
      <w:lvlJc w:val="left"/>
    </w:lvl>
    <w:lvl w:ilvl="2" w:tplc="F3080F06">
      <w:numFmt w:val="decimal"/>
      <w:lvlText w:val=""/>
      <w:lvlJc w:val="left"/>
    </w:lvl>
    <w:lvl w:ilvl="3" w:tplc="A88A5E88">
      <w:numFmt w:val="decimal"/>
      <w:lvlText w:val=""/>
      <w:lvlJc w:val="left"/>
    </w:lvl>
    <w:lvl w:ilvl="4" w:tplc="DC18402C">
      <w:numFmt w:val="decimal"/>
      <w:lvlText w:val=""/>
      <w:lvlJc w:val="left"/>
    </w:lvl>
    <w:lvl w:ilvl="5" w:tplc="3B742A02">
      <w:numFmt w:val="decimal"/>
      <w:lvlText w:val=""/>
      <w:lvlJc w:val="left"/>
    </w:lvl>
    <w:lvl w:ilvl="6" w:tplc="0FB298DA">
      <w:numFmt w:val="decimal"/>
      <w:lvlText w:val=""/>
      <w:lvlJc w:val="left"/>
    </w:lvl>
    <w:lvl w:ilvl="7" w:tplc="4A701B24">
      <w:numFmt w:val="decimal"/>
      <w:lvlText w:val=""/>
      <w:lvlJc w:val="left"/>
    </w:lvl>
    <w:lvl w:ilvl="8" w:tplc="80663AEA">
      <w:numFmt w:val="decimal"/>
      <w:lvlText w:val=""/>
      <w:lvlJc w:val="left"/>
    </w:lvl>
  </w:abstractNum>
  <w:num w:numId="1" w16cid:durableId="263536809">
    <w:abstractNumId w:val="41"/>
  </w:num>
  <w:num w:numId="2" w16cid:durableId="708652037">
    <w:abstractNumId w:val="13"/>
  </w:num>
  <w:num w:numId="3" w16cid:durableId="1366829890">
    <w:abstractNumId w:val="51"/>
  </w:num>
  <w:num w:numId="4" w16cid:durableId="1329747931">
    <w:abstractNumId w:val="27"/>
  </w:num>
  <w:num w:numId="5" w16cid:durableId="1216894890">
    <w:abstractNumId w:val="37"/>
  </w:num>
  <w:num w:numId="6" w16cid:durableId="929629286">
    <w:abstractNumId w:val="33"/>
  </w:num>
  <w:num w:numId="7" w16cid:durableId="1389301798">
    <w:abstractNumId w:val="32"/>
  </w:num>
  <w:num w:numId="8" w16cid:durableId="1412194503">
    <w:abstractNumId w:val="30"/>
  </w:num>
  <w:num w:numId="9" w16cid:durableId="1800109318">
    <w:abstractNumId w:val="4"/>
  </w:num>
  <w:num w:numId="10" w16cid:durableId="352339343">
    <w:abstractNumId w:val="46"/>
  </w:num>
  <w:num w:numId="11" w16cid:durableId="221985890">
    <w:abstractNumId w:val="52"/>
  </w:num>
  <w:num w:numId="12" w16cid:durableId="610206820">
    <w:abstractNumId w:val="38"/>
  </w:num>
  <w:num w:numId="13" w16cid:durableId="1534268084">
    <w:abstractNumId w:val="14"/>
  </w:num>
  <w:num w:numId="14" w16cid:durableId="2093619099">
    <w:abstractNumId w:val="48"/>
  </w:num>
  <w:num w:numId="15" w16cid:durableId="352419555">
    <w:abstractNumId w:val="34"/>
  </w:num>
  <w:num w:numId="16" w16cid:durableId="308749510">
    <w:abstractNumId w:val="42"/>
  </w:num>
  <w:num w:numId="17" w16cid:durableId="1131872536">
    <w:abstractNumId w:val="56"/>
  </w:num>
  <w:num w:numId="18" w16cid:durableId="1453935211">
    <w:abstractNumId w:val="24"/>
  </w:num>
  <w:num w:numId="19" w16cid:durableId="1896114789">
    <w:abstractNumId w:val="44"/>
  </w:num>
  <w:num w:numId="20" w16cid:durableId="926965131">
    <w:abstractNumId w:val="11"/>
  </w:num>
  <w:num w:numId="21" w16cid:durableId="1250967690">
    <w:abstractNumId w:val="25"/>
  </w:num>
  <w:num w:numId="22" w16cid:durableId="1429890317">
    <w:abstractNumId w:val="1"/>
  </w:num>
  <w:num w:numId="23" w16cid:durableId="1282298773">
    <w:abstractNumId w:val="9"/>
  </w:num>
  <w:num w:numId="24" w16cid:durableId="631138750">
    <w:abstractNumId w:val="31"/>
  </w:num>
  <w:num w:numId="25" w16cid:durableId="2003385829">
    <w:abstractNumId w:val="45"/>
  </w:num>
  <w:num w:numId="26" w16cid:durableId="1778404144">
    <w:abstractNumId w:val="47"/>
  </w:num>
  <w:num w:numId="27" w16cid:durableId="620962164">
    <w:abstractNumId w:val="16"/>
  </w:num>
  <w:num w:numId="28" w16cid:durableId="709456432">
    <w:abstractNumId w:val="12"/>
  </w:num>
  <w:num w:numId="29" w16cid:durableId="1310095026">
    <w:abstractNumId w:val="20"/>
  </w:num>
  <w:num w:numId="30" w16cid:durableId="276648362">
    <w:abstractNumId w:val="49"/>
  </w:num>
  <w:num w:numId="31" w16cid:durableId="1898855463">
    <w:abstractNumId w:val="2"/>
  </w:num>
  <w:num w:numId="32" w16cid:durableId="2131046317">
    <w:abstractNumId w:val="29"/>
  </w:num>
  <w:num w:numId="33" w16cid:durableId="2079940986">
    <w:abstractNumId w:val="21"/>
  </w:num>
  <w:num w:numId="34" w16cid:durableId="412704231">
    <w:abstractNumId w:val="35"/>
  </w:num>
  <w:num w:numId="35" w16cid:durableId="2042853204">
    <w:abstractNumId w:val="6"/>
  </w:num>
  <w:num w:numId="36" w16cid:durableId="1206330404">
    <w:abstractNumId w:val="53"/>
  </w:num>
  <w:num w:numId="37" w16cid:durableId="1012873706">
    <w:abstractNumId w:val="39"/>
  </w:num>
  <w:num w:numId="38" w16cid:durableId="1062486794">
    <w:abstractNumId w:val="40"/>
  </w:num>
  <w:num w:numId="39" w16cid:durableId="1408574314">
    <w:abstractNumId w:val="8"/>
  </w:num>
  <w:num w:numId="40" w16cid:durableId="798763920">
    <w:abstractNumId w:val="7"/>
  </w:num>
  <w:num w:numId="41" w16cid:durableId="150754705">
    <w:abstractNumId w:val="54"/>
  </w:num>
  <w:num w:numId="42" w16cid:durableId="260997064">
    <w:abstractNumId w:val="0"/>
  </w:num>
  <w:num w:numId="43" w16cid:durableId="1563634757">
    <w:abstractNumId w:val="19"/>
  </w:num>
  <w:num w:numId="44" w16cid:durableId="430665083">
    <w:abstractNumId w:val="55"/>
  </w:num>
  <w:num w:numId="45" w16cid:durableId="1258714724">
    <w:abstractNumId w:val="43"/>
  </w:num>
  <w:num w:numId="46" w16cid:durableId="1364939093">
    <w:abstractNumId w:val="10"/>
  </w:num>
  <w:num w:numId="47" w16cid:durableId="1093626118">
    <w:abstractNumId w:val="26"/>
  </w:num>
  <w:num w:numId="48" w16cid:durableId="1313948949">
    <w:abstractNumId w:val="22"/>
  </w:num>
  <w:num w:numId="49" w16cid:durableId="1154877929">
    <w:abstractNumId w:val="50"/>
  </w:num>
  <w:num w:numId="50" w16cid:durableId="1029842476">
    <w:abstractNumId w:val="28"/>
  </w:num>
  <w:num w:numId="51" w16cid:durableId="2064668942">
    <w:abstractNumId w:val="18"/>
  </w:num>
  <w:num w:numId="52" w16cid:durableId="324479321">
    <w:abstractNumId w:val="3"/>
  </w:num>
  <w:num w:numId="53" w16cid:durableId="2083526136">
    <w:abstractNumId w:val="5"/>
  </w:num>
  <w:num w:numId="54" w16cid:durableId="1440877363">
    <w:abstractNumId w:val="15"/>
  </w:num>
  <w:num w:numId="55" w16cid:durableId="1827699031">
    <w:abstractNumId w:val="36"/>
  </w:num>
  <w:num w:numId="56" w16cid:durableId="346979931">
    <w:abstractNumId w:val="17"/>
  </w:num>
  <w:num w:numId="57" w16cid:durableId="1325360125">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DEA"/>
    <w:rsid w:val="00003172"/>
    <w:rsid w:val="00140EEB"/>
    <w:rsid w:val="002B5CC3"/>
    <w:rsid w:val="003C3643"/>
    <w:rsid w:val="00411DEA"/>
    <w:rsid w:val="00431203"/>
    <w:rsid w:val="00764BCD"/>
    <w:rsid w:val="00842B9C"/>
    <w:rsid w:val="008A2B8E"/>
    <w:rsid w:val="00A3765F"/>
    <w:rsid w:val="00C27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7A4C35C2"/>
  <w15:docId w15:val="{D9446BA5-60DF-42E7-AD52-D1F57FD4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A37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rchive.newskarnatak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44</Pages>
  <Words>9997</Words>
  <Characters>56985</Characters>
  <Application>Microsoft Office Word</Application>
  <DocSecurity>0</DocSecurity>
  <Lines>474</Lines>
  <Paragraphs>133</Paragraphs>
  <ScaleCrop>false</ScaleCrop>
  <Company/>
  <LinksUpToDate>false</LinksUpToDate>
  <CharactersWithSpaces>66849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Rajkumar R</cp:lastModifiedBy>
  <cp:revision>4</cp:revision>
  <dcterms:created xsi:type="dcterms:W3CDTF">2026-09-07T01:05:00Z</dcterms:created>
  <dcterms:modified xsi:type="dcterms:W3CDTF">2026-09-07T03:54:00Z</dcterms:modified>
</cp:coreProperties>
</file>