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eastAsia="Times New Roman" w:cs="Times New Roman"/>
          <w:b/>
          <w:color w:val="000000"/>
          <w:sz w:val="48"/>
          <w:szCs w:val="48"/>
          <w:u w:val="single"/>
        </w:rPr>
      </w:pPr>
    </w:p>
    <w:p>
      <w:pPr>
        <w:pStyle w:val="3"/>
        <w:jc w:val="center"/>
        <w:rPr>
          <w:rFonts w:ascii="Times New Roman" w:hAnsi="Times New Roman" w:eastAsia="Times New Roman" w:cs="Times New Roman"/>
          <w:b/>
          <w:color w:val="000000"/>
          <w:sz w:val="48"/>
          <w:szCs w:val="48"/>
          <w:u w:val="single"/>
        </w:rPr>
      </w:pPr>
      <w:r>
        <w:rPr>
          <w:rFonts w:ascii="Times New Roman" w:hAnsi="Times New Roman" w:eastAsia="Times New Roman" w:cs="Times New Roman"/>
          <w:b/>
          <w:color w:val="FF0000"/>
          <w:sz w:val="48"/>
          <w:szCs w:val="48"/>
          <w:u w:val="single"/>
        </w:rPr>
        <w:t>A</w:t>
      </w:r>
      <w:r>
        <w:rPr>
          <w:rFonts w:ascii="Times New Roman" w:hAnsi="Times New Roman" w:eastAsia="Times New Roman" w:cs="Times New Roman"/>
          <w:b/>
          <w:color w:val="000000"/>
          <w:sz w:val="48"/>
          <w:szCs w:val="48"/>
          <w:u w:val="single"/>
        </w:rPr>
        <w:t xml:space="preserve">UTOMATIC   </w:t>
      </w:r>
      <w:r>
        <w:rPr>
          <w:rFonts w:ascii="Times New Roman" w:hAnsi="Times New Roman" w:eastAsia="Times New Roman" w:cs="Times New Roman"/>
          <w:b/>
          <w:color w:val="FF0000"/>
          <w:sz w:val="48"/>
          <w:szCs w:val="48"/>
          <w:u w:val="single"/>
        </w:rPr>
        <w:t>D</w:t>
      </w:r>
      <w:r>
        <w:rPr>
          <w:rFonts w:ascii="Times New Roman" w:hAnsi="Times New Roman" w:eastAsia="Times New Roman" w:cs="Times New Roman"/>
          <w:b/>
          <w:color w:val="000000"/>
          <w:sz w:val="48"/>
          <w:szCs w:val="48"/>
          <w:u w:val="single"/>
        </w:rPr>
        <w:t xml:space="preserve">OSSIER </w:t>
      </w:r>
      <w:r>
        <w:rPr>
          <w:rFonts w:ascii="Times New Roman" w:hAnsi="Times New Roman" w:eastAsia="Times New Roman" w:cs="Times New Roman"/>
          <w:b/>
          <w:color w:val="FF0000"/>
          <w:sz w:val="48"/>
          <w:szCs w:val="48"/>
          <w:u w:val="single"/>
        </w:rPr>
        <w:t>V</w:t>
      </w:r>
      <w:r>
        <w:rPr>
          <w:rFonts w:ascii="Times New Roman" w:hAnsi="Times New Roman" w:eastAsia="Times New Roman" w:cs="Times New Roman"/>
          <w:b/>
          <w:color w:val="000000"/>
          <w:sz w:val="48"/>
          <w:szCs w:val="48"/>
          <w:u w:val="single"/>
        </w:rPr>
        <w:t>ALIDATION</w:t>
      </w:r>
    </w:p>
    <w:p>
      <w:pPr>
        <w:pStyle w:val="3"/>
        <w:jc w:val="center"/>
        <w:rPr>
          <w:rFonts w:ascii="Times New Roman" w:hAnsi="Times New Roman" w:eastAsia="Times New Roman" w:cs="Times New Roman"/>
          <w:color w:val="000000"/>
          <w:sz w:val="28"/>
          <w:szCs w:val="28"/>
          <w:u w:val="single"/>
        </w:rPr>
      </w:pPr>
      <w:r>
        <w:rPr>
          <w:i/>
          <w:sz w:val="32"/>
          <w:szCs w:val="32"/>
          <w:u w:val="single"/>
        </w:rPr>
        <w:t>Rajalakshmi Engineering College, Thandalam, Chennai.</w:t>
      </w:r>
    </w:p>
    <w:p>
      <w:pPr>
        <w:pStyle w:val="3"/>
        <w:jc w:val="center"/>
        <w:rPr>
          <w:rFonts w:ascii="Times New Roman" w:hAnsi="Times New Roman" w:eastAsia="Times New Roman" w:cs="Times New Roman"/>
          <w:color w:val="000000"/>
          <w:sz w:val="52"/>
          <w:szCs w:val="52"/>
          <w:u w:val="single"/>
        </w:rPr>
      </w:pPr>
      <w:r>
        <w:rPr>
          <w:rFonts w:ascii="Times New Roman" w:hAnsi="Times New Roman" w:eastAsia="Times New Roman" w:cs="Times New Roman"/>
          <w:b/>
          <w:sz w:val="48"/>
          <w:szCs w:val="48"/>
          <w:u w:val="single"/>
        </w:rPr>
        <w:t>ABSTRACT</w:t>
      </w:r>
    </w:p>
    <w:p>
      <w:pPr>
        <w:pStyle w:val="3"/>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Data verification or validation (V&amp;V) is the process of checking that an aspirant meets specifications and official norms by fulfilling its intended purpose. It</w:t>
      </w:r>
      <w:r>
        <w:rPr>
          <w:rFonts w:ascii="Times New Roman" w:hAnsi="Times New Roman" w:eastAsia="Times New Roman" w:cs="Times New Roman"/>
          <w:i/>
          <w:sz w:val="36"/>
          <w:szCs w:val="36"/>
        </w:rPr>
        <w:t xml:space="preserve"> </w:t>
      </w:r>
      <w:r>
        <w:rPr>
          <w:rFonts w:ascii="Times New Roman" w:hAnsi="Times New Roman" w:eastAsia="Times New Roman" w:cs="Times New Roman"/>
          <w:sz w:val="32"/>
          <w:szCs w:val="32"/>
        </w:rPr>
        <w:t>may also be referred to as verification quality control.</w:t>
      </w:r>
    </w:p>
    <w:p>
      <w:pPr>
        <w:pStyle w:val="3"/>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In the university admissions domain, sometimes applicants with an intention to make themselves stand out, move a touch to a long way in exaggerating their accomplishments and emerge as setting forth contradictory or incompatible information. In the grownup world, it is fairly common, for one’s résumé to overestimate their past achievements. Besides, office supply bill will be higher if manual document validation process is used since you have to pay for ink and paper. Overtime it’s a lot of money that can be used in better ways. Hunting down the information when it is needed can be time consuming and exhausting. Productivity of the employee is lowered by having to spend excessive time dealing with document verification system which leads to manual errors. Furthermore, it takes up a lot of space and documents are prone to damage and misplacement.</w:t>
      </w:r>
    </w:p>
    <w:p>
      <w:pPr>
        <w:pStyle w:val="3"/>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In order to prevail over the above menacing circumstances </w:t>
      </w:r>
      <w:r>
        <w:rPr>
          <w:rFonts w:ascii="Times New Roman" w:hAnsi="Times New Roman" w:eastAsia="Times New Roman" w:cs="Times New Roman"/>
          <w:b/>
          <w:i/>
          <w:sz w:val="32"/>
          <w:szCs w:val="32"/>
        </w:rPr>
        <w:t>AUTOMATIC DOSSIER VALIDATION</w:t>
      </w:r>
      <w:r>
        <w:rPr>
          <w:rFonts w:ascii="Times New Roman" w:hAnsi="Times New Roman" w:eastAsia="Times New Roman" w:cs="Times New Roman"/>
          <w:sz w:val="32"/>
          <w:szCs w:val="32"/>
        </w:rPr>
        <w:t xml:space="preserve"> is proposed. This software involves the validation and verification of the documents set forth by the individuals.</w:t>
      </w:r>
    </w:p>
    <w:p>
      <w:pPr>
        <w:pStyle w:val="3"/>
        <w:jc w:val="both"/>
        <w:rPr>
          <w:rFonts w:ascii="Times New Roman" w:hAnsi="Times New Roman" w:eastAsia="Times New Roman" w:cs="Times New Roman"/>
          <w:b/>
          <w:i/>
          <w:sz w:val="28"/>
          <w:szCs w:val="28"/>
        </w:rPr>
      </w:pPr>
      <w:r>
        <w:rPr>
          <w:rFonts w:ascii="Times New Roman" w:hAnsi="Times New Roman" w:eastAsia="Times New Roman" w:cs="Times New Roman"/>
          <w:sz w:val="32"/>
          <w:szCs w:val="32"/>
        </w:rPr>
        <w:t xml:space="preserve"> Automated verification entirely is based on the pre-scripted algorithm which runs automatically to compare actual result with the claimed ones. An OCR is used to scratch the data from the documents submitted digitally and compares it with the database. If it matches then the documents or certificates are said to be verified. Hence the submitted documents are verified without manual intervention. Using this user-friendly approach, we can verify that the received certificates are legitimate and the chain of trust can be established. This will assist to eliminate incorrect certificates or incomplete chains even earlier than any improvement or configuration work is done. Apart from its accuracy and time efficiency, it serves to be an authentic method, as it is performed by tools and scripts. There is no testing fatigue. This is a simple but effective concept that can be extended for other areas in the future.</w:t>
      </w:r>
      <w:r>
        <w:rPr>
          <w:rFonts w:ascii="Times New Roman" w:hAnsi="Times New Roman" w:eastAsia="Times New Roman" w:cs="Times New Roman"/>
          <w:b/>
          <w:i/>
          <w:sz w:val="32"/>
          <w:szCs w:val="32"/>
        </w:rPr>
        <w:t xml:space="preserve"> This will also prove to be a significant boon throughout the corona pandemic where social distancing is adhered</w:t>
      </w:r>
      <w:r>
        <w:rPr>
          <w:rFonts w:ascii="Times New Roman" w:hAnsi="Times New Roman" w:eastAsia="Times New Roman" w:cs="Times New Roman"/>
          <w:b/>
          <w:i/>
          <w:sz w:val="28"/>
          <w:szCs w:val="28"/>
        </w:rPr>
        <w:t>.</w:t>
      </w:r>
    </w:p>
    <w:p>
      <w:pPr>
        <w:pStyle w:val="3"/>
        <w:spacing w:after="191" w:line="281" w:lineRule="auto"/>
        <w:ind w:right="72"/>
        <w:jc w:val="both"/>
        <w:rPr>
          <w:rFonts w:ascii="Times New Roman" w:hAnsi="Times New Roman" w:eastAsia="Times New Roman" w:cs="Times New Roman"/>
          <w:sz w:val="28"/>
          <w:szCs w:val="28"/>
        </w:rPr>
      </w:pPr>
      <w:bookmarkStart w:id="0" w:name="_GoBack"/>
      <w:bookmarkEnd w:id="0"/>
    </w:p>
    <w:p>
      <w:pPr>
        <w:pStyle w:val="3"/>
        <w:spacing w:after="191" w:line="281" w:lineRule="auto"/>
        <w:ind w:right="72"/>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TEAM MEMBERS:</w:t>
      </w:r>
    </w:p>
    <w:p>
      <w:pPr>
        <w:pStyle w:val="3"/>
        <w:spacing w:after="191" w:line="281" w:lineRule="auto"/>
        <w:ind w:right="7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1.SRINIVAS S</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pStyle w:val="3"/>
        <w:spacing w:after="191" w:line="281" w:lineRule="auto"/>
        <w:ind w:right="72"/>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2</w:t>
      </w:r>
      <w:r>
        <w:rPr>
          <w:rFonts w:ascii="Times New Roman" w:hAnsi="Times New Roman" w:eastAsia="Times New Roman" w:cs="Times New Roman"/>
          <w:sz w:val="28"/>
          <w:szCs w:val="28"/>
        </w:rPr>
        <w:t>.SHEIK SAMEERA SABRIN W</w:t>
      </w:r>
    </w:p>
    <w:p>
      <w:pPr>
        <w:pStyle w:val="3"/>
        <w:spacing w:after="191" w:line="281" w:lineRule="auto"/>
        <w:ind w:right="72"/>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3</w:t>
      </w:r>
      <w:r>
        <w:rPr>
          <w:rFonts w:ascii="Times New Roman" w:hAnsi="Times New Roman" w:eastAsia="Times New Roman" w:cs="Times New Roman"/>
          <w:sz w:val="28"/>
          <w:szCs w:val="28"/>
        </w:rPr>
        <w:t>.SANKARA NARAYANAN S</w:t>
      </w:r>
    </w:p>
    <w:p>
      <w:pPr>
        <w:pStyle w:val="3"/>
        <w:spacing w:after="191" w:line="281" w:lineRule="auto"/>
        <w:ind w:right="72"/>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4</w:t>
      </w:r>
      <w:r>
        <w:rPr>
          <w:rFonts w:ascii="Times New Roman" w:hAnsi="Times New Roman" w:eastAsia="Times New Roman" w:cs="Times New Roman"/>
          <w:sz w:val="28"/>
          <w:szCs w:val="28"/>
        </w:rPr>
        <w:t>. SENTHILNATHAN U</w:t>
      </w:r>
    </w:p>
    <w:p>
      <w:pPr>
        <w:pStyle w:val="3"/>
        <w:spacing w:after="191" w:line="281" w:lineRule="auto"/>
        <w:ind w:right="72"/>
        <w:jc w:val="both"/>
        <w:rPr>
          <w:rFonts w:ascii="Times New Roman" w:hAnsi="Times New Roman" w:eastAsia="Times New Roman" w:cs="Times New Roman"/>
          <w:sz w:val="28"/>
          <w:szCs w:val="28"/>
        </w:rPr>
      </w:pPr>
    </w:p>
    <w:p>
      <w:pPr>
        <w:pStyle w:val="3"/>
        <w:spacing w:after="191" w:line="281" w:lineRule="auto"/>
        <w:ind w:right="72"/>
        <w:jc w:val="both"/>
        <w:rPr>
          <w:rFonts w:ascii="Times New Roman" w:hAnsi="Times New Roman" w:eastAsia="Times New Roman" w:cs="Times New Roman"/>
          <w:sz w:val="28"/>
          <w:szCs w:val="28"/>
        </w:rPr>
      </w:pPr>
    </w:p>
    <w:p>
      <w:pPr>
        <w:pStyle w:val="3"/>
        <w:jc w:val="both"/>
        <w:rPr>
          <w:rFonts w:ascii="Times New Roman" w:hAnsi="Times New Roman" w:eastAsia="Times New Roman" w:cs="Times New Roman"/>
          <w:sz w:val="28"/>
          <w:szCs w:val="28"/>
        </w:rPr>
      </w:pPr>
    </w:p>
    <w:p>
      <w:pPr>
        <w:pStyle w:val="3"/>
        <w:jc w:val="both"/>
        <w:rPr>
          <w:rFonts w:ascii="Times New Roman" w:hAnsi="Times New Roman" w:eastAsia="Times New Roman" w:cs="Times New Roman"/>
          <w:b/>
          <w:i/>
          <w:sz w:val="24"/>
          <w:szCs w:val="24"/>
        </w:rPr>
      </w:pPr>
    </w:p>
    <w:p>
      <w:pPr>
        <w:pStyle w:val="3"/>
        <w:jc w:val="both"/>
        <w:rPr>
          <w:rFonts w:ascii="Times New Roman" w:hAnsi="Times New Roman" w:eastAsia="Times New Roman" w:cs="Times New Roman"/>
          <w:sz w:val="20"/>
          <w:szCs w:val="20"/>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80480"/>
    <w:rsid w:val="00187A61"/>
    <w:rsid w:val="004C5264"/>
    <w:rsid w:val="00595D48"/>
    <w:rsid w:val="00BD72AA"/>
    <w:rsid w:val="00F80480"/>
    <w:rsid w:val="26C7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392</Words>
  <Characters>2239</Characters>
  <Lines>18</Lines>
  <Paragraphs>5</Paragraphs>
  <TotalTime>3</TotalTime>
  <ScaleCrop>false</ScaleCrop>
  <LinksUpToDate>false</LinksUpToDate>
  <CharactersWithSpaces>2626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2020-07-28T09:54:00Z</dcterms:created>
  <dc:creator>Acer</dc:creator>
  <cp:lastModifiedBy>srinivas s</cp:lastModifiedBy>
  <dcterms:modified xsi:type="dcterms:W3CDTF">2021-02-16T14:07:01Z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