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0A02F" w14:textId="5E9021AF" w:rsidR="00AF47FB" w:rsidRDefault="00AF47FB">
      <w:r>
        <w:t xml:space="preserve">Learning from log </w:t>
      </w:r>
      <w:proofErr w:type="spellStart"/>
      <w:r>
        <w:t>anamoly</w:t>
      </w:r>
      <w:proofErr w:type="spellEnd"/>
      <w:r>
        <w:t xml:space="preserve"> </w:t>
      </w:r>
      <w:proofErr w:type="spellStart"/>
      <w:r>
        <w:t>vinays</w:t>
      </w:r>
      <w:proofErr w:type="spellEnd"/>
      <w:r>
        <w:t xml:space="preserve"> </w:t>
      </w:r>
      <w:proofErr w:type="spellStart"/>
      <w:r>
        <w:t>aiops</w:t>
      </w:r>
      <w:proofErr w:type="spellEnd"/>
      <w:r>
        <w:t xml:space="preserve"> model</w:t>
      </w:r>
    </w:p>
    <w:p w14:paraId="5A69241E" w14:textId="71A0320D" w:rsidR="00AF47FB" w:rsidRDefault="00AF47FB">
      <w:proofErr w:type="spellStart"/>
      <w:r>
        <w:t>Apply,lambda</w:t>
      </w:r>
      <w:proofErr w:type="spellEnd"/>
    </w:p>
    <w:p w14:paraId="29ACFFDB" w14:textId="0D113941" w:rsidR="00AF47FB" w:rsidRDefault="00000000">
      <w:hyperlink r:id="rId7" w:history="1">
        <w:r w:rsidR="00AF47FB" w:rsidRPr="00CA69A3">
          <w:rPr>
            <w:rStyle w:val="Hyperlink"/>
          </w:rPr>
          <w:t>https://towardsdatascience.com/apply-and-lambda-usage-in-pandas-b13a1ea037f7</w:t>
        </w:r>
      </w:hyperlink>
    </w:p>
    <w:p w14:paraId="402EEAB0" w14:textId="3007340F" w:rsidR="00AF47FB" w:rsidRDefault="00AF47FB" w:rsidP="00AF47F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/>
          <w:color w:val="DC143C"/>
        </w:rPr>
        <w:t>strip()</w:t>
      </w:r>
      <w:r>
        <w:rPr>
          <w:rFonts w:ascii="Verdana" w:hAnsi="Verdana"/>
          <w:color w:val="000000"/>
          <w:sz w:val="23"/>
          <w:szCs w:val="23"/>
        </w:rPr>
        <w:t> method removes any leading (spaces at the beginning) and trailing (spaces at the end) characters (space is the default leading character to remove)</w:t>
      </w:r>
    </w:p>
    <w:p w14:paraId="1F64F666" w14:textId="23617D12" w:rsidR="00AF47FB" w:rsidRDefault="00AF47FB" w:rsidP="00AF47F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example</w:t>
      </w:r>
    </w:p>
    <w:p w14:paraId="5747B04B" w14:textId="77777777" w:rsidR="00AF47FB" w:rsidRDefault="00AF47FB" w:rsidP="00AF47FB">
      <w:r>
        <w:t>txt = ",,,,,</w:t>
      </w:r>
      <w:proofErr w:type="spellStart"/>
      <w:r>
        <w:t>rrttgg</w:t>
      </w:r>
      <w:proofErr w:type="spellEnd"/>
      <w:r>
        <w:t>.....banana....</w:t>
      </w:r>
      <w:proofErr w:type="spellStart"/>
      <w:r>
        <w:t>rrr</w:t>
      </w:r>
      <w:proofErr w:type="spellEnd"/>
      <w:r>
        <w:t>"</w:t>
      </w:r>
    </w:p>
    <w:p w14:paraId="74430B47" w14:textId="77777777" w:rsidR="00AF47FB" w:rsidRDefault="00AF47FB" w:rsidP="00AF47FB"/>
    <w:p w14:paraId="4B14A16C" w14:textId="77777777" w:rsidR="00AF47FB" w:rsidRDefault="00AF47FB" w:rsidP="00AF47FB">
      <w:r>
        <w:t xml:space="preserve">x = </w:t>
      </w:r>
      <w:proofErr w:type="spellStart"/>
      <w:r>
        <w:t>txt.strip</w:t>
      </w:r>
      <w:proofErr w:type="spellEnd"/>
      <w:r>
        <w:t>(",.</w:t>
      </w:r>
      <w:proofErr w:type="spellStart"/>
      <w:r>
        <w:t>grt</w:t>
      </w:r>
      <w:proofErr w:type="spellEnd"/>
      <w:r>
        <w:t>")</w:t>
      </w:r>
    </w:p>
    <w:p w14:paraId="7181852C" w14:textId="77777777" w:rsidR="00AF47FB" w:rsidRDefault="00AF47FB" w:rsidP="00AF47FB"/>
    <w:p w14:paraId="7A2E7CA9" w14:textId="008AF804" w:rsidR="00AF47FB" w:rsidRDefault="00AF47FB" w:rsidP="00AF47FB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t>print(x)  o/p----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banana</w:t>
      </w:r>
    </w:p>
    <w:p w14:paraId="6E5953EB" w14:textId="4C0A2E9B" w:rsidR="00AF47FB" w:rsidRDefault="00AF47FB" w:rsidP="00AF47FB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string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.strip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characters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tbl>
      <w:tblPr>
        <w:tblW w:w="131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1042"/>
      </w:tblGrid>
      <w:tr w:rsidR="00AF47FB" w:rsidRPr="00AF47FB" w14:paraId="15EC3050" w14:textId="77777777" w:rsidTr="00AF47F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D548A3" w14:textId="77777777" w:rsidR="00AF47FB" w:rsidRPr="00AF47FB" w:rsidRDefault="00AF47FB" w:rsidP="00AF47FB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F47FB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characters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076D8" w14:textId="77777777" w:rsidR="00AF47FB" w:rsidRPr="00AF47FB" w:rsidRDefault="00AF47FB" w:rsidP="00AF47FB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F47FB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Optional. A set of characters to remove as leading/trailing characters</w:t>
            </w:r>
          </w:p>
        </w:tc>
      </w:tr>
    </w:tbl>
    <w:p w14:paraId="3DAACA4C" w14:textId="5983E544" w:rsidR="00AF47FB" w:rsidRDefault="00C4586F" w:rsidP="00AF47FB">
      <w:proofErr w:type="spellStart"/>
      <w:r>
        <w:t>Keras</w:t>
      </w:r>
      <w:proofErr w:type="spellEnd"/>
      <w:r>
        <w:t xml:space="preserve"> </w:t>
      </w:r>
      <w:proofErr w:type="spellStart"/>
      <w:r>
        <w:t>preprocessing</w:t>
      </w:r>
      <w:proofErr w:type="spellEnd"/>
    </w:p>
    <w:p w14:paraId="33FF45BC" w14:textId="7D4E22B1" w:rsidR="00C4586F" w:rsidRDefault="00000000" w:rsidP="00AF47FB">
      <w:hyperlink r:id="rId8" w:history="1">
        <w:r w:rsidR="00C4586F" w:rsidRPr="00CA69A3">
          <w:rPr>
            <w:rStyle w:val="Hyperlink"/>
          </w:rPr>
          <w:t>https://machinelearningknowledge.ai/keras-tokenizer-tutorial-with-examples-for-fit_on_texts-texts_to_sequences-texts_to_matrix-sequences_to_matrix/</w:t>
        </w:r>
      </w:hyperlink>
    </w:p>
    <w:p w14:paraId="3136C0C7" w14:textId="77777777" w:rsidR="00C4586F" w:rsidRPr="00C4586F" w:rsidRDefault="00C4586F" w:rsidP="00C4586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C4586F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The </w:t>
      </w:r>
      <w:proofErr w:type="spellStart"/>
      <w:r w:rsidRPr="00C4586F">
        <w:rPr>
          <w:rFonts w:ascii="Verdana" w:eastAsia="Times New Roman" w:hAnsi="Verdana" w:cs="Times New Roman"/>
          <w:b/>
          <w:bCs/>
          <w:color w:val="222222"/>
          <w:sz w:val="23"/>
          <w:szCs w:val="23"/>
          <w:lang w:eastAsia="en-IN"/>
        </w:rPr>
        <w:t>word_count</w:t>
      </w:r>
      <w:proofErr w:type="spellEnd"/>
      <w:r w:rsidRPr="00C4586F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 shows the number of times a character has occurred.</w:t>
      </w:r>
    </w:p>
    <w:p w14:paraId="1C8E6744" w14:textId="77777777" w:rsidR="00C4586F" w:rsidRPr="00C4586F" w:rsidRDefault="00C4586F" w:rsidP="00C4586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C4586F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The </w:t>
      </w:r>
      <w:proofErr w:type="spellStart"/>
      <w:r w:rsidRPr="00C4586F">
        <w:rPr>
          <w:rFonts w:ascii="Verdana" w:eastAsia="Times New Roman" w:hAnsi="Verdana" w:cs="Times New Roman"/>
          <w:b/>
          <w:bCs/>
          <w:color w:val="222222"/>
          <w:sz w:val="23"/>
          <w:szCs w:val="23"/>
          <w:lang w:eastAsia="en-IN"/>
        </w:rPr>
        <w:t>document_count</w:t>
      </w:r>
      <w:proofErr w:type="spellEnd"/>
      <w:r w:rsidRPr="00C4586F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 prints the number of characters present in our input text.</w:t>
      </w:r>
    </w:p>
    <w:p w14:paraId="1E1C4E6F" w14:textId="77777777" w:rsidR="00C4586F" w:rsidRPr="00C4586F" w:rsidRDefault="00C4586F" w:rsidP="00C4586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C4586F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The </w:t>
      </w:r>
      <w:proofErr w:type="spellStart"/>
      <w:r w:rsidRPr="00C4586F">
        <w:rPr>
          <w:rFonts w:ascii="Verdana" w:eastAsia="Times New Roman" w:hAnsi="Verdana" w:cs="Times New Roman"/>
          <w:b/>
          <w:bCs/>
          <w:color w:val="222222"/>
          <w:sz w:val="23"/>
          <w:szCs w:val="23"/>
          <w:lang w:eastAsia="en-IN"/>
        </w:rPr>
        <w:t>word_index</w:t>
      </w:r>
      <w:proofErr w:type="spellEnd"/>
      <w:r w:rsidRPr="00C4586F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 assigns a unique index to each character present in the text.</w:t>
      </w:r>
    </w:p>
    <w:p w14:paraId="3EF9AAAD" w14:textId="77777777" w:rsidR="00C4586F" w:rsidRPr="00C4586F" w:rsidRDefault="00C4586F" w:rsidP="00C4586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035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C4586F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The </w:t>
      </w:r>
      <w:proofErr w:type="spellStart"/>
      <w:r w:rsidRPr="00C4586F">
        <w:rPr>
          <w:rFonts w:ascii="Verdana" w:eastAsia="Times New Roman" w:hAnsi="Verdana" w:cs="Times New Roman"/>
          <w:b/>
          <w:bCs/>
          <w:color w:val="222222"/>
          <w:sz w:val="23"/>
          <w:szCs w:val="23"/>
          <w:lang w:eastAsia="en-IN"/>
        </w:rPr>
        <w:t>word_docs</w:t>
      </w:r>
      <w:proofErr w:type="spellEnd"/>
      <w:r w:rsidRPr="00C4586F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 produces results similar to </w:t>
      </w:r>
      <w:proofErr w:type="spellStart"/>
      <w:r w:rsidRPr="00C4586F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word_counts</w:t>
      </w:r>
      <w:proofErr w:type="spellEnd"/>
      <w:r w:rsidRPr="00C4586F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and gives the frequency of characters.</w:t>
      </w:r>
    </w:p>
    <w:p w14:paraId="08FB425E" w14:textId="7FBFFDEB" w:rsidR="00C4586F" w:rsidRDefault="00C4586F" w:rsidP="00AF47FB">
      <w:proofErr w:type="spellStart"/>
      <w:r>
        <w:t>fit_on_texts</w:t>
      </w:r>
      <w:proofErr w:type="spellEnd"/>
      <w:r>
        <w:t>()</w:t>
      </w:r>
    </w:p>
    <w:p w14:paraId="037D1C02" w14:textId="41D8D2E0" w:rsidR="004922E9" w:rsidRDefault="004922E9" w:rsidP="00AF47FB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 </w:t>
      </w:r>
      <w:proofErr w:type="spellStart"/>
      <w:r>
        <w:rPr>
          <w:rFonts w:ascii="Verdana" w:hAnsi="Verdana"/>
          <w:color w:val="222222"/>
          <w:sz w:val="23"/>
          <w:szCs w:val="23"/>
          <w:shd w:val="clear" w:color="auto" w:fill="FFFFFF"/>
        </w:rPr>
        <w:t>texts_to_sequences</w:t>
      </w:r>
      <w:proofErr w:type="spellEnd"/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assign integers to words. </w:t>
      </w:r>
    </w:p>
    <w:p w14:paraId="361EC2C7" w14:textId="55A44676" w:rsidR="000B589D" w:rsidRDefault="00000000" w:rsidP="00AF47FB">
      <w:hyperlink r:id="rId9" w:history="1">
        <w:r w:rsidR="000B589D" w:rsidRPr="00CA69A3">
          <w:rPr>
            <w:rStyle w:val="Hyperlink"/>
          </w:rPr>
          <w:t>https://www.geeksforgeeks.org/different-ways-to-create-pandas-dataframe/</w:t>
        </w:r>
      </w:hyperlink>
    </w:p>
    <w:p w14:paraId="578D6AFD" w14:textId="4D0DB354" w:rsidR="000B589D" w:rsidRDefault="000B589D" w:rsidP="00AF47FB">
      <w:proofErr w:type="spellStart"/>
      <w:r>
        <w:t>pad_sequences</w:t>
      </w:r>
      <w:proofErr w:type="spellEnd"/>
      <w:r>
        <w:t xml:space="preserve"> </w:t>
      </w:r>
      <w:hyperlink r:id="rId10" w:history="1">
        <w:r w:rsidRPr="00CA69A3">
          <w:rPr>
            <w:rStyle w:val="Hyperlink"/>
          </w:rPr>
          <w:t>https://www.educba.com/keras-pad_sequences/</w:t>
        </w:r>
      </w:hyperlink>
    </w:p>
    <w:p w14:paraId="256061CA" w14:textId="528BD868" w:rsidR="000B589D" w:rsidRDefault="00000000" w:rsidP="00AF47FB">
      <w:hyperlink r:id="rId11" w:history="1">
        <w:r w:rsidR="000B589D" w:rsidRPr="00CA69A3">
          <w:rPr>
            <w:rStyle w:val="Hyperlink"/>
          </w:rPr>
          <w:t>https://towardsdatascience.com/how-to-tokenize-and-pad-sequences-in-tensorflow-fcbbf2e8b3b5</w:t>
        </w:r>
      </w:hyperlink>
    </w:p>
    <w:p w14:paraId="432EB63C" w14:textId="59B026F1" w:rsidR="000B589D" w:rsidRDefault="00000000" w:rsidP="00AF47FB">
      <w:hyperlink r:id="rId12" w:history="1">
        <w:r w:rsidR="000B589D" w:rsidRPr="00CA69A3">
          <w:rPr>
            <w:rStyle w:val="Hyperlink"/>
          </w:rPr>
          <w:t>https://www.programcreek.com/python/example/127499/tensorflow.keras.preprocessing.sequence.pad_sequences</w:t>
        </w:r>
      </w:hyperlink>
    </w:p>
    <w:p w14:paraId="769A3EB9" w14:textId="4694EC25" w:rsidR="000B589D" w:rsidRDefault="00000000" w:rsidP="00AF47FB">
      <w:hyperlink r:id="rId13" w:history="1">
        <w:r w:rsidR="00CA61EF" w:rsidRPr="00CA69A3">
          <w:rPr>
            <w:rStyle w:val="Hyperlink"/>
          </w:rPr>
          <w:t>https://statisticsglobe.com/convert-string-boolean-pandas-dataframe-column-python</w:t>
        </w:r>
      </w:hyperlink>
    </w:p>
    <w:p w14:paraId="05AC3166" w14:textId="5166D344" w:rsidR="00CA61EF" w:rsidRDefault="00CA61EF" w:rsidP="00AF47FB">
      <w:r>
        <w:t xml:space="preserve">to learn statistical method refer </w:t>
      </w:r>
      <w:hyperlink r:id="rId14" w:history="1">
        <w:r w:rsidRPr="00CA69A3">
          <w:rPr>
            <w:rStyle w:val="Hyperlink"/>
          </w:rPr>
          <w:t>https://statisticsglobe.com/statistical-methods-for-data-analysis/</w:t>
        </w:r>
      </w:hyperlink>
    </w:p>
    <w:p w14:paraId="79E0E816" w14:textId="1897F210" w:rsidR="00CA61EF" w:rsidRDefault="00CA61EF" w:rsidP="00AF47FB">
      <w:pPr>
        <w:rPr>
          <w:rStyle w:val="Hyperlink"/>
        </w:rPr>
      </w:pPr>
      <w:r>
        <w:t xml:space="preserve">pandas functions example </w:t>
      </w:r>
      <w:hyperlink r:id="rId15" w:history="1">
        <w:r w:rsidRPr="00CA69A3">
          <w:rPr>
            <w:rStyle w:val="Hyperlink"/>
          </w:rPr>
          <w:t>https://statisticsglobe.com/convert-string-boolean-pandas-dataframe-column-python</w:t>
        </w:r>
      </w:hyperlink>
    </w:p>
    <w:p w14:paraId="182E0B15" w14:textId="396BF21B" w:rsidR="00EC1BCC" w:rsidRDefault="00EC1BCC" w:rsidP="00AF47FB">
      <w:pPr>
        <w:rPr>
          <w:rStyle w:val="Hyperlink"/>
        </w:rPr>
      </w:pPr>
    </w:p>
    <w:p w14:paraId="7D33C89A" w14:textId="48B12CAF" w:rsidR="00EC1BCC" w:rsidRDefault="00EC1BCC" w:rsidP="00AF47FB">
      <w:hyperlink r:id="rId16" w:history="1">
        <w:r w:rsidRPr="00403F61">
          <w:rPr>
            <w:rStyle w:val="Hyperlink"/>
          </w:rPr>
          <w:t>https://www.analyticsvidhya.com/blog/2021/01/understanding-architecture-of-lstm/</w:t>
        </w:r>
      </w:hyperlink>
    </w:p>
    <w:p w14:paraId="5FD6DD5D" w14:textId="77777777" w:rsidR="00EC1BCC" w:rsidRDefault="00EC1BCC" w:rsidP="00EC1BCC">
      <w:pPr>
        <w:pStyle w:val="pw-post-body-paragraph"/>
        <w:shd w:val="clear" w:color="auto" w:fill="FFFFFF"/>
        <w:spacing w:before="480" w:beforeAutospacing="0" w:after="0" w:afterAutospacing="0" w:line="480" w:lineRule="atLeast"/>
        <w:rPr>
          <w:rFonts w:ascii="Georgia" w:hAnsi="Georgia"/>
          <w:color w:val="292929"/>
          <w:spacing w:val="-1"/>
          <w:sz w:val="30"/>
          <w:szCs w:val="30"/>
        </w:rPr>
      </w:pPr>
      <w:r>
        <w:rPr>
          <w:rFonts w:ascii="Georgia" w:hAnsi="Georgia"/>
          <w:color w:val="292929"/>
          <w:spacing w:val="-1"/>
          <w:sz w:val="30"/>
          <w:szCs w:val="30"/>
        </w:rPr>
        <w:t xml:space="preserve"> LSTM </w:t>
      </w:r>
      <w:proofErr w:type="spellStart"/>
      <w:r>
        <w:rPr>
          <w:rFonts w:ascii="Georgia" w:hAnsi="Georgia"/>
          <w:color w:val="292929"/>
          <w:spacing w:val="-1"/>
          <w:sz w:val="30"/>
          <w:szCs w:val="30"/>
        </w:rPr>
        <w:t>network.There</w:t>
      </w:r>
      <w:proofErr w:type="spellEnd"/>
      <w:r>
        <w:rPr>
          <w:rFonts w:ascii="Georgia" w:hAnsi="Georgia"/>
          <w:color w:val="292929"/>
          <w:spacing w:val="-1"/>
          <w:sz w:val="30"/>
          <w:szCs w:val="30"/>
        </w:rPr>
        <w:t xml:space="preserve"> are a few hyper parameters:</w:t>
      </w:r>
    </w:p>
    <w:p w14:paraId="50F713F9" w14:textId="77777777" w:rsidR="00EC1BCC" w:rsidRDefault="00EC1BCC" w:rsidP="00EC1BCC">
      <w:pPr>
        <w:pStyle w:val="kf"/>
        <w:numPr>
          <w:ilvl w:val="0"/>
          <w:numId w:val="2"/>
        </w:numPr>
        <w:shd w:val="clear" w:color="auto" w:fill="FFFFFF"/>
        <w:spacing w:before="51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92929"/>
          <w:spacing w:val="-1"/>
          <w:sz w:val="30"/>
          <w:szCs w:val="30"/>
        </w:rPr>
        <w:t>embed_dim</w:t>
      </w:r>
      <w:proofErr w:type="spellEnd"/>
      <w:r>
        <w:rPr>
          <w:rFonts w:ascii="Georgia" w:hAnsi="Georgia" w:cs="Segoe UI"/>
          <w:color w:val="292929"/>
          <w:spacing w:val="-1"/>
          <w:sz w:val="30"/>
          <w:szCs w:val="30"/>
        </w:rPr>
        <w:t xml:space="preserve"> : The embedding layer encodes the input sequence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 xml:space="preserve">into a sequence of dense vectors of dimension </w:t>
      </w:r>
      <w:proofErr w:type="spellStart"/>
      <w:r>
        <w:rPr>
          <w:rFonts w:ascii="Georgia" w:hAnsi="Georgia" w:cs="Segoe UI"/>
          <w:color w:val="292929"/>
          <w:spacing w:val="-1"/>
          <w:sz w:val="30"/>
          <w:szCs w:val="30"/>
        </w:rPr>
        <w:t>embed_dim</w:t>
      </w:r>
      <w:proofErr w:type="spellEnd"/>
      <w:r>
        <w:rPr>
          <w:rFonts w:ascii="Georgia" w:hAnsi="Georgia" w:cs="Segoe UI"/>
          <w:color w:val="292929"/>
          <w:spacing w:val="-1"/>
          <w:sz w:val="30"/>
          <w:szCs w:val="30"/>
        </w:rPr>
        <w:t>.</w:t>
      </w:r>
    </w:p>
    <w:p w14:paraId="31C61378" w14:textId="77777777" w:rsidR="00EC1BCC" w:rsidRDefault="00EC1BCC" w:rsidP="00EC1BCC">
      <w:pPr>
        <w:pStyle w:val="kf"/>
        <w:numPr>
          <w:ilvl w:val="0"/>
          <w:numId w:val="2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92929"/>
          <w:spacing w:val="-1"/>
          <w:sz w:val="30"/>
          <w:szCs w:val="30"/>
        </w:rPr>
        <w:t>lstm_out</w:t>
      </w:r>
      <w:proofErr w:type="spellEnd"/>
      <w:r>
        <w:rPr>
          <w:rFonts w:ascii="Georgia" w:hAnsi="Georgia" w:cs="Segoe UI"/>
          <w:color w:val="292929"/>
          <w:spacing w:val="-1"/>
          <w:sz w:val="30"/>
          <w:szCs w:val="30"/>
        </w:rPr>
        <w:t xml:space="preserve"> : The LSTM transforms the vector sequence into a single vector of size </w:t>
      </w:r>
      <w:proofErr w:type="spellStart"/>
      <w:r>
        <w:rPr>
          <w:rFonts w:ascii="Georgia" w:hAnsi="Georgia" w:cs="Segoe UI"/>
          <w:color w:val="292929"/>
          <w:spacing w:val="-1"/>
          <w:sz w:val="30"/>
          <w:szCs w:val="30"/>
        </w:rPr>
        <w:t>lstm_out</w:t>
      </w:r>
      <w:proofErr w:type="spellEnd"/>
      <w:r>
        <w:rPr>
          <w:rFonts w:ascii="Georgia" w:hAnsi="Georgia" w:cs="Segoe UI"/>
          <w:color w:val="292929"/>
          <w:spacing w:val="-1"/>
          <w:sz w:val="30"/>
          <w:szCs w:val="30"/>
        </w:rPr>
        <w:t>, containing information about the entire sequence.</w:t>
      </w:r>
    </w:p>
    <w:p w14:paraId="5613D1A4" w14:textId="77777777" w:rsidR="00B26945" w:rsidRDefault="00B26945" w:rsidP="00B26945">
      <w:pPr>
        <w:pStyle w:val="kf"/>
        <w:numPr>
          <w:ilvl w:val="0"/>
          <w:numId w:val="2"/>
        </w:numPr>
        <w:shd w:val="clear" w:color="auto" w:fill="FFFFFF"/>
        <w:spacing w:before="226" w:beforeAutospacing="0" w:after="0" w:afterAutospacing="0" w:line="420" w:lineRule="atLeast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Fonts w:ascii="Georgia" w:hAnsi="Georgia" w:cs="Segoe UI"/>
          <w:color w:val="292929"/>
          <w:spacing w:val="-1"/>
          <w:sz w:val="30"/>
          <w:szCs w:val="30"/>
        </w:rPr>
        <w:t>We can filter the specific businesses like restaurants and then use LSTM for sentiment analysis.</w:t>
      </w:r>
    </w:p>
    <w:p w14:paraId="515E753E" w14:textId="77777777" w:rsidR="00B26945" w:rsidRDefault="00B26945" w:rsidP="00B26945">
      <w:pPr>
        <w:pStyle w:val="kf"/>
        <w:numPr>
          <w:ilvl w:val="0"/>
          <w:numId w:val="2"/>
        </w:numPr>
        <w:shd w:val="clear" w:color="auto" w:fill="FFFFFF"/>
        <w:spacing w:before="274" w:beforeAutospacing="0" w:after="0" w:afterAutospacing="0" w:line="420" w:lineRule="atLeast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Fonts w:ascii="Georgia" w:hAnsi="Georgia" w:cs="Segoe UI"/>
          <w:color w:val="292929"/>
          <w:spacing w:val="-1"/>
          <w:sz w:val="30"/>
          <w:szCs w:val="30"/>
        </w:rPr>
        <w:t>We can use much larger dataset with more epochs to increase the accuracy.</w:t>
      </w:r>
    </w:p>
    <w:p w14:paraId="2FC49E3F" w14:textId="77777777" w:rsidR="00B26945" w:rsidRDefault="00B26945" w:rsidP="00B26945">
      <w:pPr>
        <w:pStyle w:val="kf"/>
        <w:numPr>
          <w:ilvl w:val="0"/>
          <w:numId w:val="2"/>
        </w:numPr>
        <w:shd w:val="clear" w:color="auto" w:fill="FFFFFF"/>
        <w:spacing w:before="274" w:beforeAutospacing="0" w:after="0" w:afterAutospacing="0" w:line="420" w:lineRule="atLeast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Fonts w:ascii="Georgia" w:hAnsi="Georgia" w:cs="Segoe UI"/>
          <w:color w:val="292929"/>
          <w:spacing w:val="-1"/>
          <w:sz w:val="30"/>
          <w:szCs w:val="30"/>
        </w:rPr>
        <w:t>More hidden dense layers can be used to improve the accuracy. We can tune other hyper parameters as well.</w:t>
      </w:r>
    </w:p>
    <w:p w14:paraId="500C1688" w14:textId="1D14B6BA" w:rsidR="00EC1BCC" w:rsidRDefault="001F48E8" w:rsidP="00AF47FB">
      <w:hyperlink r:id="rId17" w:history="1">
        <w:r w:rsidRPr="00403F61">
          <w:rPr>
            <w:rStyle w:val="Hyperlink"/>
          </w:rPr>
          <w:t>https://machinelearningknowledge.ai/keras-lstm-layer-explained-for-beginners-with-example/</w:t>
        </w:r>
      </w:hyperlink>
    </w:p>
    <w:p w14:paraId="0AE8A87F" w14:textId="5E1886E0" w:rsidR="001F48E8" w:rsidRDefault="005F1EAA" w:rsidP="00AF47FB">
      <w:proofErr w:type="spellStart"/>
      <w:r>
        <w:t>reall</w:t>
      </w:r>
      <w:proofErr w:type="spellEnd"/>
      <w:r>
        <w:t xml:space="preserve"> all </w:t>
      </w:r>
      <w:proofErr w:type="spellStart"/>
      <w:r>
        <w:t>subblogs</w:t>
      </w:r>
      <w:proofErr w:type="spellEnd"/>
    </w:p>
    <w:p w14:paraId="6DFB390E" w14:textId="59C8CDB0" w:rsidR="002517F2" w:rsidRDefault="002517F2" w:rsidP="00AF47FB"/>
    <w:p w14:paraId="0787BFAB" w14:textId="3D8BAFF6" w:rsidR="002517F2" w:rsidRDefault="002517F2" w:rsidP="00AF47FB">
      <w:hyperlink r:id="rId18" w:history="1">
        <w:r w:rsidRPr="00403F61">
          <w:rPr>
            <w:rStyle w:val="Hyperlink"/>
          </w:rPr>
          <w:t>https://www.geeksforgeeks.org/activation-functions-neural-networks/?ref=lbp</w:t>
        </w:r>
      </w:hyperlink>
    </w:p>
    <w:p w14:paraId="7ED7F751" w14:textId="77777777" w:rsidR="00986A5B" w:rsidRPr="00986A5B" w:rsidRDefault="00986A5B" w:rsidP="00986A5B">
      <w:pPr>
        <w:shd w:val="clear" w:color="auto" w:fill="FFFFFF"/>
        <w:spacing w:after="332" w:line="480" w:lineRule="auto"/>
        <w:rPr>
          <w:rFonts w:ascii="Segoe UI" w:eastAsia="Times New Roman" w:hAnsi="Segoe UI" w:cs="Segoe UI"/>
          <w:color w:val="4D5968"/>
          <w:sz w:val="27"/>
          <w:szCs w:val="27"/>
          <w:lang w:eastAsia="en-IN"/>
        </w:rPr>
      </w:pPr>
      <w:r w:rsidRPr="00986A5B">
        <w:rPr>
          <w:rFonts w:ascii="Segoe UI" w:eastAsia="Times New Roman" w:hAnsi="Segoe UI" w:cs="Segoe UI"/>
          <w:color w:val="4D5968"/>
          <w:sz w:val="27"/>
          <w:szCs w:val="27"/>
          <w:lang w:eastAsia="en-IN"/>
        </w:rPr>
        <w:t>To create the LSTM model, we will have to follow the below-mentioned steps –</w:t>
      </w:r>
    </w:p>
    <w:p w14:paraId="3E37CFCB" w14:textId="77777777" w:rsidR="00986A5B" w:rsidRPr="00986A5B" w:rsidRDefault="00986A5B" w:rsidP="00986A5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rFonts w:ascii="Segoe UI" w:eastAsia="Times New Roman" w:hAnsi="Segoe UI" w:cs="Segoe UI"/>
          <w:color w:val="4D5968"/>
          <w:sz w:val="27"/>
          <w:szCs w:val="27"/>
          <w:lang w:eastAsia="en-IN"/>
        </w:rPr>
      </w:pPr>
      <w:r w:rsidRPr="00986A5B">
        <w:rPr>
          <w:rFonts w:ascii="Segoe UI" w:eastAsia="Times New Roman" w:hAnsi="Segoe UI" w:cs="Segoe UI"/>
          <w:color w:val="4D5968"/>
          <w:sz w:val="27"/>
          <w:szCs w:val="27"/>
          <w:lang w:eastAsia="en-IN"/>
        </w:rPr>
        <w:t>Creating Network definition.</w:t>
      </w:r>
    </w:p>
    <w:p w14:paraId="7E2B71D7" w14:textId="77777777" w:rsidR="00986A5B" w:rsidRPr="00986A5B" w:rsidRDefault="00986A5B" w:rsidP="00986A5B">
      <w:pPr>
        <w:shd w:val="clear" w:color="auto" w:fill="FFFFFF"/>
        <w:spacing w:after="332" w:line="480" w:lineRule="auto"/>
        <w:rPr>
          <w:rFonts w:ascii="Segoe UI" w:eastAsia="Times New Roman" w:hAnsi="Segoe UI" w:cs="Segoe UI"/>
          <w:color w:val="4D5968"/>
          <w:sz w:val="27"/>
          <w:szCs w:val="27"/>
          <w:lang w:eastAsia="en-IN"/>
        </w:rPr>
      </w:pPr>
      <w:r w:rsidRPr="00986A5B">
        <w:rPr>
          <w:rFonts w:ascii="Segoe UI" w:eastAsia="Times New Roman" w:hAnsi="Segoe UI" w:cs="Segoe UI"/>
          <w:color w:val="4D5968"/>
          <w:sz w:val="27"/>
          <w:szCs w:val="27"/>
          <w:lang w:eastAsia="en-IN"/>
        </w:rPr>
        <w:lastRenderedPageBreak/>
        <w:t>We can define the network simply by creating the sequential model and then adding the dense and LSTM() for predictions and recurrent network creation</w:t>
      </w:r>
    </w:p>
    <w:p w14:paraId="1A83F909" w14:textId="6660B97F" w:rsidR="002517F2" w:rsidRDefault="00A3477E" w:rsidP="00AF47FB">
      <w:pPr>
        <w:rPr>
          <w:rFonts w:ascii="Courier New" w:hAnsi="Courier New" w:cs="Courier New"/>
          <w:color w:val="000000"/>
          <w:sz w:val="27"/>
          <w:szCs w:val="27"/>
          <w:shd w:val="clear" w:color="auto" w:fill="F6F7F8"/>
        </w:rPr>
      </w:pPr>
      <w:proofErr w:type="spellStart"/>
      <w:r>
        <w:rPr>
          <w:rFonts w:ascii="Courier New" w:hAnsi="Courier New" w:cs="Courier New"/>
          <w:color w:val="000000"/>
          <w:sz w:val="27"/>
          <w:szCs w:val="27"/>
          <w:shd w:val="clear" w:color="auto" w:fill="F6F7F8"/>
        </w:rPr>
        <w:t>sampleEducbaModel</w:t>
      </w:r>
      <w:proofErr w:type="spellEnd"/>
      <w:r>
        <w:rPr>
          <w:rFonts w:ascii="Courier New" w:hAnsi="Courier New" w:cs="Courier New"/>
          <w:color w:val="000000"/>
          <w:sz w:val="27"/>
          <w:szCs w:val="27"/>
          <w:shd w:val="clear" w:color="auto" w:fill="F6F7F8"/>
        </w:rPr>
        <w:t xml:space="preserve"> = Sequential()</w:t>
      </w:r>
      <w:r>
        <w:rPr>
          <w:rFonts w:ascii="Courier New" w:hAnsi="Courier New" w:cs="Courier New"/>
          <w:color w:val="000000"/>
          <w:sz w:val="27"/>
          <w:szCs w:val="27"/>
        </w:rPr>
        <w:br/>
      </w:r>
      <w:proofErr w:type="spellStart"/>
      <w:r>
        <w:rPr>
          <w:rFonts w:ascii="Courier New" w:hAnsi="Courier New" w:cs="Courier New"/>
          <w:color w:val="000000"/>
          <w:sz w:val="27"/>
          <w:szCs w:val="27"/>
          <w:shd w:val="clear" w:color="auto" w:fill="F6F7F8"/>
        </w:rPr>
        <w:t>sampleEducbaModel.add</w:t>
      </w:r>
      <w:proofErr w:type="spellEnd"/>
      <w:r>
        <w:rPr>
          <w:rFonts w:ascii="Courier New" w:hAnsi="Courier New" w:cs="Courier New"/>
          <w:color w:val="000000"/>
          <w:sz w:val="27"/>
          <w:szCs w:val="27"/>
          <w:shd w:val="clear" w:color="auto" w:fill="F6F7F8"/>
        </w:rPr>
        <w:t xml:space="preserve"> (LSTM(2))</w:t>
      </w:r>
      <w:r>
        <w:rPr>
          <w:rFonts w:ascii="Courier New" w:hAnsi="Courier New" w:cs="Courier New"/>
          <w:color w:val="000000"/>
          <w:sz w:val="27"/>
          <w:szCs w:val="27"/>
        </w:rPr>
        <w:br/>
      </w:r>
      <w:proofErr w:type="spellStart"/>
      <w:r>
        <w:rPr>
          <w:rFonts w:ascii="Courier New" w:hAnsi="Courier New" w:cs="Courier New"/>
          <w:color w:val="000000"/>
          <w:sz w:val="27"/>
          <w:szCs w:val="27"/>
          <w:shd w:val="clear" w:color="auto" w:fill="F6F7F8"/>
        </w:rPr>
        <w:t>sampleEducbaModel.add</w:t>
      </w:r>
      <w:proofErr w:type="spellEnd"/>
      <w:r>
        <w:rPr>
          <w:rFonts w:ascii="Courier New" w:hAnsi="Courier New" w:cs="Courier New"/>
          <w:color w:val="000000"/>
          <w:sz w:val="27"/>
          <w:szCs w:val="27"/>
          <w:shd w:val="clear" w:color="auto" w:fill="F6F7F8"/>
        </w:rPr>
        <w:t xml:space="preserve"> (Dense(1))</w:t>
      </w:r>
      <w:r>
        <w:rPr>
          <w:rFonts w:ascii="Courier New" w:hAnsi="Courier New" w:cs="Courier New"/>
          <w:color w:val="000000"/>
          <w:sz w:val="27"/>
          <w:szCs w:val="27"/>
        </w:rPr>
        <w:br/>
      </w:r>
      <w:proofErr w:type="spellStart"/>
      <w:r>
        <w:rPr>
          <w:rFonts w:ascii="Courier New" w:hAnsi="Courier New" w:cs="Courier New"/>
          <w:color w:val="000000"/>
          <w:sz w:val="27"/>
          <w:szCs w:val="27"/>
          <w:shd w:val="clear" w:color="auto" w:fill="F6F7F8"/>
        </w:rPr>
        <w:t>sampleEducbaModel.</w:t>
      </w:r>
      <w:r w:rsidR="006905A3">
        <w:rPr>
          <w:rFonts w:ascii="Courier New" w:hAnsi="Courier New" w:cs="Courier New"/>
          <w:color w:val="000000"/>
          <w:sz w:val="27"/>
          <w:szCs w:val="27"/>
          <w:shd w:val="clear" w:color="auto" w:fill="F6F7F8"/>
        </w:rPr>
        <w:t>Dense</w:t>
      </w:r>
      <w:proofErr w:type="spellEnd"/>
      <w:r>
        <w:rPr>
          <w:rFonts w:ascii="Courier New" w:hAnsi="Courier New" w:cs="Courier New"/>
          <w:color w:val="000000"/>
          <w:sz w:val="27"/>
          <w:szCs w:val="27"/>
          <w:shd w:val="clear" w:color="auto" w:fill="F6F7F8"/>
        </w:rPr>
        <w:t xml:space="preserve"> (Activation(‘sigmoid’))</w:t>
      </w:r>
      <w:r>
        <w:rPr>
          <w:rFonts w:ascii="Courier New" w:hAnsi="Courier New" w:cs="Courier New"/>
          <w:color w:val="000000"/>
          <w:sz w:val="27"/>
          <w:szCs w:val="27"/>
        </w:rPr>
        <w:br/>
      </w:r>
      <w:r>
        <w:rPr>
          <w:rFonts w:ascii="Courier New" w:hAnsi="Courier New" w:cs="Courier New"/>
          <w:color w:val="000000"/>
          <w:sz w:val="27"/>
          <w:szCs w:val="27"/>
          <w:shd w:val="clear" w:color="auto" w:fill="F6F7F8"/>
        </w:rPr>
        <w:t>print(“Model Created Successfully!”)</w:t>
      </w:r>
    </w:p>
    <w:p w14:paraId="3D56E943" w14:textId="77777777" w:rsidR="006B1222" w:rsidRPr="006B1222" w:rsidRDefault="006B1222" w:rsidP="006B122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rPr>
          <w:rFonts w:ascii="Segoe UI" w:eastAsia="Times New Roman" w:hAnsi="Segoe UI" w:cs="Segoe UI"/>
          <w:color w:val="4D5968"/>
          <w:sz w:val="27"/>
          <w:szCs w:val="27"/>
          <w:lang w:eastAsia="en-IN"/>
        </w:rPr>
      </w:pPr>
      <w:r w:rsidRPr="006B1222">
        <w:rPr>
          <w:rFonts w:ascii="Segoe UI" w:eastAsia="Times New Roman" w:hAnsi="Segoe UI" w:cs="Segoe UI"/>
          <w:color w:val="4D5968"/>
          <w:sz w:val="27"/>
          <w:szCs w:val="27"/>
          <w:lang w:eastAsia="en-IN"/>
        </w:rPr>
        <w:t>Compilation of the created network</w:t>
      </w:r>
    </w:p>
    <w:p w14:paraId="6C4501FB" w14:textId="77777777" w:rsidR="00126C49" w:rsidRPr="00126C49" w:rsidRDefault="00126C49" w:rsidP="00126C4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rPr>
          <w:rFonts w:ascii="Segoe UI" w:eastAsia="Times New Roman" w:hAnsi="Segoe UI" w:cs="Segoe UI"/>
          <w:color w:val="4D5968"/>
          <w:sz w:val="27"/>
          <w:szCs w:val="27"/>
          <w:lang w:eastAsia="en-IN"/>
        </w:rPr>
      </w:pPr>
      <w:r w:rsidRPr="00126C49">
        <w:rPr>
          <w:rFonts w:ascii="Segoe UI" w:eastAsia="Times New Roman" w:hAnsi="Segoe UI" w:cs="Segoe UI"/>
          <w:color w:val="4D5968"/>
          <w:sz w:val="27"/>
          <w:szCs w:val="27"/>
          <w:lang w:eastAsia="en-IN"/>
        </w:rPr>
        <w:t>Fitting the network</w:t>
      </w:r>
    </w:p>
    <w:p w14:paraId="27B925BD" w14:textId="07590EAA" w:rsidR="006B1222" w:rsidRDefault="00805765" w:rsidP="00AF47FB">
      <w:pPr>
        <w:rPr>
          <w:rFonts w:ascii="Segoe UI" w:hAnsi="Segoe UI" w:cs="Segoe UI"/>
          <w:color w:val="4D5968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4D5968"/>
          <w:sz w:val="27"/>
          <w:szCs w:val="27"/>
          <w:shd w:val="clear" w:color="auto" w:fill="FFFFFF"/>
        </w:rPr>
        <w:t>LSTM can remember the information for a long time and have this as their default inbuilt mechanism. So we don’t need to make any additional efforts for it.</w:t>
      </w:r>
    </w:p>
    <w:p w14:paraId="7E9453B7" w14:textId="04C9F79F" w:rsidR="00217ED5" w:rsidRDefault="00217ED5" w:rsidP="00AF47FB">
      <w:pPr>
        <w:rPr>
          <w:rFonts w:ascii="Segoe UI" w:hAnsi="Segoe UI" w:cs="Segoe UI"/>
          <w:color w:val="4D5968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4D5968"/>
          <w:sz w:val="27"/>
          <w:szCs w:val="27"/>
          <w:shd w:val="clear" w:color="auto" w:fill="FFFFFF"/>
        </w:rPr>
        <w:t>LSTM, which stands for long short-term memory network, is a special kind of RNN that can perform learning from long-term dependencies, which is a problem when using simple RNN</w:t>
      </w:r>
    </w:p>
    <w:p w14:paraId="7AF422BC" w14:textId="77777777" w:rsidR="00A367AC" w:rsidRPr="00A367AC" w:rsidRDefault="00A367AC" w:rsidP="00A367AC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n-IN"/>
        </w:rPr>
      </w:pPr>
      <w:r w:rsidRPr="00A367AC">
        <w:rPr>
          <w:rFonts w:ascii="Helvetica" w:eastAsia="Times New Roman" w:hAnsi="Helvetica" w:cs="Helvetica"/>
          <w:color w:val="555555"/>
          <w:sz w:val="23"/>
          <w:szCs w:val="23"/>
          <w:lang w:eastAsia="en-IN"/>
        </w:rPr>
        <w:t>Tuning the Number of Epochs</w:t>
      </w:r>
    </w:p>
    <w:p w14:paraId="02E588AD" w14:textId="77777777" w:rsidR="00A367AC" w:rsidRPr="00A367AC" w:rsidRDefault="00A367AC" w:rsidP="00A367AC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n-IN"/>
        </w:rPr>
      </w:pPr>
      <w:r w:rsidRPr="00A367AC">
        <w:rPr>
          <w:rFonts w:ascii="Helvetica" w:eastAsia="Times New Roman" w:hAnsi="Helvetica" w:cs="Helvetica"/>
          <w:color w:val="555555"/>
          <w:sz w:val="23"/>
          <w:szCs w:val="23"/>
          <w:lang w:eastAsia="en-IN"/>
        </w:rPr>
        <w:t>Tuning the Batch Size</w:t>
      </w:r>
    </w:p>
    <w:p w14:paraId="3AB90A6C" w14:textId="77777777" w:rsidR="00A367AC" w:rsidRPr="00A367AC" w:rsidRDefault="00A367AC" w:rsidP="00A367AC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n-IN"/>
        </w:rPr>
      </w:pPr>
      <w:r w:rsidRPr="00A367AC">
        <w:rPr>
          <w:rFonts w:ascii="Helvetica" w:eastAsia="Times New Roman" w:hAnsi="Helvetica" w:cs="Helvetica"/>
          <w:color w:val="555555"/>
          <w:sz w:val="23"/>
          <w:szCs w:val="23"/>
          <w:lang w:eastAsia="en-IN"/>
        </w:rPr>
        <w:t>Tuning the Number of Neurons</w:t>
      </w:r>
    </w:p>
    <w:p w14:paraId="53F37719" w14:textId="77777777" w:rsidR="005F2E3F" w:rsidRPr="005F2E3F" w:rsidRDefault="005F2E3F" w:rsidP="005F2E3F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32629"/>
          <w:sz w:val="23"/>
          <w:szCs w:val="23"/>
          <w:lang w:eastAsia="en-IN"/>
        </w:rPr>
      </w:pPr>
      <w:r w:rsidRPr="005F2E3F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en-IN"/>
        </w:rPr>
        <w:t>patience</w:t>
      </w:r>
      <w:r w:rsidRPr="005F2E3F">
        <w:rPr>
          <w:rFonts w:ascii="inherit" w:eastAsia="Times New Roman" w:hAnsi="inherit" w:cs="Segoe UI"/>
          <w:color w:val="232629"/>
          <w:sz w:val="23"/>
          <w:szCs w:val="23"/>
          <w:lang w:eastAsia="en-IN"/>
        </w:rPr>
        <w:t> argument represents the number of epochs before stopping once your loss starts to increase (stops improving). This depends on your implementation, if you use </w:t>
      </w:r>
      <w:r w:rsidRPr="005F2E3F">
        <w:rPr>
          <w:rFonts w:ascii="inherit" w:eastAsia="Times New Roman" w:hAnsi="inherit" w:cs="Segoe UI"/>
          <w:i/>
          <w:iCs/>
          <w:color w:val="232629"/>
          <w:sz w:val="23"/>
          <w:szCs w:val="23"/>
          <w:bdr w:val="none" w:sz="0" w:space="0" w:color="auto" w:frame="1"/>
          <w:lang w:eastAsia="en-IN"/>
        </w:rPr>
        <w:t>very small batches</w:t>
      </w:r>
      <w:r w:rsidRPr="005F2E3F">
        <w:rPr>
          <w:rFonts w:ascii="inherit" w:eastAsia="Times New Roman" w:hAnsi="inherit" w:cs="Segoe UI"/>
          <w:color w:val="232629"/>
          <w:sz w:val="23"/>
          <w:szCs w:val="23"/>
          <w:lang w:eastAsia="en-IN"/>
        </w:rPr>
        <w:t> or a </w:t>
      </w:r>
      <w:r w:rsidRPr="005F2E3F">
        <w:rPr>
          <w:rFonts w:ascii="inherit" w:eastAsia="Times New Roman" w:hAnsi="inherit" w:cs="Segoe UI"/>
          <w:i/>
          <w:iCs/>
          <w:color w:val="232629"/>
          <w:sz w:val="23"/>
          <w:szCs w:val="23"/>
          <w:bdr w:val="none" w:sz="0" w:space="0" w:color="auto" w:frame="1"/>
          <w:lang w:eastAsia="en-IN"/>
        </w:rPr>
        <w:t>large learning rate</w:t>
      </w:r>
      <w:r w:rsidRPr="005F2E3F">
        <w:rPr>
          <w:rFonts w:ascii="inherit" w:eastAsia="Times New Roman" w:hAnsi="inherit" w:cs="Segoe UI"/>
          <w:color w:val="232629"/>
          <w:sz w:val="23"/>
          <w:szCs w:val="23"/>
          <w:lang w:eastAsia="en-IN"/>
        </w:rPr>
        <w:t> your loss </w:t>
      </w:r>
      <w:r w:rsidRPr="005F2E3F">
        <w:rPr>
          <w:rFonts w:ascii="inherit" w:eastAsia="Times New Roman" w:hAnsi="inherit" w:cs="Segoe UI"/>
          <w:i/>
          <w:iCs/>
          <w:color w:val="232629"/>
          <w:sz w:val="23"/>
          <w:szCs w:val="23"/>
          <w:bdr w:val="none" w:sz="0" w:space="0" w:color="auto" w:frame="1"/>
          <w:lang w:eastAsia="en-IN"/>
        </w:rPr>
        <w:t>zig-zag</w:t>
      </w:r>
      <w:r w:rsidRPr="005F2E3F">
        <w:rPr>
          <w:rFonts w:ascii="inherit" w:eastAsia="Times New Roman" w:hAnsi="inherit" w:cs="Segoe UI"/>
          <w:color w:val="232629"/>
          <w:sz w:val="23"/>
          <w:szCs w:val="23"/>
          <w:lang w:eastAsia="en-IN"/>
        </w:rPr>
        <w:t> (accuracy will be more noisy) so better set a large </w:t>
      </w:r>
      <w:r w:rsidRPr="005F2E3F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en-IN"/>
        </w:rPr>
        <w:t>patience</w:t>
      </w:r>
      <w:r w:rsidRPr="005F2E3F">
        <w:rPr>
          <w:rFonts w:ascii="inherit" w:eastAsia="Times New Roman" w:hAnsi="inherit" w:cs="Segoe UI"/>
          <w:color w:val="232629"/>
          <w:sz w:val="23"/>
          <w:szCs w:val="23"/>
          <w:lang w:eastAsia="en-IN"/>
        </w:rPr>
        <w:t> argument. If you use </w:t>
      </w:r>
      <w:r w:rsidRPr="005F2E3F">
        <w:rPr>
          <w:rFonts w:ascii="inherit" w:eastAsia="Times New Roman" w:hAnsi="inherit" w:cs="Segoe UI"/>
          <w:i/>
          <w:iCs/>
          <w:color w:val="232629"/>
          <w:sz w:val="23"/>
          <w:szCs w:val="23"/>
          <w:bdr w:val="none" w:sz="0" w:space="0" w:color="auto" w:frame="1"/>
          <w:lang w:eastAsia="en-IN"/>
        </w:rPr>
        <w:t>large batches</w:t>
      </w:r>
      <w:r w:rsidRPr="005F2E3F">
        <w:rPr>
          <w:rFonts w:ascii="inherit" w:eastAsia="Times New Roman" w:hAnsi="inherit" w:cs="Segoe UI"/>
          <w:color w:val="232629"/>
          <w:sz w:val="23"/>
          <w:szCs w:val="23"/>
          <w:lang w:eastAsia="en-IN"/>
        </w:rPr>
        <w:t> and a </w:t>
      </w:r>
      <w:r w:rsidRPr="005F2E3F">
        <w:rPr>
          <w:rFonts w:ascii="inherit" w:eastAsia="Times New Roman" w:hAnsi="inherit" w:cs="Segoe UI"/>
          <w:i/>
          <w:iCs/>
          <w:color w:val="232629"/>
          <w:sz w:val="23"/>
          <w:szCs w:val="23"/>
          <w:bdr w:val="none" w:sz="0" w:space="0" w:color="auto" w:frame="1"/>
          <w:lang w:eastAsia="en-IN"/>
        </w:rPr>
        <w:t>small learning rate</w:t>
      </w:r>
      <w:r w:rsidRPr="005F2E3F">
        <w:rPr>
          <w:rFonts w:ascii="inherit" w:eastAsia="Times New Roman" w:hAnsi="inherit" w:cs="Segoe UI"/>
          <w:color w:val="232629"/>
          <w:sz w:val="23"/>
          <w:szCs w:val="23"/>
          <w:lang w:eastAsia="en-IN"/>
        </w:rPr>
        <w:t> your loss will be smoother so you can use a smaller </w:t>
      </w:r>
      <w:r w:rsidRPr="005F2E3F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en-IN"/>
        </w:rPr>
        <w:t>patience</w:t>
      </w:r>
      <w:r w:rsidRPr="005F2E3F">
        <w:rPr>
          <w:rFonts w:ascii="inherit" w:eastAsia="Times New Roman" w:hAnsi="inherit" w:cs="Segoe UI"/>
          <w:color w:val="232629"/>
          <w:sz w:val="23"/>
          <w:szCs w:val="23"/>
          <w:lang w:eastAsia="en-IN"/>
        </w:rPr>
        <w:t> argument. Either way I'll leave it as 2 so I would give the model more chance.</w:t>
      </w:r>
    </w:p>
    <w:p w14:paraId="532D3C64" w14:textId="15C3B36A" w:rsidR="00A367AC" w:rsidRDefault="00563D22" w:rsidP="00AF47FB">
      <w:pPr>
        <w:rPr>
          <w:rFonts w:ascii="Georgia" w:hAnsi="Georgia"/>
          <w:color w:val="292929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92929"/>
          <w:spacing w:val="-1"/>
          <w:sz w:val="30"/>
          <w:szCs w:val="30"/>
          <w:shd w:val="clear" w:color="auto" w:fill="FFFFFF"/>
        </w:rPr>
        <w:t>choosing the right activation function, we can rely on rules of thumbs or can determine the right parameter based on our problem.</w:t>
      </w:r>
    </w:p>
    <w:p w14:paraId="0FC69651" w14:textId="3139B3EC" w:rsidR="00231969" w:rsidRDefault="00231969" w:rsidP="00AF47FB">
      <w:r>
        <w:rPr>
          <w:rFonts w:ascii="Georgia" w:hAnsi="Georgia"/>
          <w:color w:val="292929"/>
          <w:spacing w:val="-1"/>
          <w:sz w:val="30"/>
          <w:szCs w:val="30"/>
          <w:shd w:val="clear" w:color="auto" w:fill="FFFFFF"/>
        </w:rPr>
        <w:t>the best result will come from testing various configurations and then evaluating the outcome</w:t>
      </w:r>
    </w:p>
    <w:p w14:paraId="715C9CED" w14:textId="77777777" w:rsidR="002D00F8" w:rsidRPr="002D00F8" w:rsidRDefault="002D00F8" w:rsidP="002D00F8">
      <w:pPr>
        <w:shd w:val="clear" w:color="auto" w:fill="FFFFFF"/>
        <w:spacing w:before="405" w:after="255" w:line="450" w:lineRule="atLeast"/>
        <w:outlineLvl w:val="2"/>
        <w:rPr>
          <w:rFonts w:ascii="Roboto" w:eastAsia="Times New Roman" w:hAnsi="Roboto" w:cs="Times New Roman"/>
          <w:color w:val="111111"/>
          <w:sz w:val="33"/>
          <w:szCs w:val="33"/>
          <w:lang w:eastAsia="en-IN"/>
        </w:rPr>
      </w:pPr>
      <w:r w:rsidRPr="002D00F8">
        <w:rPr>
          <w:rFonts w:ascii="Roboto" w:eastAsia="Times New Roman" w:hAnsi="Roboto" w:cs="Times New Roman"/>
          <w:b/>
          <w:bCs/>
          <w:color w:val="111111"/>
          <w:sz w:val="33"/>
          <w:szCs w:val="33"/>
          <w:lang w:eastAsia="en-IN"/>
        </w:rPr>
        <w:lastRenderedPageBreak/>
        <w:t>Neuron</w:t>
      </w:r>
    </w:p>
    <w:p w14:paraId="08FD201F" w14:textId="77777777" w:rsidR="002D00F8" w:rsidRPr="002D00F8" w:rsidRDefault="002D00F8" w:rsidP="002D00F8">
      <w:pPr>
        <w:shd w:val="clear" w:color="auto" w:fill="FFFFFF"/>
        <w:spacing w:after="39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2D00F8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Neuron is a computational unit which has incoming input signals. The input signals are computed and an output is fired. The neuron further consists of following two elements –</w:t>
      </w:r>
    </w:p>
    <w:p w14:paraId="71C5E7A7" w14:textId="77777777" w:rsidR="002D00F8" w:rsidRPr="002D00F8" w:rsidRDefault="002D00F8" w:rsidP="002D00F8">
      <w:pPr>
        <w:shd w:val="clear" w:color="auto" w:fill="FFFFFF"/>
        <w:spacing w:before="315" w:after="165" w:line="375" w:lineRule="atLeast"/>
        <w:outlineLvl w:val="4"/>
        <w:rPr>
          <w:rFonts w:ascii="Roboto" w:eastAsia="Times New Roman" w:hAnsi="Roboto" w:cs="Times New Roman"/>
          <w:color w:val="111111"/>
          <w:sz w:val="26"/>
          <w:szCs w:val="26"/>
          <w:lang w:eastAsia="en-IN"/>
        </w:rPr>
      </w:pPr>
      <w:r w:rsidRPr="002D00F8">
        <w:rPr>
          <w:rFonts w:ascii="Roboto" w:eastAsia="Times New Roman" w:hAnsi="Roboto" w:cs="Times New Roman"/>
          <w:color w:val="111111"/>
          <w:sz w:val="26"/>
          <w:szCs w:val="26"/>
          <w:u w:val="single"/>
          <w:lang w:eastAsia="en-IN"/>
        </w:rPr>
        <w:t>Summation Function</w:t>
      </w:r>
    </w:p>
    <w:p w14:paraId="5054D9D1" w14:textId="77777777" w:rsidR="002D00F8" w:rsidRPr="002D00F8" w:rsidRDefault="002D00F8" w:rsidP="002D00F8">
      <w:pPr>
        <w:shd w:val="clear" w:color="auto" w:fill="FFFFFF"/>
        <w:spacing w:after="39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2D00F8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This simply calculates the sum of incoming inputs multiplied by </w:t>
      </w:r>
      <w:proofErr w:type="spellStart"/>
      <w:r w:rsidRPr="002D00F8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it’s</w:t>
      </w:r>
      <w:proofErr w:type="spellEnd"/>
      <w:r w:rsidRPr="002D00F8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respective weights.</w:t>
      </w:r>
    </w:p>
    <w:p w14:paraId="763B80CE" w14:textId="77777777" w:rsidR="00EC1BCC" w:rsidRDefault="00EC1BCC" w:rsidP="00AF47FB"/>
    <w:p w14:paraId="0AF57CE9" w14:textId="77777777" w:rsidR="00CA61EF" w:rsidRDefault="00CA61EF" w:rsidP="00AF47FB"/>
    <w:sectPr w:rsidR="00CA6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11F5F" w14:textId="77777777" w:rsidR="00A27BD2" w:rsidRDefault="00A27BD2" w:rsidP="009A4D5D">
      <w:pPr>
        <w:spacing w:after="0" w:line="240" w:lineRule="auto"/>
      </w:pPr>
      <w:r>
        <w:separator/>
      </w:r>
    </w:p>
  </w:endnote>
  <w:endnote w:type="continuationSeparator" w:id="0">
    <w:p w14:paraId="465F94C5" w14:textId="77777777" w:rsidR="00A27BD2" w:rsidRDefault="00A27BD2" w:rsidP="009A4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A962F" w14:textId="77777777" w:rsidR="00A27BD2" w:rsidRDefault="00A27BD2" w:rsidP="009A4D5D">
      <w:pPr>
        <w:spacing w:after="0" w:line="240" w:lineRule="auto"/>
      </w:pPr>
      <w:r>
        <w:separator/>
      </w:r>
    </w:p>
  </w:footnote>
  <w:footnote w:type="continuationSeparator" w:id="0">
    <w:p w14:paraId="3C6DE22F" w14:textId="77777777" w:rsidR="00A27BD2" w:rsidRDefault="00A27BD2" w:rsidP="009A4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90A44"/>
    <w:multiLevelType w:val="multilevel"/>
    <w:tmpl w:val="E83C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35C4F"/>
    <w:multiLevelType w:val="multilevel"/>
    <w:tmpl w:val="2BAC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639E6"/>
    <w:multiLevelType w:val="multilevel"/>
    <w:tmpl w:val="B1F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5570B"/>
    <w:multiLevelType w:val="multilevel"/>
    <w:tmpl w:val="1C68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FF433B"/>
    <w:multiLevelType w:val="multilevel"/>
    <w:tmpl w:val="018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05086"/>
    <w:multiLevelType w:val="multilevel"/>
    <w:tmpl w:val="BE2A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46CB3"/>
    <w:multiLevelType w:val="multilevel"/>
    <w:tmpl w:val="BE6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B4B84"/>
    <w:multiLevelType w:val="multilevel"/>
    <w:tmpl w:val="BA8A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47268">
    <w:abstractNumId w:val="0"/>
  </w:num>
  <w:num w:numId="2" w16cid:durableId="1229341058">
    <w:abstractNumId w:val="1"/>
  </w:num>
  <w:num w:numId="3" w16cid:durableId="1550609048">
    <w:abstractNumId w:val="7"/>
  </w:num>
  <w:num w:numId="4" w16cid:durableId="1604342942">
    <w:abstractNumId w:val="2"/>
  </w:num>
  <w:num w:numId="5" w16cid:durableId="325788424">
    <w:abstractNumId w:val="6"/>
  </w:num>
  <w:num w:numId="6" w16cid:durableId="2065517293">
    <w:abstractNumId w:val="4"/>
  </w:num>
  <w:num w:numId="7" w16cid:durableId="1248422877">
    <w:abstractNumId w:val="3"/>
  </w:num>
  <w:num w:numId="8" w16cid:durableId="1943032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FB"/>
    <w:rsid w:val="000B589D"/>
    <w:rsid w:val="00126C49"/>
    <w:rsid w:val="001F48E8"/>
    <w:rsid w:val="00217ED5"/>
    <w:rsid w:val="00231969"/>
    <w:rsid w:val="002517F2"/>
    <w:rsid w:val="002D00F8"/>
    <w:rsid w:val="004922E9"/>
    <w:rsid w:val="00563D22"/>
    <w:rsid w:val="005F1EAA"/>
    <w:rsid w:val="005F2E3F"/>
    <w:rsid w:val="006905A3"/>
    <w:rsid w:val="006B1222"/>
    <w:rsid w:val="00805765"/>
    <w:rsid w:val="00986A5B"/>
    <w:rsid w:val="009A4D5D"/>
    <w:rsid w:val="00A27BD2"/>
    <w:rsid w:val="00A3477E"/>
    <w:rsid w:val="00A367AC"/>
    <w:rsid w:val="00AF47FB"/>
    <w:rsid w:val="00B26945"/>
    <w:rsid w:val="00C4586F"/>
    <w:rsid w:val="00CA61EF"/>
    <w:rsid w:val="00EC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1B406"/>
  <w15:chartTrackingRefBased/>
  <w15:docId w15:val="{43AD626D-6563-40F5-9DC0-2AA906ADE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00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2D00F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47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7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F4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47F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F47FB"/>
    <w:rPr>
      <w:i/>
      <w:iCs/>
    </w:rPr>
  </w:style>
  <w:style w:type="character" w:styleId="Strong">
    <w:name w:val="Strong"/>
    <w:basedOn w:val="DefaultParagraphFont"/>
    <w:uiPriority w:val="22"/>
    <w:qFormat/>
    <w:rsid w:val="00C4586F"/>
    <w:rPr>
      <w:b/>
      <w:bCs/>
    </w:rPr>
  </w:style>
  <w:style w:type="paragraph" w:customStyle="1" w:styleId="pw-post-body-paragraph">
    <w:name w:val="pw-post-body-paragraph"/>
    <w:basedOn w:val="Normal"/>
    <w:rsid w:val="00EC1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kf">
    <w:name w:val="kf"/>
    <w:basedOn w:val="Normal"/>
    <w:rsid w:val="00EC1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00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2D00F8"/>
    <w:rPr>
      <w:rFonts w:ascii="Times New Roman" w:eastAsia="Times New Roman" w:hAnsi="Times New Roman" w:cs="Times New Roman"/>
      <w:b/>
      <w:bCs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chinelearningknowledge.ai/keras-tokenizer-tutorial-with-examples-for-fit_on_texts-texts_to_sequences-texts_to_matrix-sequences_to_matrix/" TargetMode="External"/><Relationship Id="rId13" Type="http://schemas.openxmlformats.org/officeDocument/2006/relationships/hyperlink" Target="https://statisticsglobe.com/convert-string-boolean-pandas-dataframe-column-python" TargetMode="External"/><Relationship Id="rId18" Type="http://schemas.openxmlformats.org/officeDocument/2006/relationships/hyperlink" Target="https://www.geeksforgeeks.org/activation-functions-neural-networks/?ref=lb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wardsdatascience.com/apply-and-lambda-usage-in-pandas-b13a1ea037f7" TargetMode="External"/><Relationship Id="rId12" Type="http://schemas.openxmlformats.org/officeDocument/2006/relationships/hyperlink" Target="https://www.programcreek.com/python/example/127499/tensorflow.keras.preprocessing.sequence.pad_sequences" TargetMode="External"/><Relationship Id="rId17" Type="http://schemas.openxmlformats.org/officeDocument/2006/relationships/hyperlink" Target="https://machinelearningknowledge.ai/keras-lstm-layer-explained-for-beginners-with-exampl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nalyticsvidhya.com/blog/2021/01/understanding-architecture-of-lst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owardsdatascience.com/how-to-tokenize-and-pad-sequences-in-tensorflow-fcbbf2e8b3b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tatisticsglobe.com/convert-string-boolean-pandas-dataframe-column-python" TargetMode="External"/><Relationship Id="rId10" Type="http://schemas.openxmlformats.org/officeDocument/2006/relationships/hyperlink" Target="https://www.educba.com/keras-pad_sequence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ifferent-ways-to-create-pandas-dataframe/" TargetMode="External"/><Relationship Id="rId14" Type="http://schemas.openxmlformats.org/officeDocument/2006/relationships/hyperlink" Target="https://statisticsglobe.com/statistical-methods-for-data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4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Rajalakshmi (Cognizant)</dc:creator>
  <cp:keywords/>
  <dc:description/>
  <cp:lastModifiedBy>K, Rajalakshmi (Cognizant)</cp:lastModifiedBy>
  <cp:revision>19</cp:revision>
  <dcterms:created xsi:type="dcterms:W3CDTF">2023-01-19T04:03:00Z</dcterms:created>
  <dcterms:modified xsi:type="dcterms:W3CDTF">2023-01-20T04:51:00Z</dcterms:modified>
</cp:coreProperties>
</file>