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Probo Medical</w:t>
      </w:r>
    </w:p>
    <w:p>
      <w:pPr>
        <w:pStyle w:val="Title"/>
      </w:pPr>
      <w:r>
        <w:t>Process and Work Instruction Template</w:t>
      </w:r>
    </w:p>
    <w:p>
      <w:r>
        <w:t>Use this template to document how an approved business process is performed consistently. The process owner defines the workflow and controls; staff use the work instructions to complete tasks and verify the result.</w:t>
      </w:r>
    </w:p>
    <w:p>
      <w:r>
        <w:rPr>
          <w:b/>
        </w:rPr>
        <w:t xml:space="preserve">Process name and reference  </w:t>
      </w:r>
      <w:r>
        <w:t>[Name and SOP reference]</w:t>
      </w:r>
    </w:p>
    <w:p>
      <w:r>
        <w:rPr>
          <w:b/>
        </w:rPr>
        <w:t xml:space="preserve">Process owner and author  </w:t>
      </w:r>
      <w:r>
        <w:t>[Names and roles]</w:t>
      </w:r>
    </w:p>
    <w:p>
      <w:r>
        <w:rPr>
          <w:b/>
        </w:rPr>
        <w:t xml:space="preserve">Version and status  </w:t>
      </w:r>
      <w:r>
        <w:t>[Version; Draft / In review / Approved]</w:t>
      </w:r>
    </w:p>
    <w:p>
      <w:r>
        <w:rPr>
          <w:b/>
        </w:rPr>
        <w:t xml:space="preserve">Effective date and review date  </w:t>
      </w:r>
      <w:r>
        <w:t>[Dates confirmed by the process owner]</w:t>
      </w:r>
    </w:p>
    <w:p>
      <w:r>
        <w:rPr>
          <w:b/>
        </w:rPr>
        <w:t xml:space="preserve">Business areas and sites  </w:t>
      </w:r>
      <w:r>
        <w:t>[Teams and locations covered]</w:t>
      </w:r>
    </w:p>
    <w:p>
      <w:r>
        <w:rPr>
          <w:b/>
        </w:rPr>
        <w:t xml:space="preserve">Related requirements  </w:t>
      </w:r>
      <w:r>
        <w:t>[Approved BR IDs and source document]</w:t>
      </w:r>
    </w:p>
    <w:p>
      <w:r>
        <w:rPr>
          <w:b/>
        </w:rPr>
        <w:t xml:space="preserve">Audience  </w:t>
      </w:r>
      <w:r>
        <w:t>[Roles expected to follow this procedure]</w:t>
      </w:r>
    </w:p>
    <w:p>
      <w:pPr>
        <w:pStyle w:val="Heading2"/>
      </w:pPr>
      <w:r>
        <w:t>Purpose and boundaries</w:t>
      </w:r>
    </w:p>
    <w:p>
      <w:r>
        <w:rPr>
          <w:b/>
        </w:rPr>
        <w:t xml:space="preserve">Purpose  </w:t>
      </w:r>
      <w:r>
        <w:t>[Outcome this procedure delivers]</w:t>
      </w:r>
    </w:p>
    <w:p>
      <w:r>
        <w:rPr>
          <w:b/>
        </w:rPr>
        <w:t xml:space="preserve">Start and end  </w:t>
      </w:r>
      <w:r>
        <w:t>[Trigger and verifiable completion condition]</w:t>
      </w:r>
    </w:p>
    <w:p>
      <w:r>
        <w:rPr>
          <w:b/>
        </w:rPr>
        <w:t xml:space="preserve">Included and excluded work  </w:t>
      </w:r>
      <w:r>
        <w:t>[Activities and explicit exclusions]</w:t>
      </w:r>
    </w:p>
    <w:p>
      <w:pPr>
        <w:pStyle w:val="Heading2"/>
      </w:pPr>
      <w:r>
        <w:t>Completion guidance</w:t>
      </w:r>
    </w:p>
    <w:p>
      <w:r>
        <w:t>Replace all bracketed prompts with verified instructions. Duplicate the detailed task record for each task. Validate steps with someone who performs the work, include exception paths, and obtain the process owner’s approval before the effective date. Examples are illustrative and are not approved operating procedures.</w:t>
      </w:r>
    </w:p>
    <w:p>
      <w:r>
        <w:br w:type="page"/>
      </w:r>
    </w:p>
    <w:p>
      <w:pPr>
        <w:pStyle w:val="Heading1"/>
      </w:pPr>
      <w:r>
        <w:t>Roles prerequisites and controls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Role</w:t>
            </w:r>
          </w:p>
        </w:tc>
        <w:tc>
          <w:tcPr>
            <w:tcW w:type="dxa" w:w="3360"/>
            <w:shd w:fill="E7E6E6"/>
          </w:tcPr>
          <w:p>
            <w:pPr>
              <w:spacing w:after="100" w:before="100"/>
            </w:pPr>
            <w:r>
              <w:rPr>
                <w:b/>
              </w:rPr>
              <w:t>Responsibility</w:t>
            </w:r>
          </w:p>
        </w:tc>
        <w:tc>
          <w:tcPr>
            <w:tcW w:type="dxa" w:w="3360"/>
            <w:shd w:fill="E7E6E6"/>
          </w:tcPr>
          <w:p>
            <w:pPr>
              <w:spacing w:after="100" w:before="100"/>
            </w:pPr>
            <w:r>
              <w:rPr>
                <w:b/>
              </w:rPr>
              <w:t>Backup or escalation</w:t>
            </w:r>
          </w:p>
        </w:tc>
      </w:tr>
      <w:tr>
        <w:trPr>
          <w:cantSplit/>
        </w:trPr>
        <w:tc>
          <w:tcPr>
            <w:tcW w:type="dxa" w:w="3360"/>
          </w:tcPr>
          <w:p>
            <w:pPr>
              <w:spacing w:after="100" w:before="100"/>
            </w:pPr>
            <w:r>
              <w:t>Process owner</w:t>
            </w:r>
          </w:p>
        </w:tc>
        <w:tc>
          <w:tcPr>
            <w:tcW w:type="dxa" w:w="3360"/>
          </w:tcPr>
          <w:p>
            <w:pPr>
              <w:spacing w:after="100" w:before="100"/>
            </w:pPr>
            <w:r>
              <w:t>Approve procedure, controls and revisions.</w:t>
            </w:r>
          </w:p>
        </w:tc>
        <w:tc>
          <w:tcPr>
            <w:tcW w:type="dxa" w:w="3360"/>
          </w:tcPr>
          <w:p>
            <w:pPr>
              <w:spacing w:after="100" w:before="100"/>
            </w:pPr>
            <w:r>
              <w:t>[Named delegate]</w:t>
            </w:r>
          </w:p>
        </w:tc>
      </w:tr>
      <w:tr>
        <w:trPr>
          <w:cantSplit/>
        </w:trPr>
        <w:tc>
          <w:tcPr>
            <w:tcW w:type="dxa" w:w="3360"/>
          </w:tcPr>
          <w:p>
            <w:pPr>
              <w:spacing w:after="100" w:before="100"/>
            </w:pPr>
            <w:r>
              <w:t>Task performer</w:t>
            </w:r>
          </w:p>
        </w:tc>
        <w:tc>
          <w:tcPr>
            <w:tcW w:type="dxa" w:w="3360"/>
          </w:tcPr>
          <w:p>
            <w:pPr>
              <w:spacing w:after="100" w:before="100"/>
            </w:pPr>
            <w:r>
              <w:t>Complete steps and retain required evidence.</w:t>
            </w:r>
          </w:p>
        </w:tc>
        <w:tc>
          <w:tcPr>
            <w:tcW w:type="dxa" w:w="3360"/>
          </w:tcPr>
          <w:p>
            <w:pPr>
              <w:spacing w:after="100" w:before="100"/>
            </w:pPr>
            <w:r>
              <w:t>[Supervisor or team]</w:t>
            </w:r>
          </w:p>
        </w:tc>
      </w:tr>
      <w:tr>
        <w:trPr>
          <w:cantSplit/>
        </w:trPr>
        <w:tc>
          <w:tcPr>
            <w:tcW w:type="dxa" w:w="3360"/>
          </w:tcPr>
          <w:p>
            <w:pPr>
              <w:spacing w:after="100" w:before="100"/>
            </w:pPr>
            <w:r>
              <w:t>Approver or reviewer</w:t>
            </w:r>
          </w:p>
        </w:tc>
        <w:tc>
          <w:tcPr>
            <w:tcW w:type="dxa" w:w="3360"/>
          </w:tcPr>
          <w:p>
            <w:pPr>
              <w:spacing w:after="100" w:before="100"/>
            </w:pPr>
            <w:r>
              <w:t>Review evidence and accept or reject the outcome.</w:t>
            </w:r>
          </w:p>
        </w:tc>
        <w:tc>
          <w:tcPr>
            <w:tcW w:type="dxa" w:w="3360"/>
          </w:tcPr>
          <w:p>
            <w:pPr>
              <w:spacing w:after="100" w:before="100"/>
            </w:pPr>
            <w:r>
              <w:t>[Named alternate]</w:t>
            </w:r>
          </w:p>
        </w:tc>
      </w:tr>
      <w:tr>
        <w:trPr>
          <w:cantSplit/>
        </w:trPr>
        <w:tc>
          <w:tcPr>
            <w:tcW w:type="dxa" w:w="3360"/>
          </w:tcPr>
          <w:p>
            <w:pPr>
              <w:spacing w:after="100" w:before="100"/>
            </w:pPr>
            <w:r>
              <w:t>System support</w:t>
            </w:r>
          </w:p>
        </w:tc>
        <w:tc>
          <w:tcPr>
            <w:tcW w:type="dxa" w:w="3360"/>
          </w:tcPr>
          <w:p>
            <w:pPr>
              <w:spacing w:after="100" w:before="100"/>
            </w:pPr>
            <w:r>
              <w:t>Investigate technical failures and restore service.</w:t>
            </w:r>
          </w:p>
        </w:tc>
        <w:tc>
          <w:tcPr>
            <w:tcW w:type="dxa" w:w="3360"/>
          </w:tcPr>
          <w:p>
            <w:pPr>
              <w:spacing w:after="100" w:before="100"/>
            </w:pPr>
            <w:r>
              <w:t>[Support route]</w:t>
            </w:r>
          </w:p>
        </w:tc>
      </w:tr>
    </w:tbl>
    <w:p>
      <w:pPr>
        <w:pStyle w:val="Heading2"/>
      </w:pPr>
      <w:r>
        <w:t>Before starting</w:t>
      </w:r>
    </w:p>
    <w:p>
      <w:r>
        <w:rPr>
          <w:b/>
        </w:rPr>
        <w:t xml:space="preserve">Access  </w:t>
      </w:r>
      <w:r>
        <w:t>[Application, environment and required role or permission]</w:t>
      </w:r>
    </w:p>
    <w:p>
      <w:r>
        <w:rPr>
          <w:b/>
        </w:rPr>
        <w:t xml:space="preserve">Training  </w:t>
      </w:r>
      <w:r>
        <w:t>[Required training and how completion is verified]</w:t>
      </w:r>
    </w:p>
    <w:p>
      <w:r>
        <w:rPr>
          <w:b/>
        </w:rPr>
        <w:t xml:space="preserve">Inputs  </w:t>
      </w:r>
      <w:r>
        <w:t>[Record identifiers, documents, authorizations and quality checks]</w:t>
      </w:r>
    </w:p>
    <w:p>
      <w:r>
        <w:rPr>
          <w:b/>
        </w:rPr>
        <w:t xml:space="preserve">Tools  </w:t>
      </w:r>
      <w:r>
        <w:t>[Approved systems, equipment or reference materials]</w:t>
      </w:r>
    </w:p>
    <w:p>
      <w:r>
        <w:rPr>
          <w:b/>
        </w:rPr>
        <w:t xml:space="preserve">Operating conditions  </w:t>
      </w:r>
      <w:r>
        <w:t>[Relevant handling, quality or site instructions]</w:t>
      </w:r>
    </w:p>
    <w:p>
      <w:r>
        <w:rPr>
          <w:b/>
        </w:rPr>
        <w:t xml:space="preserve">Stop conditions  </w:t>
      </w:r>
      <w:r>
        <w:t>[When to pause and who must authorize continuation]</w:t>
      </w:r>
    </w:p>
    <w:p>
      <w:pPr>
        <w:pStyle w:val="Heading2"/>
      </w:pPr>
      <w:r>
        <w:t>Control requirements</w:t>
      </w:r>
    </w:p>
    <w:p>
      <w:r>
        <w:t>Identify who may create, edit, approve and complete the work. State any independent review, duplicate checks, mandatory evidence and record-retention ownership. Reference the approved policy for retention or handling requirements rather than inventing a period or rule.</w:t>
      </w:r>
    </w:p>
    <w:p>
      <w:pPr>
        <w:pStyle w:val="Heading2"/>
      </w:pPr>
      <w:r>
        <w:t>Terms and references</w:t>
      </w:r>
    </w:p>
    <w:p>
      <w:r>
        <w:rPr>
          <w:b/>
        </w:rPr>
        <w:t xml:space="preserve">Definitions  </w:t>
      </w:r>
      <w:r>
        <w:t>[Business terms, abbreviations and status meanings]</w:t>
      </w:r>
    </w:p>
    <w:p>
      <w:r>
        <w:rPr>
          <w:b/>
        </w:rPr>
        <w:t xml:space="preserve">Reference documents  </w:t>
      </w:r>
      <w:r>
        <w:t>[Policy or requirement ID, title, version and location]</w:t>
      </w:r>
    </w:p>
    <w:p>
      <w:r>
        <w:br w:type="page"/>
      </w:r>
    </w:p>
    <w:p>
      <w:pPr>
        <w:pStyle w:val="Heading1"/>
      </w:pPr>
      <w:r>
        <w:t>Process overview and handoffs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Stage and owner</w:t>
            </w:r>
          </w:p>
        </w:tc>
        <w:tc>
          <w:tcPr>
            <w:tcW w:type="dxa" w:w="3360"/>
            <w:shd w:fill="E7E6E6"/>
          </w:tcPr>
          <w:p>
            <w:pPr>
              <w:spacing w:after="100" w:before="100"/>
            </w:pPr>
            <w:r>
              <w:rPr>
                <w:b/>
              </w:rPr>
              <w:t>Action and output</w:t>
            </w:r>
          </w:p>
        </w:tc>
        <w:tc>
          <w:tcPr>
            <w:tcW w:type="dxa" w:w="3360"/>
            <w:shd w:fill="E7E6E6"/>
          </w:tcPr>
          <w:p>
            <w:pPr>
              <w:spacing w:after="100" w:before="100"/>
            </w:pPr>
            <w:r>
              <w:rPr>
                <w:b/>
              </w:rPr>
              <w:t>Decision or handoff</w:t>
            </w:r>
          </w:p>
        </w:tc>
      </w:tr>
      <w:tr>
        <w:trPr>
          <w:cantSplit/>
        </w:trPr>
        <w:tc>
          <w:tcPr>
            <w:tcW w:type="dxa" w:w="3360"/>
          </w:tcPr>
          <w:p>
            <w:pPr>
              <w:spacing w:after="100" w:before="100"/>
            </w:pPr>
            <w:r>
              <w:t>1  [Intake role]</w:t>
            </w:r>
          </w:p>
        </w:tc>
        <w:tc>
          <w:tcPr>
            <w:tcW w:type="dxa" w:w="3360"/>
          </w:tcPr>
          <w:p>
            <w:pPr>
              <w:spacing w:after="100" w:before="100"/>
            </w:pPr>
            <w:r>
              <w:t>[Receive trigger; validate inputs]</w:t>
            </w:r>
          </w:p>
        </w:tc>
        <w:tc>
          <w:tcPr>
            <w:tcW w:type="dxa" w:w="3360"/>
          </w:tcPr>
          <w:p>
            <w:pPr>
              <w:spacing w:after="100" w:before="100"/>
            </w:pPr>
            <w:r>
              <w:t>[Accept or return for correction]</w:t>
            </w:r>
          </w:p>
        </w:tc>
      </w:tr>
      <w:tr>
        <w:trPr>
          <w:cantSplit/>
        </w:trPr>
        <w:tc>
          <w:tcPr>
            <w:tcW w:type="dxa" w:w="3360"/>
          </w:tcPr>
          <w:p>
            <w:pPr>
              <w:spacing w:after="100" w:before="100"/>
            </w:pPr>
            <w:r>
              <w:t>2  [Assigned role]</w:t>
            </w:r>
          </w:p>
        </w:tc>
        <w:tc>
          <w:tcPr>
            <w:tcW w:type="dxa" w:w="3360"/>
          </w:tcPr>
          <w:p>
            <w:pPr>
              <w:spacing w:after="100" w:before="100"/>
            </w:pPr>
            <w:r>
              <w:t>[Perform task; record result]</w:t>
            </w:r>
          </w:p>
        </w:tc>
        <w:tc>
          <w:tcPr>
            <w:tcW w:type="dxa" w:w="3360"/>
          </w:tcPr>
          <w:p>
            <w:pPr>
              <w:spacing w:after="100" w:before="100"/>
            </w:pPr>
            <w:r>
              <w:t>[Route for review when required]</w:t>
            </w:r>
          </w:p>
        </w:tc>
      </w:tr>
      <w:tr>
        <w:trPr>
          <w:cantSplit/>
        </w:trPr>
        <w:tc>
          <w:tcPr>
            <w:tcW w:type="dxa" w:w="3360"/>
          </w:tcPr>
          <w:p>
            <w:pPr>
              <w:spacing w:after="100" w:before="100"/>
            </w:pPr>
            <w:r>
              <w:t>3  [Reviewer]</w:t>
            </w:r>
          </w:p>
        </w:tc>
        <w:tc>
          <w:tcPr>
            <w:tcW w:type="dxa" w:w="3360"/>
          </w:tcPr>
          <w:p>
            <w:pPr>
              <w:spacing w:after="100" w:before="100"/>
            </w:pPr>
            <w:r>
              <w:t>[Check evidence and decision criteria]</w:t>
            </w:r>
          </w:p>
        </w:tc>
        <w:tc>
          <w:tcPr>
            <w:tcW w:type="dxa" w:w="3360"/>
          </w:tcPr>
          <w:p>
            <w:pPr>
              <w:spacing w:after="100" w:before="100"/>
            </w:pPr>
            <w:r>
              <w:t>[Approve or return with reason]</w:t>
            </w:r>
          </w:p>
        </w:tc>
      </w:tr>
      <w:tr>
        <w:trPr>
          <w:cantSplit/>
        </w:trPr>
        <w:tc>
          <w:tcPr>
            <w:tcW w:type="dxa" w:w="3360"/>
          </w:tcPr>
          <w:p>
            <w:pPr>
              <w:spacing w:after="100" w:before="100"/>
            </w:pPr>
            <w:r>
              <w:t>4  [Completing role]</w:t>
            </w:r>
          </w:p>
        </w:tc>
        <w:tc>
          <w:tcPr>
            <w:tcW w:type="dxa" w:w="3360"/>
          </w:tcPr>
          <w:p>
            <w:pPr>
              <w:spacing w:after="100" w:before="100"/>
            </w:pPr>
            <w:r>
              <w:t>[Confirm output; notify receiver]</w:t>
            </w:r>
          </w:p>
        </w:tc>
        <w:tc>
          <w:tcPr>
            <w:tcW w:type="dxa" w:w="3360"/>
          </w:tcPr>
          <w:p>
            <w:pPr>
              <w:spacing w:after="100" w:before="100"/>
            </w:pPr>
            <w:r>
              <w:t>[Close and retain evidence]</w:t>
            </w:r>
          </w:p>
        </w:tc>
      </w:tr>
    </w:tbl>
    <w:p>
      <w:pPr>
        <w:pStyle w:val="Heading2"/>
      </w:pPr>
      <w:r>
        <w:t>Decision rules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Condition</w:t>
            </w:r>
          </w:p>
        </w:tc>
        <w:tc>
          <w:tcPr>
            <w:tcW w:type="dxa" w:w="3360"/>
            <w:shd w:fill="E7E6E6"/>
          </w:tcPr>
          <w:p>
            <w:pPr>
              <w:spacing w:after="100" w:before="100"/>
            </w:pPr>
            <w:r>
              <w:rPr>
                <w:b/>
              </w:rPr>
              <w:t>Required action</w:t>
            </w:r>
          </w:p>
        </w:tc>
        <w:tc>
          <w:tcPr>
            <w:tcW w:type="dxa" w:w="3360"/>
            <w:shd w:fill="E7E6E6"/>
          </w:tcPr>
          <w:p>
            <w:pPr>
              <w:spacing w:after="100" w:before="100"/>
            </w:pPr>
            <w:r>
              <w:rPr>
                <w:b/>
              </w:rPr>
              <w:t>Authority</w:t>
            </w:r>
          </w:p>
        </w:tc>
      </w:tr>
      <w:tr>
        <w:trPr>
          <w:cantSplit/>
        </w:trPr>
        <w:tc>
          <w:tcPr>
            <w:tcW w:type="dxa" w:w="3360"/>
          </w:tcPr>
          <w:p>
            <w:pPr>
              <w:spacing w:after="100" w:before="100"/>
            </w:pPr>
            <w:r>
              <w:t>[Required information absent]</w:t>
            </w:r>
          </w:p>
        </w:tc>
        <w:tc>
          <w:tcPr>
            <w:tcW w:type="dxa" w:w="3360"/>
          </w:tcPr>
          <w:p>
            <w:pPr>
              <w:spacing w:after="100" w:before="100"/>
            </w:pPr>
            <w:r>
              <w:t>[Return to sender; record reason]</w:t>
            </w:r>
          </w:p>
        </w:tc>
        <w:tc>
          <w:tcPr>
            <w:tcW w:type="dxa" w:w="3360"/>
          </w:tcPr>
          <w:p>
            <w:pPr>
              <w:spacing w:after="100" w:before="100"/>
            </w:pPr>
            <w:r>
              <w:t>[Role]</w:t>
            </w:r>
          </w:p>
        </w:tc>
      </w:tr>
      <w:tr>
        <w:trPr>
          <w:cantSplit/>
        </w:trPr>
        <w:tc>
          <w:tcPr>
            <w:tcW w:type="dxa" w:w="3360"/>
          </w:tcPr>
          <w:p>
            <w:pPr>
              <w:spacing w:after="100" w:before="100"/>
            </w:pPr>
            <w:r>
              <w:t>[Approval threshold met]</w:t>
            </w:r>
          </w:p>
        </w:tc>
        <w:tc>
          <w:tcPr>
            <w:tcW w:type="dxa" w:w="3360"/>
          </w:tcPr>
          <w:p>
            <w:pPr>
              <w:spacing w:after="100" w:before="100"/>
            </w:pPr>
            <w:r>
              <w:t>[Route to defined approver]</w:t>
            </w:r>
          </w:p>
        </w:tc>
        <w:tc>
          <w:tcPr>
            <w:tcW w:type="dxa" w:w="3360"/>
          </w:tcPr>
          <w:p>
            <w:pPr>
              <w:spacing w:after="100" w:before="100"/>
            </w:pPr>
            <w:r>
              <w:t>[Role]</w:t>
            </w:r>
          </w:p>
        </w:tc>
      </w:tr>
      <w:tr>
        <w:trPr>
          <w:cantSplit/>
        </w:trPr>
        <w:tc>
          <w:tcPr>
            <w:tcW w:type="dxa" w:w="3360"/>
          </w:tcPr>
          <w:p>
            <w:pPr>
              <w:spacing w:after="100" w:before="100"/>
            </w:pPr>
            <w:r>
              <w:t>[Exception outside procedure]</w:t>
            </w:r>
          </w:p>
        </w:tc>
        <w:tc>
          <w:tcPr>
            <w:tcW w:type="dxa" w:w="3360"/>
          </w:tcPr>
          <w:p>
            <w:pPr>
              <w:spacing w:after="100" w:before="100"/>
            </w:pPr>
            <w:r>
              <w:t>[Pause and escalate]</w:t>
            </w:r>
          </w:p>
        </w:tc>
        <w:tc>
          <w:tcPr>
            <w:tcW w:type="dxa" w:w="3360"/>
          </w:tcPr>
          <w:p>
            <w:pPr>
              <w:spacing w:after="100" w:before="100"/>
            </w:pPr>
            <w:r>
              <w:t>[Role]</w:t>
            </w:r>
          </w:p>
        </w:tc>
      </w:tr>
    </w:tbl>
    <w:p>
      <w:r>
        <w:rPr>
          <w:b/>
        </w:rPr>
        <w:t xml:space="preserve">Handoff agreement  </w:t>
      </w:r>
      <w:r>
        <w:t>[Sender, receiver, information required and acknowledgement]</w:t>
      </w:r>
    </w:p>
    <w:p>
      <w:r>
        <w:rPr>
          <w:b/>
        </w:rPr>
        <w:t xml:space="preserve">Timing  </w:t>
      </w:r>
      <w:r>
        <w:t>[Expected completion times, working hours and escalation trigger]</w:t>
      </w:r>
    </w:p>
    <w:p>
      <w:r>
        <w:rPr>
          <w:b/>
        </w:rPr>
        <w:t xml:space="preserve">Completion definition  </w:t>
      </w:r>
      <w:r>
        <w:t>[Output, status and evidence that prove the process is complete]</w:t>
      </w:r>
    </w:p>
    <w:p>
      <w:r>
        <w:t>Validate the overview against the detailed task instructions. Each stage should have a named role, a clear output and a path for rejected or incomplete work.</w:t>
      </w:r>
    </w:p>
    <w:p>
      <w:r>
        <w:br w:type="page"/>
      </w:r>
    </w:p>
    <w:p>
      <w:pPr>
        <w:pStyle w:val="Heading1"/>
      </w:pPr>
      <w:r>
        <w:t>Detailed work instruction record</w:t>
      </w:r>
    </w:p>
    <w:p>
      <w:r>
        <w:t>Copy this page for each task. Write one action per numbered step using the actual screen labels or approved tool names. Screenshots should omit sensitive information and identify the relevant field or control.</w:t>
      </w:r>
    </w:p>
    <w:p>
      <w:r>
        <w:rPr>
          <w:b/>
        </w:rPr>
        <w:t xml:space="preserve">Task ID and name  </w:t>
      </w:r>
      <w:r>
        <w:t>[WI-001 and task title]</w:t>
      </w:r>
    </w:p>
    <w:p>
      <w:r>
        <w:rPr>
          <w:b/>
        </w:rPr>
        <w:t xml:space="preserve">Performer and trigger  </w:t>
      </w:r>
      <w:r>
        <w:t>[Role and event that starts the task]</w:t>
      </w:r>
    </w:p>
    <w:p>
      <w:r>
        <w:rPr>
          <w:b/>
        </w:rPr>
        <w:t xml:space="preserve">Preconditions  </w:t>
      </w:r>
      <w:r>
        <w:t>[Access, valid inputs and prior approvals]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648"/>
            <w:shd w:fill="E7E6E6"/>
          </w:tcPr>
          <w:p>
            <w:pPr>
              <w:spacing w:after="100" w:before="100"/>
            </w:pPr>
            <w:r>
              <w:rPr>
                <w:b/>
              </w:rPr>
              <w:t>Step</w:t>
            </w:r>
          </w:p>
        </w:tc>
        <w:tc>
          <w:tcPr>
            <w:tcW w:type="dxa" w:w="5112"/>
            <w:shd w:fill="E7E6E6"/>
          </w:tcPr>
          <w:p>
            <w:pPr>
              <w:spacing w:after="100" w:before="100"/>
            </w:pPr>
            <w:r>
              <w:rPr>
                <w:b/>
              </w:rPr>
              <w:t>Action</w:t>
            </w:r>
          </w:p>
        </w:tc>
        <w:tc>
          <w:tcPr>
            <w:tcW w:type="dxa" w:w="4320"/>
            <w:shd w:fill="E7E6E6"/>
          </w:tcPr>
          <w:p>
            <w:pPr>
              <w:spacing w:after="100" w:before="100"/>
            </w:pPr>
            <w:r>
              <w:rPr>
                <w:b/>
              </w:rPr>
              <w:t>Expected result and evidence</w:t>
            </w:r>
          </w:p>
        </w:tc>
      </w:tr>
      <w:tr>
        <w:trPr>
          <w:cantSplit/>
        </w:trPr>
        <w:tc>
          <w:tcPr>
            <w:tcW w:type="dxa" w:w="648"/>
          </w:tcPr>
          <w:p>
            <w:pPr>
              <w:spacing w:after="100" w:before="100"/>
            </w:pPr>
            <w:r>
              <w:t>1</w:t>
            </w:r>
          </w:p>
        </w:tc>
        <w:tc>
          <w:tcPr>
            <w:tcW w:type="dxa" w:w="5112"/>
          </w:tcPr>
          <w:p>
            <w:pPr>
              <w:spacing w:after="100" w:before="100"/>
            </w:pPr>
            <w:r>
              <w:t>[Open the correct application and locate the record using its unique identifier.]</w:t>
            </w:r>
          </w:p>
        </w:tc>
        <w:tc>
          <w:tcPr>
            <w:tcW w:type="dxa" w:w="4320"/>
          </w:tcPr>
          <w:p>
            <w:pPr>
              <w:spacing w:after="100" w:before="100"/>
            </w:pPr>
            <w:r>
              <w:t>[Correct environment and record confirmed.]</w:t>
            </w:r>
          </w:p>
        </w:tc>
      </w:tr>
      <w:tr>
        <w:trPr>
          <w:cantSplit/>
        </w:trPr>
        <w:tc>
          <w:tcPr>
            <w:tcW w:type="dxa" w:w="648"/>
          </w:tcPr>
          <w:p>
            <w:pPr>
              <w:spacing w:after="100" w:before="100"/>
            </w:pPr>
            <w:r>
              <w:t>2</w:t>
            </w:r>
          </w:p>
        </w:tc>
        <w:tc>
          <w:tcPr>
            <w:tcW w:type="dxa" w:w="5112"/>
          </w:tcPr>
          <w:p>
            <w:pPr>
              <w:spacing w:after="100" w:before="100"/>
            </w:pPr>
            <w:r>
              <w:t>[Review required information against the approved checklist.]</w:t>
            </w:r>
          </w:p>
        </w:tc>
        <w:tc>
          <w:tcPr>
            <w:tcW w:type="dxa" w:w="4320"/>
          </w:tcPr>
          <w:p>
            <w:pPr>
              <w:spacing w:after="100" w:before="100"/>
            </w:pPr>
            <w:r>
              <w:t>[Inputs complete; otherwise follow exception ID.]</w:t>
            </w:r>
          </w:p>
        </w:tc>
      </w:tr>
      <w:tr>
        <w:trPr>
          <w:cantSplit/>
        </w:trPr>
        <w:tc>
          <w:tcPr>
            <w:tcW w:type="dxa" w:w="648"/>
          </w:tcPr>
          <w:p>
            <w:pPr>
              <w:spacing w:after="100" w:before="100"/>
            </w:pPr>
            <w:r>
              <w:t>3</w:t>
            </w:r>
          </w:p>
        </w:tc>
        <w:tc>
          <w:tcPr>
            <w:tcW w:type="dxa" w:w="5112"/>
          </w:tcPr>
          <w:p>
            <w:pPr>
              <w:spacing w:after="100" w:before="100"/>
            </w:pPr>
            <w:r>
              <w:t>[Perform the task using verified field names and decision rules.]</w:t>
            </w:r>
          </w:p>
        </w:tc>
        <w:tc>
          <w:tcPr>
            <w:tcW w:type="dxa" w:w="4320"/>
          </w:tcPr>
          <w:p>
            <w:pPr>
              <w:spacing w:after="100" w:before="100"/>
            </w:pPr>
            <w:r>
              <w:t>[Expected values or output recorded.]</w:t>
            </w:r>
          </w:p>
        </w:tc>
      </w:tr>
      <w:tr>
        <w:trPr>
          <w:cantSplit/>
        </w:trPr>
        <w:tc>
          <w:tcPr>
            <w:tcW w:type="dxa" w:w="648"/>
          </w:tcPr>
          <w:p>
            <w:pPr>
              <w:spacing w:after="100" w:before="100"/>
            </w:pPr>
            <w:r>
              <w:t>4</w:t>
            </w:r>
          </w:p>
        </w:tc>
        <w:tc>
          <w:tcPr>
            <w:tcW w:type="dxa" w:w="5112"/>
          </w:tcPr>
          <w:p>
            <w:pPr>
              <w:spacing w:after="100" w:before="100"/>
            </w:pPr>
            <w:r>
              <w:t>[Save or submit using the appropriate approved action.]</w:t>
            </w:r>
          </w:p>
        </w:tc>
        <w:tc>
          <w:tcPr>
            <w:tcW w:type="dxa" w:w="4320"/>
          </w:tcPr>
          <w:p>
            <w:pPr>
              <w:spacing w:after="100" w:before="100"/>
            </w:pPr>
            <w:r>
              <w:t>[Success indicator and resulting status confirmed.]</w:t>
            </w:r>
          </w:p>
        </w:tc>
      </w:tr>
      <w:tr>
        <w:trPr>
          <w:cantSplit/>
        </w:trPr>
        <w:tc>
          <w:tcPr>
            <w:tcW w:type="dxa" w:w="648"/>
          </w:tcPr>
          <w:p>
            <w:pPr>
              <w:spacing w:after="100" w:before="100"/>
            </w:pPr>
            <w:r>
              <w:t>5</w:t>
            </w:r>
          </w:p>
        </w:tc>
        <w:tc>
          <w:tcPr>
            <w:tcW w:type="dxa" w:w="5112"/>
          </w:tcPr>
          <w:p>
            <w:pPr>
              <w:spacing w:after="100" w:before="100"/>
            </w:pPr>
            <w:r>
              <w:t>[Verify the result and complete the handoff.]</w:t>
            </w:r>
          </w:p>
        </w:tc>
        <w:tc>
          <w:tcPr>
            <w:tcW w:type="dxa" w:w="4320"/>
          </w:tcPr>
          <w:p>
            <w:pPr>
              <w:spacing w:after="100" w:before="100"/>
            </w:pPr>
            <w:r>
              <w:t>[Evidence reference and recipient acknowledgement.]</w:t>
            </w:r>
          </w:p>
        </w:tc>
      </w:tr>
    </w:tbl>
    <w:p>
      <w:r>
        <w:rPr>
          <w:b/>
        </w:rPr>
        <w:t xml:space="preserve">Verification  </w:t>
      </w:r>
      <w:r>
        <w:t>[What to check independently before marking the task complete]</w:t>
      </w:r>
    </w:p>
    <w:p>
      <w:r>
        <w:rPr>
          <w:b/>
        </w:rPr>
        <w:t xml:space="preserve">Exception references  </w:t>
      </w:r>
      <w:r>
        <w:t>[Applicable exception IDs and escalation contacts]</w:t>
      </w:r>
    </w:p>
    <w:p>
      <w:r>
        <w:rPr>
          <w:b/>
        </w:rPr>
        <w:t xml:space="preserve">Evidence location  </w:t>
      </w:r>
      <w:r>
        <w:t>[Record, approved repository and naming convention]</w:t>
      </w:r>
    </w:p>
    <w:p>
      <w:pPr>
        <w:pStyle w:val="Heading2"/>
      </w:pPr>
      <w:r>
        <w:t>Illustrative task boundary</w:t>
      </w:r>
    </w:p>
    <w:p>
      <w:r>
        <w:t>EXAMPLE ONLY — For service request intake, verify the request identifier and agreed required information before assigning work. The owner must confirm the actual application screens, field labels, routing rules and completion status before this becomes a usable instruction.</w:t>
      </w:r>
    </w:p>
    <w:p>
      <w:r>
        <w:br w:type="page"/>
      </w:r>
    </w:p>
    <w:p>
      <w:pPr>
        <w:pStyle w:val="Heading1"/>
      </w:pPr>
      <w:r>
        <w:t>Exceptions validation and release</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Exception</w:t>
            </w:r>
          </w:p>
        </w:tc>
        <w:tc>
          <w:tcPr>
            <w:tcW w:type="dxa" w:w="3360"/>
            <w:shd w:fill="E7E6E6"/>
          </w:tcPr>
          <w:p>
            <w:pPr>
              <w:spacing w:after="100" w:before="100"/>
            </w:pPr>
            <w:r>
              <w:rPr>
                <w:b/>
              </w:rPr>
              <w:t>Immediate response</w:t>
            </w:r>
          </w:p>
        </w:tc>
        <w:tc>
          <w:tcPr>
            <w:tcW w:type="dxa" w:w="3360"/>
            <w:shd w:fill="E7E6E6"/>
          </w:tcPr>
          <w:p>
            <w:pPr>
              <w:spacing w:after="100" w:before="100"/>
            </w:pPr>
            <w:r>
              <w:rPr>
                <w:b/>
              </w:rPr>
              <w:t>Owner and resolution evidence</w:t>
            </w:r>
          </w:p>
        </w:tc>
      </w:tr>
      <w:tr>
        <w:trPr>
          <w:cantSplit/>
        </w:trPr>
        <w:tc>
          <w:tcPr>
            <w:tcW w:type="dxa" w:w="3360"/>
          </w:tcPr>
          <w:p>
            <w:pPr>
              <w:spacing w:after="100" w:before="100"/>
            </w:pPr>
            <w:r>
              <w:t>Missing or inconsistent input</w:t>
            </w:r>
          </w:p>
        </w:tc>
        <w:tc>
          <w:tcPr>
            <w:tcW w:type="dxa" w:w="3360"/>
          </w:tcPr>
          <w:p>
            <w:pPr>
              <w:spacing w:after="100" w:before="100"/>
            </w:pPr>
            <w:r>
              <w:t>Pause affected work and request correction.</w:t>
            </w:r>
          </w:p>
        </w:tc>
        <w:tc>
          <w:tcPr>
            <w:tcW w:type="dxa" w:w="3360"/>
          </w:tcPr>
          <w:p>
            <w:pPr>
              <w:spacing w:after="100" w:before="100"/>
            </w:pPr>
            <w:r>
              <w:t>[Owner; corrected input reference]</w:t>
            </w:r>
          </w:p>
        </w:tc>
      </w:tr>
      <w:tr>
        <w:trPr>
          <w:cantSplit/>
        </w:trPr>
        <w:tc>
          <w:tcPr>
            <w:tcW w:type="dxa" w:w="3360"/>
          </w:tcPr>
          <w:p>
            <w:pPr>
              <w:spacing w:after="100" w:before="100"/>
            </w:pPr>
            <w:r>
              <w:t>Duplicate or wrong record</w:t>
            </w:r>
          </w:p>
        </w:tc>
        <w:tc>
          <w:tcPr>
            <w:tcW w:type="dxa" w:w="3360"/>
          </w:tcPr>
          <w:p>
            <w:pPr>
              <w:spacing w:after="100" w:before="100"/>
            </w:pPr>
            <w:r>
              <w:t>Verify the identifier before proceeding.</w:t>
            </w:r>
          </w:p>
        </w:tc>
        <w:tc>
          <w:tcPr>
            <w:tcW w:type="dxa" w:w="3360"/>
          </w:tcPr>
          <w:p>
            <w:pPr>
              <w:spacing w:after="100" w:before="100"/>
            </w:pPr>
            <w:r>
              <w:t>[Owner; confirmed record reference]</w:t>
            </w:r>
          </w:p>
        </w:tc>
      </w:tr>
      <w:tr>
        <w:trPr>
          <w:cantSplit/>
        </w:trPr>
        <w:tc>
          <w:tcPr>
            <w:tcW w:type="dxa" w:w="3360"/>
          </w:tcPr>
          <w:p>
            <w:pPr>
              <w:spacing w:after="100" w:before="100"/>
            </w:pPr>
            <w:r>
              <w:t>System or integration failure</w:t>
            </w:r>
          </w:p>
        </w:tc>
        <w:tc>
          <w:tcPr>
            <w:tcW w:type="dxa" w:w="3360"/>
          </w:tcPr>
          <w:p>
            <w:pPr>
              <w:spacing w:after="100" w:before="100"/>
            </w:pPr>
            <w:r>
              <w:t>Record error and time; follow approved support route.</w:t>
            </w:r>
          </w:p>
        </w:tc>
        <w:tc>
          <w:tcPr>
            <w:tcW w:type="dxa" w:w="3360"/>
          </w:tcPr>
          <w:p>
            <w:pPr>
              <w:spacing w:after="100" w:before="100"/>
            </w:pPr>
            <w:r>
              <w:t>[Support; incident and recovery evidence]</w:t>
            </w:r>
          </w:p>
        </w:tc>
      </w:tr>
      <w:tr>
        <w:trPr>
          <w:cantSplit/>
        </w:trPr>
        <w:tc>
          <w:tcPr>
            <w:tcW w:type="dxa" w:w="3360"/>
          </w:tcPr>
          <w:p>
            <w:pPr>
              <w:spacing w:after="100" w:before="100"/>
            </w:pPr>
            <w:r>
              <w:t>Approval rejected</w:t>
            </w:r>
          </w:p>
        </w:tc>
        <w:tc>
          <w:tcPr>
            <w:tcW w:type="dxa" w:w="3360"/>
          </w:tcPr>
          <w:p>
            <w:pPr>
              <w:spacing w:after="100" w:before="100"/>
            </w:pPr>
            <w:r>
              <w:t>Record reason and return to responsible role.</w:t>
            </w:r>
          </w:p>
        </w:tc>
        <w:tc>
          <w:tcPr>
            <w:tcW w:type="dxa" w:w="3360"/>
          </w:tcPr>
          <w:p>
            <w:pPr>
              <w:spacing w:after="100" w:before="100"/>
            </w:pPr>
            <w:r>
              <w:t>[Owner; revised submission or closure]</w:t>
            </w:r>
          </w:p>
        </w:tc>
      </w:tr>
    </w:tbl>
    <w:p>
      <w:pPr>
        <w:pStyle w:val="Heading2"/>
      </w:pPr>
      <w:r>
        <w:t>Procedure validation</w:t>
      </w:r>
    </w:p>
    <w:p>
      <w:r>
        <w:t>A representative user should walk through the normal path, missing-input path, rejection path and a technical failure scenario in the agreed test environment. Record instruction IDs, tester, date, actual result, evidence and corrections. Repeat affected steps after changes.</w:t>
      </w:r>
    </w:p>
    <w:p>
      <w:r>
        <w:rPr>
          <w:b/>
        </w:rPr>
        <w:t xml:space="preserve">Quality measures  </w:t>
      </w:r>
      <w:r>
        <w:t>[Measure, target, frequency, owner and response to a breach]</w:t>
      </w:r>
    </w:p>
    <w:p>
      <w:r>
        <w:rPr>
          <w:b/>
        </w:rPr>
        <w:t xml:space="preserve">Training and release  </w:t>
      </w:r>
      <w:r>
        <w:t>[Audience, training method, completion evidence and communication]</w:t>
      </w:r>
    </w:p>
    <w:p>
      <w:r>
        <w:rPr>
          <w:b/>
        </w:rPr>
        <w:t xml:space="preserve">Review triggers  </w:t>
      </w:r>
      <w:r>
        <w:t>[Periodic review, policy changes, system changes or incidents]</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Approval</w:t>
            </w:r>
          </w:p>
        </w:tc>
        <w:tc>
          <w:tcPr>
            <w:tcW w:type="dxa" w:w="3360"/>
            <w:shd w:fill="E7E6E6"/>
          </w:tcPr>
          <w:p>
            <w:pPr>
              <w:spacing w:after="100" w:before="100"/>
            </w:pPr>
            <w:r>
              <w:rPr>
                <w:b/>
              </w:rPr>
              <w:t>Decision</w:t>
            </w:r>
          </w:p>
        </w:tc>
        <w:tc>
          <w:tcPr>
            <w:tcW w:type="dxa" w:w="3360"/>
            <w:shd w:fill="E7E6E6"/>
          </w:tcPr>
          <w:p>
            <w:pPr>
              <w:spacing w:after="100" w:before="100"/>
            </w:pPr>
            <w:r>
              <w:rPr>
                <w:b/>
              </w:rPr>
              <w:t>Name and date</w:t>
            </w:r>
          </w:p>
        </w:tc>
      </w:tr>
      <w:tr>
        <w:trPr>
          <w:cantSplit/>
        </w:trPr>
        <w:tc>
          <w:tcPr>
            <w:tcW w:type="dxa" w:w="3360"/>
          </w:tcPr>
          <w:p>
            <w:pPr>
              <w:spacing w:after="100" w:before="100"/>
            </w:pPr>
            <w:r>
              <w:t>Process owner</w:t>
            </w:r>
          </w:p>
        </w:tc>
        <w:tc>
          <w:tcPr>
            <w:tcW w:type="dxa" w:w="3360"/>
          </w:tcPr>
          <w:p>
            <w:pPr>
              <w:spacing w:after="100" w:before="100"/>
            </w:pPr>
            <w:r>
              <w:t>[Approve / Rework; conditions]</w:t>
            </w:r>
          </w:p>
        </w:tc>
        <w:tc>
          <w:tcPr>
            <w:tcW w:type="dxa" w:w="3360"/>
          </w:tcPr>
          <w:p>
            <w:pPr>
              <w:spacing w:after="100" w:before="100"/>
            </w:pPr>
            <w:r>
              <w:t>[Name and date]</w:t>
            </w:r>
          </w:p>
        </w:tc>
      </w:tr>
      <w:tr>
        <w:trPr>
          <w:cantSplit/>
        </w:trPr>
        <w:tc>
          <w:tcPr>
            <w:tcW w:type="dxa" w:w="3360"/>
          </w:tcPr>
          <w:p>
            <w:pPr>
              <w:spacing w:after="100" w:before="100"/>
            </w:pPr>
            <w:r>
              <w:t>Business representative</w:t>
            </w:r>
          </w:p>
        </w:tc>
        <w:tc>
          <w:tcPr>
            <w:tcW w:type="dxa" w:w="3360"/>
          </w:tcPr>
          <w:p>
            <w:pPr>
              <w:spacing w:after="100" w:before="100"/>
            </w:pPr>
            <w:r>
              <w:t>[Instructions validated]</w:t>
            </w:r>
          </w:p>
        </w:tc>
        <w:tc>
          <w:tcPr>
            <w:tcW w:type="dxa" w:w="3360"/>
          </w:tcPr>
          <w:p>
            <w:pPr>
              <w:spacing w:after="100" w:before="100"/>
            </w:pPr>
            <w:r>
              <w:t>[Name and date]</w:t>
            </w:r>
          </w:p>
        </w:tc>
      </w:tr>
      <w:tr>
        <w:trPr>
          <w:cantSplit/>
        </w:trPr>
        <w:tc>
          <w:tcPr>
            <w:tcW w:type="dxa" w:w="3360"/>
          </w:tcPr>
          <w:p>
            <w:pPr>
              <w:spacing w:after="100" w:before="100"/>
            </w:pPr>
            <w:r>
              <w:t>Control or system owner if applicable</w:t>
            </w:r>
          </w:p>
        </w:tc>
        <w:tc>
          <w:tcPr>
            <w:tcW w:type="dxa" w:w="3360"/>
          </w:tcPr>
          <w:p>
            <w:pPr>
              <w:spacing w:after="100" w:before="100"/>
            </w:pPr>
            <w:r>
              <w:t>[Relevant controls and steps verified]</w:t>
            </w:r>
          </w:p>
        </w:tc>
        <w:tc>
          <w:tcPr>
            <w:tcW w:type="dxa" w:w="3360"/>
          </w:tcPr>
          <w:p>
            <w:pPr>
              <w:spacing w:after="100" w:before="100"/>
            </w:pPr>
            <w:r>
              <w:t>[Name and date]</w:t>
            </w:r>
          </w:p>
        </w:tc>
      </w:tr>
    </w:tbl>
    <w:p>
      <w:pPr>
        <w:pStyle w:val="Heading2"/>
      </w:pPr>
      <w:r>
        <w:t>Revision history</w:t>
      </w:r>
    </w:p>
    <w:tbl>
      <w:tblPr>
        <w:tblStyle w:val="TableGrid"/>
        <w:tblW w:type="auto" w:w="0"/>
        <w:tblLook w:firstColumn="1" w:firstRow="1" w:lastColumn="0" w:lastRow="0" w:noHBand="0" w:noVBand="1" w:val="04A0"/>
      </w:tblPr>
      <w:tblGrid>
        <w:gridCol w:w="3360"/>
        <w:gridCol w:w="3360"/>
        <w:gridCol w:w="3360"/>
      </w:tblGrid>
      <w:tr>
        <w:trPr>
          <w:tblHeader/>
          <w:cantSplit/>
        </w:trPr>
        <w:tc>
          <w:tcPr>
            <w:tcW w:type="dxa" w:w="3360"/>
            <w:shd w:fill="E7E6E6"/>
          </w:tcPr>
          <w:p>
            <w:pPr>
              <w:spacing w:after="100" w:before="100"/>
            </w:pPr>
            <w:r>
              <w:rPr>
                <w:b/>
              </w:rPr>
              <w:t>Version and date</w:t>
            </w:r>
          </w:p>
        </w:tc>
        <w:tc>
          <w:tcPr>
            <w:tcW w:type="dxa" w:w="3360"/>
            <w:shd w:fill="E7E6E6"/>
          </w:tcPr>
          <w:p>
            <w:pPr>
              <w:spacing w:after="100" w:before="100"/>
            </w:pPr>
            <w:r>
              <w:rPr>
                <w:b/>
              </w:rPr>
              <w:t>Change and reason</w:t>
            </w:r>
          </w:p>
        </w:tc>
        <w:tc>
          <w:tcPr>
            <w:tcW w:type="dxa" w:w="3360"/>
            <w:shd w:fill="E7E6E6"/>
          </w:tcPr>
          <w:p>
            <w:pPr>
              <w:spacing w:after="100" w:before="100"/>
            </w:pPr>
            <w:r>
              <w:rPr>
                <w:b/>
              </w:rPr>
              <w:t>Owner</w:t>
            </w:r>
          </w:p>
        </w:tc>
      </w:tr>
      <w:tr>
        <w:trPr>
          <w:cantSplit/>
        </w:trPr>
        <w:tc>
          <w:tcPr>
            <w:tcW w:type="dxa" w:w="3360"/>
          </w:tcPr>
          <w:p>
            <w:pPr>
              <w:spacing w:after="100" w:before="100"/>
            </w:pPr>
            <w:r>
              <w:t>[Version and date]</w:t>
            </w:r>
          </w:p>
        </w:tc>
        <w:tc>
          <w:tcPr>
            <w:tcW w:type="dxa" w:w="3360"/>
          </w:tcPr>
          <w:p>
            <w:pPr>
              <w:spacing w:after="100" w:before="100"/>
            </w:pPr>
            <w:r>
              <w:t>[Affected steps, reason and approval reference]</w:t>
            </w:r>
          </w:p>
        </w:tc>
        <w:tc>
          <w:tcPr>
            <w:tcW w:type="dxa" w:w="3360"/>
          </w:tcPr>
          <w:p>
            <w:pPr>
              <w:spacing w:after="100" w:before="100"/>
            </w:pPr>
            <w:r>
              <w:t>[Name]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Probo Medical  |  Reusable template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and Work Instruction Template</dc:title>
  <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