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color w:val="808080"/>
        </w:rPr>
      </w:pPr>
      <w:r w:rsidDel="00000000" w:rsidR="00000000" w:rsidRPr="00000000">
        <w:rPr>
          <w:rFonts w:ascii="Century Gothic" w:cs="Century Gothic" w:eastAsia="Century Gothic" w:hAnsi="Century Gothic"/>
          <w:b w:val="1"/>
          <w:color w:val="808080"/>
          <w:sz w:val="36"/>
          <w:szCs w:val="36"/>
          <w:rtl w:val="0"/>
        </w:rPr>
        <w:t xml:space="preserve">PROJECT PLAN SCOPE </w:t>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sz w:val="10"/>
          <w:szCs w:val="10"/>
        </w:rPr>
      </w:pPr>
      <w:r w:rsidDel="00000000" w:rsidR="00000000" w:rsidRPr="00000000">
        <w:rPr>
          <w:rtl w:val="0"/>
        </w:rPr>
      </w:r>
    </w:p>
    <w:tbl>
      <w:tblPr>
        <w:tblStyle w:val="Table1"/>
        <w:tblW w:w="106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305"/>
        <w:gridCol w:w="5305"/>
        <w:tblGridChange w:id="0">
          <w:tblGrid>
            <w:gridCol w:w="5305"/>
            <w:gridCol w:w="5305"/>
          </w:tblGrid>
        </w:tblGridChange>
      </w:tblGrid>
      <w:tr>
        <w:trPr>
          <w:cantSplit w:val="0"/>
          <w:trHeight w:val="432" w:hRule="atLeast"/>
          <w:tblHeader w:val="0"/>
        </w:trPr>
        <w:tc>
          <w:tcPr>
            <w:shd w:fill="d5dce4" w:val="clear"/>
            <w:vAlign w:val="center"/>
          </w:tcPr>
          <w:p w:rsidR="00000000" w:rsidDel="00000000" w:rsidP="00000000" w:rsidRDefault="00000000" w:rsidRPr="00000000" w14:paraId="00000003">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PROJECT NO.</w:t>
            </w:r>
          </w:p>
        </w:tc>
        <w:tc>
          <w:tcPr>
            <w:shd w:fill="d5dce4" w:val="clear"/>
            <w:vAlign w:val="center"/>
          </w:tcPr>
          <w:p w:rsidR="00000000" w:rsidDel="00000000" w:rsidP="00000000" w:rsidRDefault="00000000" w:rsidRPr="00000000" w14:paraId="00000004">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DATE SUBMITTED</w:t>
            </w:r>
          </w:p>
        </w:tc>
      </w:tr>
      <w:tr>
        <w:trPr>
          <w:cantSplit w:val="0"/>
          <w:trHeight w:val="530" w:hRule="atLeast"/>
          <w:tblHeader w:val="0"/>
        </w:trPr>
        <w:tc>
          <w:tcPr>
            <w:vAlign w:val="center"/>
          </w:tcPr>
          <w:p w:rsidR="00000000" w:rsidDel="00000000" w:rsidP="00000000" w:rsidRDefault="00000000" w:rsidRPr="00000000" w14:paraId="0000000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23220-RIJJ</w:t>
            </w:r>
          </w:p>
        </w:tc>
        <w:tc>
          <w:tcPr>
            <w:vAlign w:val="center"/>
          </w:tcPr>
          <w:p w:rsidR="00000000" w:rsidDel="00000000" w:rsidP="00000000" w:rsidRDefault="00000000" w:rsidRPr="00000000" w14:paraId="0000000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19/04/2024</w:t>
            </w:r>
          </w:p>
        </w:tc>
      </w:tr>
      <w:tr>
        <w:trPr>
          <w:cantSplit w:val="0"/>
          <w:trHeight w:val="432" w:hRule="atLeast"/>
          <w:tblHeader w:val="0"/>
        </w:trPr>
        <w:tc>
          <w:tcPr>
            <w:gridSpan w:val="2"/>
            <w:shd w:fill="d5dce4" w:val="clear"/>
            <w:vAlign w:val="center"/>
          </w:tcPr>
          <w:p w:rsidR="00000000" w:rsidDel="00000000" w:rsidP="00000000" w:rsidRDefault="00000000" w:rsidRPr="00000000" w14:paraId="00000007">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PROJECT OBJECTIVES  </w:t>
            </w:r>
          </w:p>
        </w:tc>
      </w:tr>
      <w:tr>
        <w:trPr>
          <w:cantSplit w:val="0"/>
          <w:trHeight w:val="864" w:hRule="atLeast"/>
          <w:tblHeader w:val="0"/>
        </w:trPr>
        <w:tc>
          <w:tcPr>
            <w:gridSpan w:val="2"/>
            <w:vAlign w:val="center"/>
          </w:tcPr>
          <w:p w:rsidR="00000000" w:rsidDel="00000000" w:rsidP="00000000" w:rsidRDefault="00000000" w:rsidRPr="00000000" w14:paraId="0000000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Project aims to implement the development ,execution,evaluation and documentation of a prototype CSOC infrastructure for SMEs both in Virtualized and physical  environments. Testing of the operations and documentation of the operations will be carried out.</w:t>
            </w:r>
            <w:r w:rsidDel="00000000" w:rsidR="00000000" w:rsidRPr="00000000">
              <w:rPr>
                <w:rtl w:val="0"/>
              </w:rPr>
            </w:r>
          </w:p>
        </w:tc>
      </w:tr>
    </w:tbl>
    <w:p w:rsidR="00000000" w:rsidDel="00000000" w:rsidP="00000000" w:rsidRDefault="00000000" w:rsidRPr="00000000" w14:paraId="0000000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C">
      <w:pPr>
        <w:pStyle w:val="Heading2"/>
        <w:numPr>
          <w:ilvl w:val="1"/>
          <w:numId w:val="7"/>
        </w:numPr>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Step 1. Project Deliverables</w:t>
      </w:r>
    </w:p>
    <w:p w:rsidR="00000000" w:rsidDel="00000000" w:rsidP="00000000" w:rsidRDefault="00000000" w:rsidRPr="00000000" w14:paraId="0000000D">
      <w:pPr>
        <w:rPr>
          <w:rFonts w:ascii="Century Gothic" w:cs="Century Gothic" w:eastAsia="Century Gothic" w:hAnsi="Century Gothic"/>
          <w:sz w:val="10"/>
          <w:szCs w:val="10"/>
        </w:rPr>
      </w:pPr>
      <w:r w:rsidDel="00000000" w:rsidR="00000000" w:rsidRPr="00000000">
        <w:rPr>
          <w:rtl w:val="0"/>
        </w:rPr>
      </w:r>
    </w:p>
    <w:tbl>
      <w:tblPr>
        <w:tblStyle w:val="Table2"/>
        <w:tblW w:w="106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04"/>
        <w:gridCol w:w="8906"/>
        <w:tblGridChange w:id="0">
          <w:tblGrid>
            <w:gridCol w:w="1704"/>
            <w:gridCol w:w="8906"/>
          </w:tblGrid>
        </w:tblGridChange>
      </w:tblGrid>
      <w:tr>
        <w:trPr>
          <w:cantSplit w:val="0"/>
          <w:trHeight w:val="432" w:hRule="atLeast"/>
          <w:tblHeader w:val="0"/>
        </w:trPr>
        <w:tc>
          <w:tcPr>
            <w:shd w:fill="d5dce4" w:val="clear"/>
            <w:vAlign w:val="center"/>
          </w:tcPr>
          <w:p w:rsidR="00000000" w:rsidDel="00000000" w:rsidP="00000000" w:rsidRDefault="00000000" w:rsidRPr="00000000" w14:paraId="0000000E">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DELIVERABLE NO.</w:t>
            </w:r>
          </w:p>
        </w:tc>
        <w:tc>
          <w:tcPr>
            <w:shd w:fill="d5dce4" w:val="clear"/>
            <w:vAlign w:val="center"/>
          </w:tcPr>
          <w:p w:rsidR="00000000" w:rsidDel="00000000" w:rsidP="00000000" w:rsidRDefault="00000000" w:rsidRPr="00000000" w14:paraId="0000000F">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DESCRIPTION</w:t>
            </w:r>
          </w:p>
        </w:tc>
      </w:tr>
      <w:tr>
        <w:trPr>
          <w:cantSplit w:val="0"/>
          <w:trHeight w:val="432" w:hRule="atLeast"/>
          <w:tblHeader w:val="0"/>
        </w:trPr>
        <w:tc>
          <w:tcPr>
            <w:shd w:fill="auto" w:val="clear"/>
            <w:vAlign w:val="center"/>
          </w:tcPr>
          <w:p w:rsidR="00000000" w:rsidDel="00000000" w:rsidP="00000000" w:rsidRDefault="00000000" w:rsidRPr="00000000" w14:paraId="0000001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color w:val="808080"/>
                <w:sz w:val="18"/>
                <w:szCs w:val="18"/>
                <w:rtl w:val="0"/>
              </w:rPr>
              <w:t xml:space="preserve">1</w:t>
            </w:r>
            <w:r w:rsidDel="00000000" w:rsidR="00000000" w:rsidRPr="00000000">
              <w:rPr>
                <w:rtl w:val="0"/>
              </w:rPr>
            </w:r>
          </w:p>
        </w:tc>
        <w:tc>
          <w:tcPr>
            <w:shd w:fill="auto" w:val="clear"/>
            <w:vAlign w:val="center"/>
          </w:tcPr>
          <w:p w:rsidR="00000000" w:rsidDel="00000000" w:rsidP="00000000" w:rsidRDefault="00000000" w:rsidRPr="00000000" w14:paraId="00000011">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Initial System Configuration: the configuration of the network that will be set up initially.</w:t>
            </w:r>
            <w:r w:rsidDel="00000000" w:rsidR="00000000" w:rsidRPr="00000000">
              <w:rPr>
                <w:rtl w:val="0"/>
              </w:rPr>
            </w:r>
          </w:p>
        </w:tc>
      </w:tr>
      <w:tr>
        <w:trPr>
          <w:cantSplit w:val="0"/>
          <w:trHeight w:val="432" w:hRule="atLeast"/>
          <w:tblHeader w:val="0"/>
        </w:trPr>
        <w:tc>
          <w:tcPr>
            <w:shd w:fill="auto" w:val="clear"/>
            <w:vAlign w:val="center"/>
          </w:tcPr>
          <w:p w:rsidR="00000000" w:rsidDel="00000000" w:rsidP="00000000" w:rsidRDefault="00000000" w:rsidRPr="00000000" w14:paraId="00000012">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2</w:t>
            </w:r>
          </w:p>
        </w:tc>
        <w:tc>
          <w:tcPr>
            <w:shd w:fill="auto" w:val="clear"/>
            <w:vAlign w:val="center"/>
          </w:tcPr>
          <w:p w:rsidR="00000000" w:rsidDel="00000000" w:rsidP="00000000" w:rsidRDefault="00000000" w:rsidRPr="00000000" w14:paraId="0000001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Prototype System Configuration: the configuration of the network that will be used to test updates or tweaks before being pushed to production.</w:t>
            </w:r>
            <w:r w:rsidDel="00000000" w:rsidR="00000000" w:rsidRPr="00000000">
              <w:rPr>
                <w:rtl w:val="0"/>
              </w:rPr>
            </w:r>
          </w:p>
        </w:tc>
      </w:tr>
      <w:tr>
        <w:trPr>
          <w:cantSplit w:val="0"/>
          <w:trHeight w:val="432" w:hRule="atLeast"/>
          <w:tblHeader w:val="0"/>
        </w:trPr>
        <w:tc>
          <w:tcPr>
            <w:shd w:fill="auto" w:val="clear"/>
            <w:vAlign w:val="center"/>
          </w:tcPr>
          <w:p w:rsidR="00000000" w:rsidDel="00000000" w:rsidP="00000000" w:rsidRDefault="00000000" w:rsidRPr="00000000" w14:paraId="00000014">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3</w:t>
            </w:r>
          </w:p>
        </w:tc>
        <w:tc>
          <w:tcPr>
            <w:shd w:fill="auto" w:val="clear"/>
            <w:vAlign w:val="center"/>
          </w:tcPr>
          <w:p w:rsidR="00000000" w:rsidDel="00000000" w:rsidP="00000000" w:rsidRDefault="00000000" w:rsidRPr="00000000" w14:paraId="0000001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Production System Configuration: the running configuration of the network that will be used.</w:t>
            </w:r>
            <w:r w:rsidDel="00000000" w:rsidR="00000000" w:rsidRPr="00000000">
              <w:rPr>
                <w:rtl w:val="0"/>
              </w:rPr>
            </w:r>
          </w:p>
        </w:tc>
      </w:tr>
      <w:tr>
        <w:trPr>
          <w:cantSplit w:val="0"/>
          <w:trHeight w:val="432" w:hRule="atLeast"/>
          <w:tblHeader w:val="0"/>
        </w:trPr>
        <w:tc>
          <w:tcPr>
            <w:shd w:fill="auto" w:val="clear"/>
            <w:vAlign w:val="center"/>
          </w:tcPr>
          <w:p w:rsidR="00000000" w:rsidDel="00000000" w:rsidP="00000000" w:rsidRDefault="00000000" w:rsidRPr="00000000" w14:paraId="00000016">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4</w:t>
            </w:r>
          </w:p>
        </w:tc>
        <w:tc>
          <w:tcPr>
            <w:shd w:fill="auto" w:val="clear"/>
            <w:vAlign w:val="center"/>
          </w:tcPr>
          <w:p w:rsidR="00000000" w:rsidDel="00000000" w:rsidP="00000000" w:rsidRDefault="00000000" w:rsidRPr="00000000" w14:paraId="0000001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Tech documentation: documentation of the networks infrastructure, what software and hardware is being used.</w:t>
            </w:r>
          </w:p>
        </w:tc>
      </w:tr>
      <w:tr>
        <w:trPr>
          <w:cantSplit w:val="0"/>
          <w:trHeight w:val="432" w:hRule="atLeast"/>
          <w:tblHeader w:val="0"/>
        </w:trPr>
        <w:tc>
          <w:tcPr>
            <w:shd w:fill="auto" w:val="clear"/>
            <w:vAlign w:val="center"/>
          </w:tcPr>
          <w:p w:rsidR="00000000" w:rsidDel="00000000" w:rsidP="00000000" w:rsidRDefault="00000000" w:rsidRPr="00000000" w14:paraId="00000018">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5</w:t>
            </w:r>
          </w:p>
        </w:tc>
        <w:tc>
          <w:tcPr>
            <w:shd w:fill="auto" w:val="clear"/>
            <w:vAlign w:val="center"/>
          </w:tcPr>
          <w:p w:rsidR="00000000" w:rsidDel="00000000" w:rsidP="00000000" w:rsidRDefault="00000000" w:rsidRPr="00000000" w14:paraId="0000001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Project Management Documentation: all documented files that describe the plan and progress of the project.</w:t>
            </w:r>
          </w:p>
        </w:tc>
      </w:tr>
      <w:tr>
        <w:trPr>
          <w:cantSplit w:val="0"/>
          <w:trHeight w:val="432" w:hRule="atLeast"/>
          <w:tblHeader w:val="0"/>
        </w:trPr>
        <w:tc>
          <w:tcPr>
            <w:shd w:fill="auto" w:val="clear"/>
            <w:vAlign w:val="center"/>
          </w:tcPr>
          <w:p w:rsidR="00000000" w:rsidDel="00000000" w:rsidP="00000000" w:rsidRDefault="00000000" w:rsidRPr="00000000" w14:paraId="0000001A">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6</w:t>
            </w:r>
          </w:p>
        </w:tc>
        <w:tc>
          <w:tcPr>
            <w:shd w:fill="auto" w:val="clear"/>
            <w:vAlign w:val="center"/>
          </w:tcPr>
          <w:p w:rsidR="00000000" w:rsidDel="00000000" w:rsidP="00000000" w:rsidRDefault="00000000" w:rsidRPr="00000000" w14:paraId="0000001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Result Documentation: the documentation of the results of the project.</w:t>
            </w:r>
          </w:p>
        </w:tc>
      </w:tr>
      <w:tr>
        <w:trPr>
          <w:cantSplit w:val="0"/>
          <w:trHeight w:val="432" w:hRule="atLeast"/>
          <w:tblHeader w:val="0"/>
        </w:trPr>
        <w:tc>
          <w:tcPr>
            <w:shd w:fill="auto" w:val="clear"/>
            <w:vAlign w:val="center"/>
          </w:tcPr>
          <w:p w:rsidR="00000000" w:rsidDel="00000000" w:rsidP="00000000" w:rsidRDefault="00000000" w:rsidRPr="00000000" w14:paraId="0000001C">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7</w:t>
            </w:r>
          </w:p>
        </w:tc>
        <w:tc>
          <w:tcPr>
            <w:shd w:fill="auto" w:val="clear"/>
            <w:vAlign w:val="center"/>
          </w:tcPr>
          <w:p w:rsidR="00000000" w:rsidDel="00000000" w:rsidP="00000000" w:rsidRDefault="00000000" w:rsidRPr="00000000" w14:paraId="0000001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Presentation: a presentation describing the process, and results of the project, to be presented to the stakeholders.</w:t>
            </w:r>
          </w:p>
        </w:tc>
      </w:tr>
    </w:tbl>
    <w:p w:rsidR="00000000" w:rsidDel="00000000" w:rsidP="00000000" w:rsidRDefault="00000000" w:rsidRPr="00000000" w14:paraId="0000001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F">
      <w:pPr>
        <w:pStyle w:val="Heading2"/>
        <w:numPr>
          <w:ilvl w:val="1"/>
          <w:numId w:val="7"/>
        </w:numPr>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Step 2. List of Project Tasks</w:t>
      </w:r>
    </w:p>
    <w:p w:rsidR="00000000" w:rsidDel="00000000" w:rsidP="00000000" w:rsidRDefault="00000000" w:rsidRPr="00000000" w14:paraId="00000020">
      <w:pPr>
        <w:pStyle w:val="Heading2"/>
        <w:rPr>
          <w:sz w:val="24"/>
          <w:szCs w:val="24"/>
        </w:rPr>
      </w:pPr>
      <w:bookmarkStart w:colFirst="0" w:colLast="0" w:name="_heading=h.1rty59rys1lr" w:id="0"/>
      <w:bookmarkEnd w:id="0"/>
      <w:r w:rsidDel="00000000" w:rsidR="00000000" w:rsidRPr="00000000">
        <w:rPr>
          <w:sz w:val="26"/>
          <w:szCs w:val="26"/>
          <w:rtl w:val="0"/>
        </w:rPr>
        <w:t xml:space="preserve">Project Tasks</w:t>
      </w: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i w:val="1"/>
          <w:color w:val="000000"/>
          <w:sz w:val="20"/>
          <w:szCs w:val="20"/>
        </w:rPr>
      </w:pPr>
      <w:r w:rsidDel="00000000" w:rsidR="00000000" w:rsidRPr="00000000">
        <w:rPr>
          <w:rFonts w:ascii="Century Gothic" w:cs="Century Gothic" w:eastAsia="Century Gothic" w:hAnsi="Century Gothic"/>
          <w:i w:val="1"/>
          <w:color w:val="000000"/>
          <w:sz w:val="20"/>
          <w:szCs w:val="20"/>
          <w:rtl w:val="0"/>
        </w:rPr>
        <w:t xml:space="preserve">Alternatively, you can attach your work breakdown structure (WBS) to the scope statement. </w:t>
      </w:r>
    </w:p>
    <w:p w:rsidR="00000000" w:rsidDel="00000000" w:rsidP="00000000" w:rsidRDefault="00000000" w:rsidRPr="00000000" w14:paraId="00000022">
      <w:pPr>
        <w:rPr>
          <w:rFonts w:ascii="Century Gothic" w:cs="Century Gothic" w:eastAsia="Century Gothic" w:hAnsi="Century Gothic"/>
          <w:color w:val="808080"/>
          <w:sz w:val="10"/>
          <w:szCs w:val="10"/>
        </w:rPr>
      </w:pPr>
      <w:r w:rsidDel="00000000" w:rsidR="00000000" w:rsidRPr="00000000">
        <w:rPr>
          <w:rtl w:val="0"/>
        </w:rPr>
      </w:r>
    </w:p>
    <w:tbl>
      <w:tblPr>
        <w:tblStyle w:val="Table3"/>
        <w:tblW w:w="106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15"/>
        <w:gridCol w:w="1890"/>
        <w:gridCol w:w="1551"/>
        <w:gridCol w:w="1551"/>
        <w:gridCol w:w="1551"/>
        <w:gridCol w:w="1552"/>
        <w:tblGridChange w:id="0">
          <w:tblGrid>
            <w:gridCol w:w="2515"/>
            <w:gridCol w:w="1890"/>
            <w:gridCol w:w="1551"/>
            <w:gridCol w:w="1551"/>
            <w:gridCol w:w="1551"/>
            <w:gridCol w:w="1552"/>
          </w:tblGrid>
        </w:tblGridChange>
      </w:tblGrid>
      <w:tr>
        <w:trPr>
          <w:cantSplit w:val="0"/>
          <w:trHeight w:val="432" w:hRule="atLeast"/>
          <w:tblHeader w:val="0"/>
        </w:trPr>
        <w:tc>
          <w:tcPr>
            <w:gridSpan w:val="2"/>
            <w:shd w:fill="d5dce4" w:val="clear"/>
            <w:vAlign w:val="center"/>
          </w:tcPr>
          <w:p w:rsidR="00000000" w:rsidDel="00000000" w:rsidP="00000000" w:rsidRDefault="00000000" w:rsidRPr="00000000" w14:paraId="00000023">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Work breakdown structure (WBS) attached</w:t>
            </w:r>
          </w:p>
        </w:tc>
        <w:tc>
          <w:tcPr>
            <w:shd w:fill="eaeef3" w:val="clear"/>
            <w:vAlign w:val="center"/>
          </w:tcPr>
          <w:p w:rsidR="00000000" w:rsidDel="00000000" w:rsidP="00000000" w:rsidRDefault="00000000" w:rsidRPr="00000000" w14:paraId="00000025">
            <w:pPr>
              <w:jc w:val="right"/>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NO</w:t>
            </w:r>
          </w:p>
        </w:tc>
        <w:tc>
          <w:tcPr>
            <w:vAlign w:val="center"/>
          </w:tcPr>
          <w:p w:rsidR="00000000" w:rsidDel="00000000" w:rsidP="00000000" w:rsidRDefault="00000000" w:rsidRPr="00000000" w14:paraId="00000026">
            <w:pP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X</w:t>
            </w:r>
          </w:p>
        </w:tc>
        <w:tc>
          <w:tcPr>
            <w:shd w:fill="eaeef3" w:val="clear"/>
            <w:vAlign w:val="center"/>
          </w:tcPr>
          <w:p w:rsidR="00000000" w:rsidDel="00000000" w:rsidP="00000000" w:rsidRDefault="00000000" w:rsidRPr="00000000" w14:paraId="00000027">
            <w:pPr>
              <w:jc w:val="right"/>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YES</w:t>
            </w:r>
          </w:p>
        </w:tc>
        <w:tc>
          <w:tcPr>
            <w:vAlign w:val="center"/>
          </w:tcPr>
          <w:p w:rsidR="00000000" w:rsidDel="00000000" w:rsidP="00000000" w:rsidRDefault="00000000" w:rsidRPr="00000000" w14:paraId="00000028">
            <w:pPr>
              <w:rPr>
                <w:rFonts w:ascii="Century Gothic" w:cs="Century Gothic" w:eastAsia="Century Gothic" w:hAnsi="Century Gothic"/>
                <w:b w:val="1"/>
                <w:sz w:val="18"/>
                <w:szCs w:val="18"/>
              </w:rPr>
            </w:pPr>
            <w:r w:rsidDel="00000000" w:rsidR="00000000" w:rsidRPr="00000000">
              <w:rPr>
                <w:rtl w:val="0"/>
              </w:rPr>
            </w:r>
          </w:p>
        </w:tc>
      </w:tr>
      <w:tr>
        <w:trPr>
          <w:cantSplit w:val="0"/>
          <w:trHeight w:val="432" w:hRule="atLeast"/>
          <w:tblHeader w:val="0"/>
        </w:trPr>
        <w:tc>
          <w:tcPr>
            <w:shd w:fill="eaeef3" w:val="clear"/>
            <w:vAlign w:val="center"/>
          </w:tcPr>
          <w:p w:rsidR="00000000" w:rsidDel="00000000" w:rsidP="00000000" w:rsidRDefault="00000000" w:rsidRPr="00000000" w14:paraId="00000029">
            <w:pPr>
              <w:rPr>
                <w:rFonts w:ascii="Century Gothic" w:cs="Century Gothic" w:eastAsia="Century Gothic" w:hAnsi="Century Gothic"/>
                <w:i w:val="1"/>
                <w:color w:val="000000"/>
                <w:sz w:val="18"/>
                <w:szCs w:val="18"/>
              </w:rPr>
            </w:pPr>
            <w:r w:rsidDel="00000000" w:rsidR="00000000" w:rsidRPr="00000000">
              <w:rPr>
                <w:rFonts w:ascii="Century Gothic" w:cs="Century Gothic" w:eastAsia="Century Gothic" w:hAnsi="Century Gothic"/>
                <w:i w:val="1"/>
                <w:sz w:val="18"/>
                <w:szCs w:val="18"/>
                <w:rtl w:val="0"/>
              </w:rPr>
              <w:t xml:space="preserve">Provide a link</w:t>
            </w:r>
            <w:r w:rsidDel="00000000" w:rsidR="00000000" w:rsidRPr="00000000">
              <w:rPr>
                <w:rFonts w:ascii="Century Gothic" w:cs="Century Gothic" w:eastAsia="Century Gothic" w:hAnsi="Century Gothic"/>
                <w:i w:val="1"/>
                <w:color w:val="000000"/>
                <w:sz w:val="18"/>
                <w:szCs w:val="18"/>
                <w:rtl w:val="0"/>
              </w:rPr>
              <w:t xml:space="preserve">, if applicable.</w:t>
            </w:r>
          </w:p>
        </w:tc>
        <w:tc>
          <w:tcPr>
            <w:gridSpan w:val="5"/>
            <w:vAlign w:val="center"/>
          </w:tcPr>
          <w:p w:rsidR="00000000" w:rsidDel="00000000" w:rsidP="00000000" w:rsidRDefault="00000000" w:rsidRPr="00000000" w14:paraId="0000002A">
            <w:pP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N/A</w:t>
            </w:r>
          </w:p>
        </w:tc>
      </w:tr>
    </w:tbl>
    <w:p w:rsidR="00000000" w:rsidDel="00000000" w:rsidP="00000000" w:rsidRDefault="00000000" w:rsidRPr="00000000" w14:paraId="0000002F">
      <w:pPr>
        <w:rPr>
          <w:rFonts w:ascii="Century Gothic" w:cs="Century Gothic" w:eastAsia="Century Gothic" w:hAnsi="Century Gothic"/>
          <w:color w:val="808080"/>
        </w:rPr>
      </w:pPr>
      <w:r w:rsidDel="00000000" w:rsidR="00000000" w:rsidRPr="00000000">
        <w:rPr>
          <w:rtl w:val="0"/>
        </w:rPr>
      </w:r>
    </w:p>
    <w:tbl>
      <w:tblPr>
        <w:tblStyle w:val="Table4"/>
        <w:tblW w:w="106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04"/>
        <w:gridCol w:w="6572"/>
        <w:gridCol w:w="2334"/>
        <w:tblGridChange w:id="0">
          <w:tblGrid>
            <w:gridCol w:w="1704"/>
            <w:gridCol w:w="6572"/>
            <w:gridCol w:w="2334"/>
          </w:tblGrid>
        </w:tblGridChange>
      </w:tblGrid>
      <w:tr>
        <w:trPr>
          <w:cantSplit w:val="0"/>
          <w:trHeight w:val="602" w:hRule="atLeast"/>
          <w:tblHeader w:val="0"/>
        </w:trPr>
        <w:tc>
          <w:tcPr>
            <w:shd w:fill="d5dce4" w:val="clear"/>
            <w:vAlign w:val="center"/>
          </w:tcPr>
          <w:p w:rsidR="00000000" w:rsidDel="00000000" w:rsidP="00000000" w:rsidRDefault="00000000" w:rsidRPr="00000000" w14:paraId="00000030">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TASK NO.</w:t>
            </w:r>
          </w:p>
        </w:tc>
        <w:tc>
          <w:tcPr>
            <w:shd w:fill="d5dce4" w:val="clear"/>
            <w:vAlign w:val="center"/>
          </w:tcPr>
          <w:p w:rsidR="00000000" w:rsidDel="00000000" w:rsidP="00000000" w:rsidRDefault="00000000" w:rsidRPr="00000000" w14:paraId="00000031">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DESCRIPTION</w:t>
            </w:r>
          </w:p>
        </w:tc>
        <w:tc>
          <w:tcPr>
            <w:shd w:fill="d5dce4" w:val="clear"/>
            <w:vAlign w:val="center"/>
          </w:tcPr>
          <w:p w:rsidR="00000000" w:rsidDel="00000000" w:rsidP="00000000" w:rsidRDefault="00000000" w:rsidRPr="00000000" w14:paraId="00000032">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FOR DELIVERABLE NO. …</w:t>
            </w:r>
          </w:p>
          <w:p w:rsidR="00000000" w:rsidDel="00000000" w:rsidP="00000000" w:rsidRDefault="00000000" w:rsidRPr="00000000" w14:paraId="00000033">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ENTER TASK #</w:t>
            </w:r>
          </w:p>
        </w:tc>
      </w:tr>
      <w:tr>
        <w:trPr>
          <w:cantSplit w:val="0"/>
          <w:trHeight w:val="432" w:hRule="atLeast"/>
          <w:tblHeader w:val="0"/>
        </w:trPr>
        <w:tc>
          <w:tcPr>
            <w:shd w:fill="ffffff" w:val="clear"/>
            <w:vAlign w:val="center"/>
          </w:tcPr>
          <w:p w:rsidR="00000000" w:rsidDel="00000000" w:rsidP="00000000" w:rsidRDefault="00000000" w:rsidRPr="00000000" w14:paraId="00000034">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1</w:t>
            </w:r>
          </w:p>
        </w:tc>
        <w:tc>
          <w:tcPr>
            <w:shd w:fill="ffffff" w:val="clear"/>
            <w:vAlign w:val="center"/>
          </w:tcPr>
          <w:p w:rsidR="00000000" w:rsidDel="00000000" w:rsidP="00000000" w:rsidRDefault="00000000" w:rsidRPr="00000000" w14:paraId="0000003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Planning to set up a CSOC Centre</w:t>
            </w:r>
          </w:p>
        </w:tc>
        <w:tc>
          <w:tcPr>
            <w:shd w:fill="ffffff" w:val="clear"/>
            <w:vAlign w:val="center"/>
          </w:tcPr>
          <w:p w:rsidR="00000000" w:rsidDel="00000000" w:rsidP="00000000" w:rsidRDefault="00000000" w:rsidRPr="00000000" w14:paraId="00000036">
            <w:pPr>
              <w:rPr>
                <w:rFonts w:ascii="Century Gothic" w:cs="Century Gothic" w:eastAsia="Century Gothic" w:hAnsi="Century Gothic"/>
                <w:sz w:val="20"/>
                <w:szCs w:val="20"/>
              </w:rPr>
            </w:pPr>
            <w:r w:rsidDel="00000000" w:rsidR="00000000" w:rsidRPr="00000000">
              <w:rPr>
                <w:rtl w:val="0"/>
              </w:rPr>
            </w:r>
          </w:p>
        </w:tc>
      </w:tr>
      <w:tr>
        <w:trPr>
          <w:cantSplit w:val="0"/>
          <w:trHeight w:val="432" w:hRule="atLeast"/>
          <w:tblHeader w:val="0"/>
        </w:trPr>
        <w:tc>
          <w:tcPr>
            <w:shd w:fill="ffffff" w:val="clear"/>
            <w:vAlign w:val="center"/>
          </w:tcPr>
          <w:p w:rsidR="00000000" w:rsidDel="00000000" w:rsidP="00000000" w:rsidRDefault="00000000" w:rsidRPr="00000000" w14:paraId="00000037">
            <w:pPr>
              <w:rPr>
                <w:rFonts w:ascii="Century Gothic" w:cs="Century Gothic" w:eastAsia="Century Gothic" w:hAnsi="Century Gothic"/>
                <w:color w:val="80808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38">
            <w:pPr>
              <w:numPr>
                <w:ilvl w:val="0"/>
                <w:numId w:val="6"/>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Setting up initial Lab environment</w:t>
            </w:r>
          </w:p>
          <w:p w:rsidR="00000000" w:rsidDel="00000000" w:rsidP="00000000" w:rsidRDefault="00000000" w:rsidRPr="00000000" w14:paraId="00000039">
            <w:pPr>
              <w:numPr>
                <w:ilvl w:val="0"/>
                <w:numId w:val="6"/>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Setting up prototype environment</w:t>
            </w:r>
          </w:p>
          <w:p w:rsidR="00000000" w:rsidDel="00000000" w:rsidP="00000000" w:rsidRDefault="00000000" w:rsidRPr="00000000" w14:paraId="0000003A">
            <w:pPr>
              <w:numPr>
                <w:ilvl w:val="0"/>
                <w:numId w:val="6"/>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Setting up production environment</w:t>
            </w:r>
          </w:p>
          <w:p w:rsidR="00000000" w:rsidDel="00000000" w:rsidP="00000000" w:rsidRDefault="00000000" w:rsidRPr="00000000" w14:paraId="0000003B">
            <w:pPr>
              <w:numPr>
                <w:ilvl w:val="0"/>
                <w:numId w:val="6"/>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Testing the CSOC</w:t>
            </w:r>
          </w:p>
          <w:p w:rsidR="00000000" w:rsidDel="00000000" w:rsidP="00000000" w:rsidRDefault="00000000" w:rsidRPr="00000000" w14:paraId="0000003C">
            <w:pPr>
              <w:numPr>
                <w:ilvl w:val="0"/>
                <w:numId w:val="6"/>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Evaluation and Project submission</w:t>
            </w:r>
          </w:p>
          <w:p w:rsidR="00000000" w:rsidDel="00000000" w:rsidP="00000000" w:rsidRDefault="00000000" w:rsidRPr="00000000" w14:paraId="0000003D">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Standup meetings and Minutes of meeting on regular basis and documentation</w:t>
            </w:r>
          </w:p>
        </w:tc>
        <w:tc>
          <w:tcPr>
            <w:shd w:fill="ffffff" w:val="clear"/>
            <w:vAlign w:val="center"/>
          </w:tcPr>
          <w:p w:rsidR="00000000" w:rsidDel="00000000" w:rsidP="00000000" w:rsidRDefault="00000000" w:rsidRPr="00000000" w14:paraId="0000003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r>
      <w:tr>
        <w:trPr>
          <w:cantSplit w:val="0"/>
          <w:trHeight w:val="432" w:hRule="atLeast"/>
          <w:tblHeader w:val="0"/>
        </w:trPr>
        <w:tc>
          <w:tcPr>
            <w:shd w:fill="ffffff" w:val="clear"/>
            <w:vAlign w:val="center"/>
          </w:tcPr>
          <w:p w:rsidR="00000000" w:rsidDel="00000000" w:rsidP="00000000" w:rsidRDefault="00000000" w:rsidRPr="00000000" w14:paraId="0000003F">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2</w:t>
            </w:r>
          </w:p>
        </w:tc>
        <w:tc>
          <w:tcPr>
            <w:shd w:fill="ffffff" w:val="clear"/>
            <w:vAlign w:val="center"/>
          </w:tcPr>
          <w:p w:rsidR="00000000" w:rsidDel="00000000" w:rsidP="00000000" w:rsidRDefault="00000000" w:rsidRPr="00000000" w14:paraId="0000004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Setting up initial lab environment</w:t>
            </w:r>
          </w:p>
        </w:tc>
        <w:tc>
          <w:tcPr>
            <w:shd w:fill="ffffff" w:val="clear"/>
            <w:vAlign w:val="center"/>
          </w:tcPr>
          <w:p w:rsidR="00000000" w:rsidDel="00000000" w:rsidP="00000000" w:rsidRDefault="00000000" w:rsidRPr="00000000" w14:paraId="0000004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1, 2</w:t>
            </w:r>
          </w:p>
          <w:p w:rsidR="00000000" w:rsidDel="00000000" w:rsidP="00000000" w:rsidRDefault="00000000" w:rsidRPr="00000000" w14:paraId="00000042">
            <w:pPr>
              <w:rPr>
                <w:rFonts w:ascii="Century Gothic" w:cs="Century Gothic" w:eastAsia="Century Gothic" w:hAnsi="Century Gothic"/>
                <w:sz w:val="20"/>
                <w:szCs w:val="20"/>
              </w:rPr>
            </w:pPr>
            <w:r w:rsidDel="00000000" w:rsidR="00000000" w:rsidRPr="00000000">
              <w:rPr>
                <w:rtl w:val="0"/>
              </w:rPr>
            </w:r>
          </w:p>
        </w:tc>
      </w:tr>
      <w:tr>
        <w:trPr>
          <w:cantSplit w:val="0"/>
          <w:trHeight w:val="432" w:hRule="atLeast"/>
          <w:tblHeader w:val="0"/>
        </w:trPr>
        <w:tc>
          <w:tcPr>
            <w:shd w:fill="ffffff" w:val="clear"/>
            <w:vAlign w:val="center"/>
          </w:tcPr>
          <w:p w:rsidR="00000000" w:rsidDel="00000000" w:rsidP="00000000" w:rsidRDefault="00000000" w:rsidRPr="00000000" w14:paraId="00000043">
            <w:pPr>
              <w:rPr>
                <w:rFonts w:ascii="Century Gothic" w:cs="Century Gothic" w:eastAsia="Century Gothic" w:hAnsi="Century Gothic"/>
                <w:color w:val="80808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44">
            <w:pPr>
              <w:numPr>
                <w:ilvl w:val="0"/>
                <w:numId w:val="9"/>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Setting up Windows server,clients,KaliPurple,Switch and Palo Alto Firewall</w:t>
            </w:r>
          </w:p>
          <w:p w:rsidR="00000000" w:rsidDel="00000000" w:rsidP="00000000" w:rsidRDefault="00000000" w:rsidRPr="00000000" w14:paraId="00000045">
            <w:pPr>
              <w:numPr>
                <w:ilvl w:val="0"/>
                <w:numId w:val="9"/>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Standup meetings and Minutes of meeting </w:t>
              <w:tab/>
              <w:tab/>
              <w:tab/>
              <w:tab/>
            </w:r>
          </w:p>
        </w:tc>
        <w:tc>
          <w:tcPr>
            <w:shd w:fill="ffffff" w:val="clear"/>
            <w:vAlign w:val="center"/>
          </w:tcPr>
          <w:p w:rsidR="00000000" w:rsidDel="00000000" w:rsidP="00000000" w:rsidRDefault="00000000" w:rsidRPr="00000000" w14:paraId="00000046">
            <w:pPr>
              <w:rPr>
                <w:rFonts w:ascii="Century Gothic" w:cs="Century Gothic" w:eastAsia="Century Gothic" w:hAnsi="Century Gothic"/>
                <w:sz w:val="20"/>
                <w:szCs w:val="20"/>
              </w:rPr>
            </w:pPr>
            <w:r w:rsidDel="00000000" w:rsidR="00000000" w:rsidRPr="00000000">
              <w:rPr>
                <w:rtl w:val="0"/>
              </w:rPr>
            </w:r>
          </w:p>
        </w:tc>
      </w:tr>
      <w:tr>
        <w:trPr>
          <w:cantSplit w:val="0"/>
          <w:trHeight w:val="432" w:hRule="atLeast"/>
          <w:tblHeader w:val="0"/>
        </w:trPr>
        <w:tc>
          <w:tcPr>
            <w:shd w:fill="ffffff" w:val="clear"/>
            <w:vAlign w:val="center"/>
          </w:tcPr>
          <w:p w:rsidR="00000000" w:rsidDel="00000000" w:rsidP="00000000" w:rsidRDefault="00000000" w:rsidRPr="00000000" w14:paraId="00000047">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3</w:t>
            </w:r>
          </w:p>
        </w:tc>
        <w:tc>
          <w:tcPr>
            <w:shd w:fill="ffffff" w:val="clear"/>
            <w:vAlign w:val="center"/>
          </w:tcPr>
          <w:p w:rsidR="00000000" w:rsidDel="00000000" w:rsidP="00000000" w:rsidRDefault="00000000" w:rsidRPr="00000000" w14:paraId="00000048">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Setting up prototype environment</w:t>
            </w:r>
          </w:p>
        </w:tc>
        <w:tc>
          <w:tcPr>
            <w:shd w:fill="ffffff" w:val="clear"/>
            <w:vAlign w:val="center"/>
          </w:tcPr>
          <w:p w:rsidR="00000000" w:rsidDel="00000000" w:rsidP="00000000" w:rsidRDefault="00000000" w:rsidRPr="00000000" w14:paraId="0000004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r>
      <w:tr>
        <w:trPr>
          <w:cantSplit w:val="0"/>
          <w:trHeight w:val="432" w:hRule="atLeast"/>
          <w:tblHeader w:val="0"/>
        </w:trPr>
        <w:tc>
          <w:tcPr>
            <w:shd w:fill="ffffff" w:val="clear"/>
            <w:vAlign w:val="center"/>
          </w:tcPr>
          <w:p w:rsidR="00000000" w:rsidDel="00000000" w:rsidP="00000000" w:rsidRDefault="00000000" w:rsidRPr="00000000" w14:paraId="0000004A">
            <w:pPr>
              <w:rPr>
                <w:rFonts w:ascii="Century Gothic" w:cs="Century Gothic" w:eastAsia="Century Gothic" w:hAnsi="Century Gothic"/>
                <w:color w:val="80808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4B">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Assign IP addresses for devices</w:t>
            </w:r>
          </w:p>
          <w:p w:rsidR="00000000" w:rsidDel="00000000" w:rsidP="00000000" w:rsidRDefault="00000000" w:rsidRPr="00000000" w14:paraId="0000004C">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Configure and setup interfaces and zones in PaloAlto firewall</w:t>
            </w:r>
          </w:p>
          <w:p w:rsidR="00000000" w:rsidDel="00000000" w:rsidP="00000000" w:rsidRDefault="00000000" w:rsidRPr="00000000" w14:paraId="0000004D">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Install VM and set up Virtual networking with firewall</w:t>
            </w:r>
          </w:p>
          <w:p w:rsidR="00000000" w:rsidDel="00000000" w:rsidP="00000000" w:rsidRDefault="00000000" w:rsidRPr="00000000" w14:paraId="0000004E">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Install Kali purple</w:t>
            </w:r>
          </w:p>
          <w:p w:rsidR="00000000" w:rsidDel="00000000" w:rsidP="00000000" w:rsidRDefault="00000000" w:rsidRPr="00000000" w14:paraId="0000004F">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Standup meetings and Minutes of meeting </w:t>
            </w:r>
          </w:p>
        </w:tc>
        <w:tc>
          <w:tcPr>
            <w:shd w:fill="ffffff" w:val="clear"/>
            <w:vAlign w:val="center"/>
          </w:tcPr>
          <w:p w:rsidR="00000000" w:rsidDel="00000000" w:rsidP="00000000" w:rsidRDefault="00000000" w:rsidRPr="00000000" w14:paraId="00000050">
            <w:pPr>
              <w:rPr>
                <w:rFonts w:ascii="Century Gothic" w:cs="Century Gothic" w:eastAsia="Century Gothic" w:hAnsi="Century Gothic"/>
                <w:sz w:val="20"/>
                <w:szCs w:val="20"/>
              </w:rPr>
            </w:pPr>
            <w:r w:rsidDel="00000000" w:rsidR="00000000" w:rsidRPr="00000000">
              <w:rPr>
                <w:rtl w:val="0"/>
              </w:rPr>
            </w:r>
          </w:p>
        </w:tc>
      </w:tr>
      <w:tr>
        <w:trPr>
          <w:cantSplit w:val="0"/>
          <w:trHeight w:val="432" w:hRule="atLeast"/>
          <w:tblHeader w:val="0"/>
        </w:trPr>
        <w:tc>
          <w:tcPr>
            <w:shd w:fill="ffffff" w:val="clear"/>
            <w:vAlign w:val="center"/>
          </w:tcPr>
          <w:p w:rsidR="00000000" w:rsidDel="00000000" w:rsidP="00000000" w:rsidRDefault="00000000" w:rsidRPr="00000000" w14:paraId="00000051">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4</w:t>
            </w:r>
          </w:p>
        </w:tc>
        <w:tc>
          <w:tcPr>
            <w:shd w:fill="ffffff" w:val="clear"/>
            <w:vAlign w:val="center"/>
          </w:tcPr>
          <w:p w:rsidR="00000000" w:rsidDel="00000000" w:rsidP="00000000" w:rsidRDefault="00000000" w:rsidRPr="00000000" w14:paraId="0000005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Setting up production environment</w:t>
            </w:r>
          </w:p>
        </w:tc>
        <w:tc>
          <w:tcPr>
            <w:shd w:fill="ffffff" w:val="clear"/>
            <w:vAlign w:val="center"/>
          </w:tcPr>
          <w:p w:rsidR="00000000" w:rsidDel="00000000" w:rsidP="00000000" w:rsidRDefault="00000000" w:rsidRPr="00000000" w14:paraId="0000005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1,2,3</w:t>
            </w:r>
          </w:p>
        </w:tc>
      </w:tr>
      <w:tr>
        <w:trPr>
          <w:cantSplit w:val="0"/>
          <w:trHeight w:val="432" w:hRule="atLeast"/>
          <w:tblHeader w:val="0"/>
        </w:trPr>
        <w:tc>
          <w:tcPr>
            <w:shd w:fill="ffffff" w:val="clear"/>
            <w:vAlign w:val="center"/>
          </w:tcPr>
          <w:p w:rsidR="00000000" w:rsidDel="00000000" w:rsidP="00000000" w:rsidRDefault="00000000" w:rsidRPr="00000000" w14:paraId="00000054">
            <w:pPr>
              <w:rPr>
                <w:rFonts w:ascii="Century Gothic" w:cs="Century Gothic" w:eastAsia="Century Gothic" w:hAnsi="Century Gothic"/>
                <w:color w:val="80808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55">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Install windows clients and server</w:t>
            </w:r>
          </w:p>
          <w:p w:rsidR="00000000" w:rsidDel="00000000" w:rsidP="00000000" w:rsidRDefault="00000000" w:rsidRPr="00000000" w14:paraId="00000056">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Integrate firewall into KaliPurple SIEM</w:t>
            </w:r>
          </w:p>
          <w:p w:rsidR="00000000" w:rsidDel="00000000" w:rsidP="00000000" w:rsidRDefault="00000000" w:rsidRPr="00000000" w14:paraId="00000057">
            <w:pPr>
              <w:numPr>
                <w:ilvl w:val="0"/>
                <w:numId w:val="8"/>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Setting up DMZ web server</w:t>
            </w:r>
          </w:p>
          <w:p w:rsidR="00000000" w:rsidDel="00000000" w:rsidP="00000000" w:rsidRDefault="00000000" w:rsidRPr="00000000" w14:paraId="00000058">
            <w:pPr>
              <w:numPr>
                <w:ilvl w:val="0"/>
                <w:numId w:val="8"/>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Standup meetings and Minutes of meeting </w:t>
            </w:r>
          </w:p>
        </w:tc>
        <w:tc>
          <w:tcPr>
            <w:shd w:fill="ffffff" w:val="clear"/>
            <w:vAlign w:val="center"/>
          </w:tcPr>
          <w:p w:rsidR="00000000" w:rsidDel="00000000" w:rsidP="00000000" w:rsidRDefault="00000000" w:rsidRPr="00000000" w14:paraId="00000059">
            <w:pPr>
              <w:rPr>
                <w:rFonts w:ascii="Century Gothic" w:cs="Century Gothic" w:eastAsia="Century Gothic" w:hAnsi="Century Gothic"/>
                <w:sz w:val="20"/>
                <w:szCs w:val="20"/>
              </w:rPr>
            </w:pPr>
            <w:r w:rsidDel="00000000" w:rsidR="00000000" w:rsidRPr="00000000">
              <w:rPr>
                <w:rtl w:val="0"/>
              </w:rPr>
            </w:r>
          </w:p>
        </w:tc>
      </w:tr>
      <w:tr>
        <w:trPr>
          <w:cantSplit w:val="0"/>
          <w:trHeight w:val="432" w:hRule="atLeast"/>
          <w:tblHeader w:val="0"/>
        </w:trPr>
        <w:tc>
          <w:tcPr>
            <w:shd w:fill="ffffff" w:val="clear"/>
            <w:vAlign w:val="center"/>
          </w:tcPr>
          <w:p w:rsidR="00000000" w:rsidDel="00000000" w:rsidP="00000000" w:rsidRDefault="00000000" w:rsidRPr="00000000" w14:paraId="0000005A">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5</w:t>
            </w:r>
          </w:p>
        </w:tc>
        <w:tc>
          <w:tcPr>
            <w:shd w:fill="ffffff" w:val="clear"/>
            <w:vAlign w:val="center"/>
          </w:tcPr>
          <w:p w:rsidR="00000000" w:rsidDel="00000000" w:rsidP="00000000" w:rsidRDefault="00000000" w:rsidRPr="00000000" w14:paraId="0000005B">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Testing the CSOC center networking</w:t>
            </w:r>
          </w:p>
        </w:tc>
        <w:tc>
          <w:tcPr>
            <w:shd w:fill="ffffff" w:val="clear"/>
            <w:vAlign w:val="center"/>
          </w:tcPr>
          <w:p w:rsidR="00000000" w:rsidDel="00000000" w:rsidP="00000000" w:rsidRDefault="00000000" w:rsidRPr="00000000" w14:paraId="0000005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2,3,4</w:t>
            </w:r>
          </w:p>
        </w:tc>
      </w:tr>
      <w:tr>
        <w:trPr>
          <w:cantSplit w:val="0"/>
          <w:trHeight w:val="432" w:hRule="atLeast"/>
          <w:tblHeader w:val="0"/>
        </w:trPr>
        <w:tc>
          <w:tcPr>
            <w:shd w:fill="ffffff" w:val="clear"/>
            <w:vAlign w:val="center"/>
          </w:tcPr>
          <w:p w:rsidR="00000000" w:rsidDel="00000000" w:rsidP="00000000" w:rsidRDefault="00000000" w:rsidRPr="00000000" w14:paraId="0000005D">
            <w:pPr>
              <w:rPr>
                <w:rFonts w:ascii="Century Gothic" w:cs="Century Gothic" w:eastAsia="Century Gothic" w:hAnsi="Century Gothic"/>
                <w:color w:val="80808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5E">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Configure and test domain user accounts and domain group policies</w:t>
            </w:r>
          </w:p>
          <w:p w:rsidR="00000000" w:rsidDel="00000000" w:rsidP="00000000" w:rsidRDefault="00000000" w:rsidRPr="00000000" w14:paraId="0000005F">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Configure and test management VLAN</w:t>
            </w:r>
          </w:p>
          <w:p w:rsidR="00000000" w:rsidDel="00000000" w:rsidP="00000000" w:rsidRDefault="00000000" w:rsidRPr="00000000" w14:paraId="00000060">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Configure and test WAN to DMZ security and NAT Policies</w:t>
            </w:r>
          </w:p>
          <w:p w:rsidR="00000000" w:rsidDel="00000000" w:rsidP="00000000" w:rsidRDefault="00000000" w:rsidRPr="00000000" w14:paraId="00000061">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Configure and test domain DNS forwarding</w:t>
            </w:r>
          </w:p>
          <w:p w:rsidR="00000000" w:rsidDel="00000000" w:rsidP="00000000" w:rsidRDefault="00000000" w:rsidRPr="00000000" w14:paraId="00000062">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Test firewall to access DMZ server from internet Zone</w:t>
            </w:r>
          </w:p>
          <w:p w:rsidR="00000000" w:rsidDel="00000000" w:rsidP="00000000" w:rsidRDefault="00000000" w:rsidRPr="00000000" w14:paraId="00000063">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EStablish network security baselines</w:t>
            </w:r>
          </w:p>
          <w:p w:rsidR="00000000" w:rsidDel="00000000" w:rsidP="00000000" w:rsidRDefault="00000000" w:rsidRPr="00000000" w14:paraId="00000064">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Test RBT activities</w:t>
            </w:r>
          </w:p>
          <w:p w:rsidR="00000000" w:rsidDel="00000000" w:rsidP="00000000" w:rsidRDefault="00000000" w:rsidRPr="00000000" w14:paraId="00000065">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Implement SSL decryption</w:t>
            </w:r>
          </w:p>
          <w:p w:rsidR="00000000" w:rsidDel="00000000" w:rsidP="00000000" w:rsidRDefault="00000000" w:rsidRPr="00000000" w14:paraId="00000066">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Standup meetings and Minutes of meeting</w:t>
            </w:r>
          </w:p>
          <w:p w:rsidR="00000000" w:rsidDel="00000000" w:rsidP="00000000" w:rsidRDefault="00000000" w:rsidRPr="00000000" w14:paraId="00000067">
            <w:pPr>
              <w:ind w:left="0" w:firstLine="0"/>
              <w:rPr>
                <w:rFonts w:ascii="Century Gothic" w:cs="Century Gothic" w:eastAsia="Century Gothic" w:hAnsi="Century Gothic"/>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68">
            <w:pPr>
              <w:rPr>
                <w:rFonts w:ascii="Century Gothic" w:cs="Century Gothic" w:eastAsia="Century Gothic" w:hAnsi="Century Gothic"/>
                <w:sz w:val="20"/>
                <w:szCs w:val="20"/>
              </w:rPr>
            </w:pPr>
            <w:r w:rsidDel="00000000" w:rsidR="00000000" w:rsidRPr="00000000">
              <w:rPr>
                <w:rtl w:val="0"/>
              </w:rPr>
            </w:r>
          </w:p>
        </w:tc>
      </w:tr>
      <w:tr>
        <w:trPr>
          <w:cantSplit w:val="0"/>
          <w:trHeight w:val="432" w:hRule="atLeast"/>
          <w:tblHeader w:val="0"/>
        </w:trPr>
        <w:tc>
          <w:tcPr>
            <w:shd w:fill="ffffff" w:val="clear"/>
            <w:vAlign w:val="center"/>
          </w:tcPr>
          <w:p w:rsidR="00000000" w:rsidDel="00000000" w:rsidP="00000000" w:rsidRDefault="00000000" w:rsidRPr="00000000" w14:paraId="00000069">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6</w:t>
            </w:r>
          </w:p>
        </w:tc>
        <w:tc>
          <w:tcPr>
            <w:shd w:fill="ffffff" w:val="clear"/>
            <w:vAlign w:val="center"/>
          </w:tcPr>
          <w:p w:rsidR="00000000" w:rsidDel="00000000" w:rsidP="00000000" w:rsidRDefault="00000000" w:rsidRPr="00000000" w14:paraId="0000006A">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Evaluation and Project submission</w:t>
            </w:r>
          </w:p>
        </w:tc>
        <w:tc>
          <w:tcPr>
            <w:shd w:fill="ffffff" w:val="clear"/>
            <w:vAlign w:val="center"/>
          </w:tcPr>
          <w:p w:rsidR="00000000" w:rsidDel="00000000" w:rsidP="00000000" w:rsidRDefault="00000000" w:rsidRPr="00000000" w14:paraId="0000006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3,4,5</w:t>
            </w:r>
          </w:p>
        </w:tc>
      </w:tr>
      <w:tr>
        <w:trPr>
          <w:cantSplit w:val="0"/>
          <w:trHeight w:val="432" w:hRule="atLeast"/>
          <w:tblHeader w:val="0"/>
        </w:trPr>
        <w:tc>
          <w:tcPr>
            <w:shd w:fill="ffffff" w:val="clear"/>
            <w:vAlign w:val="center"/>
          </w:tcPr>
          <w:p w:rsidR="00000000" w:rsidDel="00000000" w:rsidP="00000000" w:rsidRDefault="00000000" w:rsidRPr="00000000" w14:paraId="0000006C">
            <w:pPr>
              <w:rPr>
                <w:rFonts w:ascii="Century Gothic" w:cs="Century Gothic" w:eastAsia="Century Gothic" w:hAnsi="Century Gothic"/>
                <w:color w:val="80808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6D">
            <w:pPr>
              <w:numPr>
                <w:ilvl w:val="0"/>
                <w:numId w:val="4"/>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Evaluate the performance of the CSOC based on the test results</w:t>
            </w:r>
          </w:p>
          <w:p w:rsidR="00000000" w:rsidDel="00000000" w:rsidP="00000000" w:rsidRDefault="00000000" w:rsidRPr="00000000" w14:paraId="0000006E">
            <w:pPr>
              <w:numPr>
                <w:ilvl w:val="0"/>
                <w:numId w:val="4"/>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Update your findings </w:t>
            </w:r>
          </w:p>
          <w:p w:rsidR="00000000" w:rsidDel="00000000" w:rsidP="00000000" w:rsidRDefault="00000000" w:rsidRPr="00000000" w14:paraId="0000006F">
            <w:pPr>
              <w:numPr>
                <w:ilvl w:val="0"/>
                <w:numId w:val="4"/>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Submit the project upon successful completion as presentation to the stakeholders</w:t>
            </w:r>
          </w:p>
        </w:tc>
        <w:tc>
          <w:tcPr>
            <w:shd w:fill="ffffff" w:val="clear"/>
            <w:vAlign w:val="center"/>
          </w:tcPr>
          <w:p w:rsidR="00000000" w:rsidDel="00000000" w:rsidP="00000000" w:rsidRDefault="00000000" w:rsidRPr="00000000" w14:paraId="00000070">
            <w:pPr>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071">
      <w:pPr>
        <w:rPr>
          <w:rFonts w:ascii="Century Gothic" w:cs="Century Gothic" w:eastAsia="Century Gothic" w:hAnsi="Century Gothic"/>
          <w:color w:val="808080"/>
        </w:rPr>
      </w:pPr>
      <w:r w:rsidDel="00000000" w:rsidR="00000000" w:rsidRPr="00000000">
        <w:rPr>
          <w:rtl w:val="0"/>
        </w:rPr>
      </w:r>
    </w:p>
    <w:p w:rsidR="00000000" w:rsidDel="00000000" w:rsidP="00000000" w:rsidRDefault="00000000" w:rsidRPr="00000000" w14:paraId="00000072">
      <w:pPr>
        <w:rPr>
          <w:rFonts w:ascii="Century Gothic" w:cs="Century Gothic" w:eastAsia="Century Gothic" w:hAnsi="Century Gothic"/>
          <w:color w:val="808080"/>
        </w:rPr>
      </w:pPr>
      <w:r w:rsidDel="00000000" w:rsidR="00000000" w:rsidRPr="00000000">
        <w:rPr>
          <w:rtl w:val="0"/>
        </w:rPr>
      </w:r>
    </w:p>
    <w:p w:rsidR="00000000" w:rsidDel="00000000" w:rsidP="00000000" w:rsidRDefault="00000000" w:rsidRPr="00000000" w14:paraId="00000073">
      <w:pPr>
        <w:rPr>
          <w:rFonts w:ascii="Century Gothic" w:cs="Century Gothic" w:eastAsia="Century Gothic" w:hAnsi="Century Gothic"/>
          <w:color w:val="808080"/>
        </w:rPr>
      </w:pPr>
      <w:r w:rsidDel="00000000" w:rsidR="00000000" w:rsidRPr="00000000">
        <w:rPr>
          <w:rtl w:val="0"/>
        </w:rPr>
      </w:r>
    </w:p>
    <w:p w:rsidR="00000000" w:rsidDel="00000000" w:rsidP="00000000" w:rsidRDefault="00000000" w:rsidRPr="00000000" w14:paraId="00000074">
      <w:pPr>
        <w:pStyle w:val="Heading2"/>
        <w:numPr>
          <w:ilvl w:val="1"/>
          <w:numId w:val="7"/>
        </w:numPr>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Step 3. Out of Scope</w:t>
      </w:r>
    </w:p>
    <w:p w:rsidR="00000000" w:rsidDel="00000000" w:rsidP="00000000" w:rsidRDefault="00000000" w:rsidRPr="00000000" w14:paraId="00000075">
      <w:pPr>
        <w:spacing w:after="120" w:lineRule="auto"/>
        <w:rPr>
          <w:rFonts w:ascii="Century Gothic" w:cs="Century Gothic" w:eastAsia="Century Gothic" w:hAnsi="Century Gothic"/>
          <w:color w:val="808080"/>
          <w:sz w:val="10"/>
          <w:szCs w:val="10"/>
        </w:rPr>
      </w:pPr>
      <w:r w:rsidDel="00000000" w:rsidR="00000000" w:rsidRPr="00000000">
        <w:rPr>
          <w:rtl w:val="0"/>
        </w:rPr>
      </w:r>
    </w:p>
    <w:tbl>
      <w:tblPr>
        <w:tblStyle w:val="Table5"/>
        <w:tblW w:w="106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05"/>
        <w:gridCol w:w="8905"/>
        <w:tblGridChange w:id="0">
          <w:tblGrid>
            <w:gridCol w:w="1705"/>
            <w:gridCol w:w="8905"/>
          </w:tblGrid>
        </w:tblGridChange>
      </w:tblGrid>
      <w:tr>
        <w:trPr>
          <w:cantSplit w:val="0"/>
          <w:trHeight w:val="1728" w:hRule="atLeast"/>
          <w:tblHeader w:val="0"/>
        </w:trPr>
        <w:tc>
          <w:tcPr>
            <w:shd w:fill="eaeef3" w:val="clear"/>
            <w:vAlign w:val="center"/>
          </w:tcPr>
          <w:p w:rsidR="00000000" w:rsidDel="00000000" w:rsidP="00000000" w:rsidRDefault="00000000" w:rsidRPr="00000000" w14:paraId="0000007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This project </w:t>
            </w:r>
            <w:r w:rsidDel="00000000" w:rsidR="00000000" w:rsidRPr="00000000">
              <w:rPr>
                <w:rFonts w:ascii="Century Gothic" w:cs="Century Gothic" w:eastAsia="Century Gothic" w:hAnsi="Century Gothic"/>
                <w:b w:val="1"/>
                <w:sz w:val="18"/>
                <w:szCs w:val="18"/>
                <w:rtl w:val="0"/>
              </w:rPr>
              <w:t xml:space="preserve">will NOT accomplish or include</w:t>
            </w:r>
            <w:r w:rsidDel="00000000" w:rsidR="00000000" w:rsidRPr="00000000">
              <w:rPr>
                <w:rFonts w:ascii="Century Gothic" w:cs="Century Gothic" w:eastAsia="Century Gothic" w:hAnsi="Century Gothic"/>
                <w:sz w:val="18"/>
                <w:szCs w:val="18"/>
                <w:rtl w:val="0"/>
              </w:rPr>
              <w:t xml:space="preserve"> the following:</w:t>
            </w:r>
          </w:p>
        </w:tc>
        <w:tc>
          <w:tcPr>
            <w:vAlign w:val="center"/>
          </w:tcPr>
          <w:p w:rsidR="00000000" w:rsidDel="00000000" w:rsidP="00000000" w:rsidRDefault="00000000" w:rsidRPr="00000000" w14:paraId="00000077">
            <w:pPr>
              <w:numPr>
                <w:ilvl w:val="0"/>
                <w:numId w:val="5"/>
              </w:numPr>
              <w:ind w:left="720" w:hanging="360"/>
              <w:rPr>
                <w:rFonts w:ascii="Century Gothic" w:cs="Century Gothic" w:eastAsia="Century Gothic" w:hAnsi="Century Gothic"/>
                <w:color w:val="000000"/>
                <w:sz w:val="18"/>
                <w:szCs w:val="18"/>
                <w:u w:val="none"/>
              </w:rPr>
            </w:pPr>
            <w:r w:rsidDel="00000000" w:rsidR="00000000" w:rsidRPr="00000000">
              <w:rPr>
                <w:rFonts w:ascii="Century Gothic" w:cs="Century Gothic" w:eastAsia="Century Gothic" w:hAnsi="Century Gothic"/>
                <w:sz w:val="18"/>
                <w:szCs w:val="18"/>
                <w:rtl w:val="0"/>
              </w:rPr>
              <w:t xml:space="preserve">UDP filtering</w:t>
            </w:r>
            <w:r w:rsidDel="00000000" w:rsidR="00000000" w:rsidRPr="00000000">
              <w:rPr>
                <w:rtl w:val="0"/>
              </w:rPr>
            </w:r>
          </w:p>
        </w:tc>
      </w:tr>
    </w:tbl>
    <w:p w:rsidR="00000000" w:rsidDel="00000000" w:rsidP="00000000" w:rsidRDefault="00000000" w:rsidRPr="00000000" w14:paraId="00000078">
      <w:pPr>
        <w:pStyle w:val="Heading2"/>
        <w:numPr>
          <w:ilvl w:val="1"/>
          <w:numId w:val="7"/>
        </w:numPr>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Step 4. Project Assumptions</w:t>
      </w:r>
    </w:p>
    <w:p w:rsidR="00000000" w:rsidDel="00000000" w:rsidP="00000000" w:rsidRDefault="00000000" w:rsidRPr="00000000" w14:paraId="00000079">
      <w:pPr>
        <w:rPr>
          <w:rFonts w:ascii="Century Gothic" w:cs="Century Gothic" w:eastAsia="Century Gothic" w:hAnsi="Century Gothic"/>
          <w:sz w:val="10"/>
          <w:szCs w:val="10"/>
        </w:rPr>
      </w:pPr>
      <w:r w:rsidDel="00000000" w:rsidR="00000000" w:rsidRPr="00000000">
        <w:rPr>
          <w:rtl w:val="0"/>
        </w:rPr>
      </w:r>
    </w:p>
    <w:tbl>
      <w:tblPr>
        <w:tblStyle w:val="Table6"/>
        <w:tblW w:w="106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51"/>
        <w:gridCol w:w="10059"/>
        <w:tblGridChange w:id="0">
          <w:tblGrid>
            <w:gridCol w:w="551"/>
            <w:gridCol w:w="10059"/>
          </w:tblGrid>
        </w:tblGridChange>
      </w:tblGrid>
      <w:tr>
        <w:trPr>
          <w:cantSplit w:val="0"/>
          <w:trHeight w:val="432" w:hRule="atLeast"/>
          <w:tblHeader w:val="0"/>
        </w:trPr>
        <w:tc>
          <w:tcPr>
            <w:shd w:fill="d5dce4" w:val="clear"/>
            <w:vAlign w:val="center"/>
          </w:tcPr>
          <w:p w:rsidR="00000000" w:rsidDel="00000000" w:rsidP="00000000" w:rsidRDefault="00000000" w:rsidRPr="00000000" w14:paraId="0000007A">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NO.</w:t>
            </w:r>
          </w:p>
        </w:tc>
        <w:tc>
          <w:tcPr>
            <w:shd w:fill="d5dce4" w:val="clear"/>
            <w:vAlign w:val="center"/>
          </w:tcPr>
          <w:p w:rsidR="00000000" w:rsidDel="00000000" w:rsidP="00000000" w:rsidRDefault="00000000" w:rsidRPr="00000000" w14:paraId="0000007B">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ASSUMPTION</w:t>
            </w:r>
          </w:p>
        </w:tc>
      </w:tr>
      <w:tr>
        <w:trPr>
          <w:cantSplit w:val="0"/>
          <w:trHeight w:val="432" w:hRule="atLeast"/>
          <w:tblHeader w:val="0"/>
        </w:trPr>
        <w:tc>
          <w:tcPr>
            <w:shd w:fill="ffffff" w:val="clear"/>
            <w:vAlign w:val="center"/>
          </w:tcPr>
          <w:p w:rsidR="00000000" w:rsidDel="00000000" w:rsidP="00000000" w:rsidRDefault="00000000" w:rsidRPr="00000000" w14:paraId="0000007C">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1</w:t>
            </w:r>
          </w:p>
        </w:tc>
        <w:tc>
          <w:tcPr>
            <w:shd w:fill="ffffff" w:val="clear"/>
            <w:vAlign w:val="center"/>
          </w:tcPr>
          <w:p w:rsidR="00000000" w:rsidDel="00000000" w:rsidP="00000000" w:rsidRDefault="00000000" w:rsidRPr="00000000" w14:paraId="0000007D">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List any project factors that you consider to be true, real, or certain. </w:t>
            </w:r>
          </w:p>
        </w:tc>
      </w:tr>
      <w:tr>
        <w:trPr>
          <w:cantSplit w:val="0"/>
          <w:trHeight w:val="432" w:hRule="atLeast"/>
          <w:tblHeader w:val="0"/>
        </w:trPr>
        <w:tc>
          <w:tcPr>
            <w:shd w:fill="ffffff" w:val="clear"/>
            <w:vAlign w:val="center"/>
          </w:tcPr>
          <w:p w:rsidR="00000000" w:rsidDel="00000000" w:rsidP="00000000" w:rsidRDefault="00000000" w:rsidRPr="00000000" w14:paraId="0000007E">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2</w:t>
            </w:r>
          </w:p>
        </w:tc>
        <w:tc>
          <w:tcPr>
            <w:shd w:fill="ffffff" w:val="clear"/>
            <w:vAlign w:val="center"/>
          </w:tcPr>
          <w:p w:rsidR="00000000" w:rsidDel="00000000" w:rsidP="00000000" w:rsidRDefault="00000000" w:rsidRPr="00000000" w14:paraId="0000007F">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Assumptions generally involve a certain degree of risk.</w:t>
            </w:r>
          </w:p>
        </w:tc>
      </w:tr>
      <w:tr>
        <w:trPr>
          <w:cantSplit w:val="0"/>
          <w:trHeight w:val="432" w:hRule="atLeast"/>
          <w:tblHeader w:val="0"/>
        </w:trPr>
        <w:tc>
          <w:tcPr>
            <w:shd w:fill="ffffff" w:val="clear"/>
            <w:vAlign w:val="center"/>
          </w:tcPr>
          <w:p w:rsidR="00000000" w:rsidDel="00000000" w:rsidP="00000000" w:rsidRDefault="00000000" w:rsidRPr="00000000" w14:paraId="00000080">
            <w:pPr>
              <w:rPr>
                <w:rFonts w:ascii="Century Gothic" w:cs="Century Gothic" w:eastAsia="Century Gothic" w:hAnsi="Century Gothic"/>
                <w:color w:val="808080"/>
                <w:sz w:val="18"/>
                <w:szCs w:val="18"/>
              </w:rPr>
            </w:pPr>
            <w:r w:rsidDel="00000000" w:rsidR="00000000" w:rsidRPr="00000000">
              <w:rPr>
                <w:rFonts w:ascii="Century Gothic" w:cs="Century Gothic" w:eastAsia="Century Gothic" w:hAnsi="Century Gothic"/>
                <w:color w:val="808080"/>
                <w:sz w:val="18"/>
                <w:szCs w:val="18"/>
                <w:rtl w:val="0"/>
              </w:rPr>
              <w:t xml:space="preserve">3</w:t>
            </w:r>
          </w:p>
        </w:tc>
        <w:tc>
          <w:tcPr>
            <w:shd w:fill="ffffff" w:val="clear"/>
            <w:vAlign w:val="center"/>
          </w:tcPr>
          <w:p w:rsidR="00000000" w:rsidDel="00000000" w:rsidP="00000000" w:rsidRDefault="00000000" w:rsidRPr="00000000" w14:paraId="00000081">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Describe the potential impact of assumptions should they prove to be false.</w:t>
            </w:r>
          </w:p>
        </w:tc>
      </w:tr>
    </w:tbl>
    <w:p w:rsidR="00000000" w:rsidDel="00000000" w:rsidP="00000000" w:rsidRDefault="00000000" w:rsidRPr="00000000" w14:paraId="0000008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3">
      <w:pPr>
        <w:pStyle w:val="Heading2"/>
        <w:numPr>
          <w:ilvl w:val="1"/>
          <w:numId w:val="7"/>
        </w:numPr>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Step 5. Project Constraints</w:t>
      </w:r>
    </w:p>
    <w:tbl>
      <w:tblPr>
        <w:tblStyle w:val="Table7"/>
        <w:tblW w:w="106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05"/>
        <w:gridCol w:w="8005"/>
        <w:tblGridChange w:id="0">
          <w:tblGrid>
            <w:gridCol w:w="2605"/>
            <w:gridCol w:w="8005"/>
          </w:tblGrid>
        </w:tblGridChange>
      </w:tblGrid>
      <w:tr>
        <w:trPr>
          <w:cantSplit w:val="1"/>
          <w:trHeight w:val="432" w:hRule="atLeast"/>
          <w:tblHeader w:val="0"/>
        </w:trPr>
        <w:tc>
          <w:tcPr>
            <w:shd w:fill="d5dce4" w:val="clear"/>
            <w:vAlign w:val="center"/>
          </w:tcPr>
          <w:p w:rsidR="00000000" w:rsidDel="00000000" w:rsidP="00000000" w:rsidRDefault="00000000" w:rsidRPr="00000000" w14:paraId="00000084">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PROJECT START DATE</w:t>
            </w:r>
          </w:p>
        </w:tc>
        <w:tc>
          <w:tcPr>
            <w:vAlign w:val="center"/>
          </w:tcPr>
          <w:p w:rsidR="00000000" w:rsidDel="00000000" w:rsidP="00000000" w:rsidRDefault="00000000" w:rsidRPr="00000000" w14:paraId="0000008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16/04/2024</w:t>
            </w:r>
          </w:p>
        </w:tc>
      </w:tr>
      <w:tr>
        <w:trPr>
          <w:cantSplit w:val="1"/>
          <w:trHeight w:val="432" w:hRule="atLeast"/>
          <w:tblHeader w:val="0"/>
        </w:trPr>
        <w:tc>
          <w:tcPr>
            <w:shd w:fill="d5dce4" w:val="clear"/>
            <w:vAlign w:val="center"/>
          </w:tcPr>
          <w:p w:rsidR="00000000" w:rsidDel="00000000" w:rsidP="00000000" w:rsidRDefault="00000000" w:rsidRPr="00000000" w14:paraId="00000086">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LAUNCH / GO-LIVE DATE</w:t>
            </w:r>
          </w:p>
        </w:tc>
        <w:tc>
          <w:tcPr>
            <w:vAlign w:val="center"/>
          </w:tcPr>
          <w:p w:rsidR="00000000" w:rsidDel="00000000" w:rsidP="00000000" w:rsidRDefault="00000000" w:rsidRPr="00000000" w14:paraId="0000008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24/05/2024</w:t>
            </w:r>
          </w:p>
        </w:tc>
      </w:tr>
      <w:tr>
        <w:trPr>
          <w:cantSplit w:val="1"/>
          <w:trHeight w:val="432" w:hRule="atLeast"/>
          <w:tblHeader w:val="0"/>
        </w:trPr>
        <w:tc>
          <w:tcPr>
            <w:shd w:fill="d5dce4" w:val="clear"/>
            <w:vAlign w:val="center"/>
          </w:tcPr>
          <w:p w:rsidR="00000000" w:rsidDel="00000000" w:rsidP="00000000" w:rsidRDefault="00000000" w:rsidRPr="00000000" w14:paraId="00000088">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PROJECT END DATE</w:t>
            </w:r>
          </w:p>
        </w:tc>
        <w:tc>
          <w:tcPr>
            <w:vAlign w:val="center"/>
          </w:tcPr>
          <w:p w:rsidR="00000000" w:rsidDel="00000000" w:rsidP="00000000" w:rsidRDefault="00000000" w:rsidRPr="00000000" w14:paraId="0000008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30/06/2024</w:t>
            </w:r>
          </w:p>
        </w:tc>
      </w:tr>
      <w:tr>
        <w:trPr>
          <w:cantSplit w:val="1"/>
          <w:trHeight w:val="432" w:hRule="atLeast"/>
          <w:tblHeader w:val="0"/>
        </w:trPr>
        <w:tc>
          <w:tcPr>
            <w:shd w:fill="d5dce4" w:val="clear"/>
            <w:vAlign w:val="center"/>
          </w:tcPr>
          <w:p w:rsidR="00000000" w:rsidDel="00000000" w:rsidP="00000000" w:rsidRDefault="00000000" w:rsidRPr="00000000" w14:paraId="0000008A">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LIST ANY HARD DEADLINE(S)</w:t>
            </w:r>
          </w:p>
        </w:tc>
        <w:tc>
          <w:tcPr>
            <w:vAlign w:val="center"/>
          </w:tcPr>
          <w:p w:rsidR="00000000" w:rsidDel="00000000" w:rsidP="00000000" w:rsidRDefault="00000000" w:rsidRPr="00000000" w14:paraId="0000008B">
            <w:pPr>
              <w:rPr>
                <w:rFonts w:ascii="Century Gothic" w:cs="Century Gothic" w:eastAsia="Century Gothic" w:hAnsi="Century Gothic"/>
                <w:sz w:val="18"/>
                <w:szCs w:val="18"/>
              </w:rPr>
            </w:pPr>
            <w:r w:rsidDel="00000000" w:rsidR="00000000" w:rsidRPr="00000000">
              <w:rPr>
                <w:rtl w:val="0"/>
              </w:rPr>
            </w:r>
          </w:p>
        </w:tc>
      </w:tr>
      <w:tr>
        <w:trPr>
          <w:cantSplit w:val="1"/>
          <w:trHeight w:val="953" w:hRule="atLeast"/>
          <w:tblHeader w:val="0"/>
        </w:trPr>
        <w:tc>
          <w:tcPr>
            <w:shd w:fill="d5dce4" w:val="clear"/>
            <w:vAlign w:val="center"/>
          </w:tcPr>
          <w:p w:rsidR="00000000" w:rsidDel="00000000" w:rsidP="00000000" w:rsidRDefault="00000000" w:rsidRPr="00000000" w14:paraId="0000008C">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LIST OTHER DATES / DESCRIPTIONS OF KEY MILESTONES</w:t>
            </w:r>
          </w:p>
        </w:tc>
        <w:tc>
          <w:tcPr>
            <w:vAlign w:val="center"/>
          </w:tcPr>
          <w:p w:rsidR="00000000" w:rsidDel="00000000" w:rsidP="00000000" w:rsidRDefault="00000000" w:rsidRPr="00000000" w14:paraId="0000008D">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Setting up and connecting our internet infrastructure: Palo firewall, Win Domain controller, Kali machines, Switch, and LAMP DMZ</w:t>
            </w:r>
          </w:p>
          <w:p w:rsidR="00000000" w:rsidDel="00000000" w:rsidP="00000000" w:rsidRDefault="00000000" w:rsidRPr="00000000" w14:paraId="0000008E">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Setting up Virtual environment</w:t>
            </w:r>
          </w:p>
          <w:p w:rsidR="00000000" w:rsidDel="00000000" w:rsidP="00000000" w:rsidRDefault="00000000" w:rsidRPr="00000000" w14:paraId="0000008F">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Configure Kali purple with SSH, RDP, Console for remote management</w:t>
            </w:r>
          </w:p>
          <w:p w:rsidR="00000000" w:rsidDel="00000000" w:rsidP="00000000" w:rsidRDefault="00000000" w:rsidRPr="00000000" w14:paraId="00000090">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Set up Kali purple SIEM with elastic stack</w:t>
            </w:r>
          </w:p>
          <w:p w:rsidR="00000000" w:rsidDel="00000000" w:rsidP="00000000" w:rsidRDefault="00000000" w:rsidRPr="00000000" w14:paraId="00000091">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Implementing Fleet Server and Endpoint protection</w:t>
            </w:r>
          </w:p>
          <w:p w:rsidR="00000000" w:rsidDel="00000000" w:rsidP="00000000" w:rsidRDefault="00000000" w:rsidRPr="00000000" w14:paraId="00000092">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Configure Firewalls into the SIEM</w:t>
            </w:r>
          </w:p>
          <w:p w:rsidR="00000000" w:rsidDel="00000000" w:rsidP="00000000" w:rsidRDefault="00000000" w:rsidRPr="00000000" w14:paraId="00000093">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Setting up the DMZ webserver</w:t>
            </w:r>
          </w:p>
          <w:p w:rsidR="00000000" w:rsidDel="00000000" w:rsidP="00000000" w:rsidRDefault="00000000" w:rsidRPr="00000000" w14:paraId="00000094">
            <w:pPr>
              <w:numPr>
                <w:ilvl w:val="0"/>
                <w:numId w:val="1"/>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Establish a Net Security baseline with ASD essential 8 and app control + Backups</w:t>
            </w:r>
          </w:p>
        </w:tc>
      </w:tr>
      <w:tr>
        <w:trPr>
          <w:cantSplit w:val="1"/>
          <w:trHeight w:val="1728" w:hRule="atLeast"/>
          <w:tblHeader w:val="0"/>
        </w:trPr>
        <w:tc>
          <w:tcPr>
            <w:shd w:fill="eaeef3" w:val="clear"/>
            <w:vAlign w:val="center"/>
          </w:tcPr>
          <w:p w:rsidR="00000000" w:rsidDel="00000000" w:rsidP="00000000" w:rsidRDefault="00000000" w:rsidRPr="00000000" w14:paraId="00000095">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BUDGET CONSTRAINTS</w:t>
            </w:r>
          </w:p>
        </w:tc>
        <w:tc>
          <w:tcPr>
            <w:vAlign w:val="center"/>
          </w:tcPr>
          <w:p w:rsidR="00000000" w:rsidDel="00000000" w:rsidP="00000000" w:rsidRDefault="00000000" w:rsidRPr="00000000" w14:paraId="0000009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With a team of 4 working 9 hours a week, over 12 weeks, each getting paid $40 an hour. It should end up costing around $18,000 with no overtime.</w:t>
            </w:r>
          </w:p>
        </w:tc>
      </w:tr>
      <w:tr>
        <w:trPr>
          <w:cantSplit w:val="1"/>
          <w:trHeight w:val="1728" w:hRule="atLeast"/>
          <w:tblHeader w:val="0"/>
        </w:trPr>
        <w:tc>
          <w:tcPr>
            <w:shd w:fill="eaeef3" w:val="clear"/>
            <w:vAlign w:val="center"/>
          </w:tcPr>
          <w:p w:rsidR="00000000" w:rsidDel="00000000" w:rsidP="00000000" w:rsidRDefault="00000000" w:rsidRPr="00000000" w14:paraId="00000097">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QUALITY OR PERFORMANCE CONSTRAINTS</w:t>
            </w:r>
          </w:p>
        </w:tc>
        <w:tc>
          <w:tcPr>
            <w:vAlign w:val="center"/>
          </w:tcPr>
          <w:p w:rsidR="00000000" w:rsidDel="00000000" w:rsidP="00000000" w:rsidRDefault="00000000" w:rsidRPr="00000000" w14:paraId="0000009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One major constraint we have is to ensure our project meets at least Maturity Level One in the </w:t>
            </w:r>
            <w:hyperlink r:id="rId7">
              <w:r w:rsidDel="00000000" w:rsidR="00000000" w:rsidRPr="00000000">
                <w:rPr>
                  <w:rFonts w:ascii="Century Gothic" w:cs="Century Gothic" w:eastAsia="Century Gothic" w:hAnsi="Century Gothic"/>
                  <w:color w:val="1155cc"/>
                  <w:sz w:val="20"/>
                  <w:szCs w:val="20"/>
                  <w:u w:val="single"/>
                  <w:rtl w:val="0"/>
                </w:rPr>
                <w:t xml:space="preserve">ASD’s Essential 8</w:t>
              </w:r>
            </w:hyperlink>
            <w:r w:rsidDel="00000000" w:rsidR="00000000" w:rsidRPr="00000000">
              <w:rPr>
                <w:rFonts w:ascii="Century Gothic" w:cs="Century Gothic" w:eastAsia="Century Gothic" w:hAnsi="Century Gothic"/>
                <w:color w:val="808080"/>
                <w:sz w:val="20"/>
                <w:szCs w:val="20"/>
                <w:rtl w:val="0"/>
              </w:rPr>
              <w:t xml:space="preserve">: </w:t>
            </w:r>
            <w:r w:rsidDel="00000000" w:rsidR="00000000" w:rsidRPr="00000000">
              <w:rPr>
                <w:rFonts w:ascii="Century Gothic" w:cs="Century Gothic" w:eastAsia="Century Gothic" w:hAnsi="Century Gothic"/>
                <w:sz w:val="20"/>
                <w:szCs w:val="20"/>
                <w:rtl w:val="0"/>
              </w:rPr>
              <w:t xml:space="preserve">Briefly, this will mean the applications must be scanned with an up to date vulnerability scanner, daily. The vulnerability scanner must also scan the Operating system to identify missing patches regularly. MFA must be used to authenticate users. Restrictive administrator privileges, which follow the principle of least privilege. Application Control methods. Microsoft Office Macros being disabled for those who don't need it, and Macro antivirus scanning implemented. User application hardening including Internet Explorer 11 being disabled and regular backups of the network and data.</w:t>
            </w:r>
            <w:r w:rsidDel="00000000" w:rsidR="00000000" w:rsidRPr="00000000">
              <w:rPr>
                <w:rtl w:val="0"/>
              </w:rPr>
            </w:r>
          </w:p>
        </w:tc>
      </w:tr>
      <w:tr>
        <w:trPr>
          <w:cantSplit w:val="1"/>
          <w:trHeight w:val="1728" w:hRule="atLeast"/>
          <w:tblHeader w:val="0"/>
        </w:trPr>
        <w:tc>
          <w:tcPr>
            <w:shd w:fill="eaeef3" w:val="clear"/>
            <w:vAlign w:val="center"/>
          </w:tcPr>
          <w:p w:rsidR="00000000" w:rsidDel="00000000" w:rsidP="00000000" w:rsidRDefault="00000000" w:rsidRPr="00000000" w14:paraId="00000099">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EQUIPMENT / PERSONNEL CONSTRAINTS</w:t>
            </w:r>
          </w:p>
        </w:tc>
        <w:tc>
          <w:tcPr>
            <w:vAlign w:val="center"/>
          </w:tcPr>
          <w:p w:rsidR="00000000" w:rsidDel="00000000" w:rsidP="00000000" w:rsidRDefault="00000000" w:rsidRPr="00000000" w14:paraId="0000009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We will need to have adequate personal storage for the VDI files, we will need to have sufficient knowledge in the theory and technology behind this project such as networking, network security, and pentesting experience. A personnel restraint would be the fact that the time to do it in class is 3 days a week and we need access to the switch there to get things done.</w:t>
            </w:r>
          </w:p>
        </w:tc>
      </w:tr>
      <w:tr>
        <w:trPr>
          <w:cantSplit w:val="1"/>
          <w:trHeight w:val="1728" w:hRule="atLeast"/>
          <w:tblHeader w:val="0"/>
        </w:trPr>
        <w:tc>
          <w:tcPr>
            <w:shd w:fill="eaeef3" w:val="clear"/>
            <w:vAlign w:val="center"/>
          </w:tcPr>
          <w:p w:rsidR="00000000" w:rsidDel="00000000" w:rsidP="00000000" w:rsidRDefault="00000000" w:rsidRPr="00000000" w14:paraId="0000009B">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REGULATORY CONSTRAINTS</w:t>
            </w:r>
          </w:p>
        </w:tc>
        <w:tc>
          <w:tcPr>
            <w:vAlign w:val="center"/>
          </w:tcPr>
          <w:p w:rsidR="00000000" w:rsidDel="00000000" w:rsidP="00000000" w:rsidRDefault="00000000" w:rsidRPr="00000000" w14:paraId="0000009C">
            <w:pPr>
              <w:rPr>
                <w:rFonts w:ascii="Century Gothic" w:cs="Century Gothic" w:eastAsia="Century Gothic" w:hAnsi="Century Gothic"/>
                <w:color w:val="808080"/>
                <w:sz w:val="20"/>
                <w:szCs w:val="20"/>
              </w:rPr>
            </w:pPr>
            <w:r w:rsidDel="00000000" w:rsidR="00000000" w:rsidRPr="00000000">
              <w:rPr>
                <w:rFonts w:ascii="Century Gothic" w:cs="Century Gothic" w:eastAsia="Century Gothic" w:hAnsi="Century Gothic"/>
                <w:sz w:val="20"/>
                <w:szCs w:val="20"/>
                <w:rtl w:val="0"/>
              </w:rPr>
              <w:t xml:space="preserve">We need to follow the Australian Signals Directive’s Essential 8 and reach maturity level one. As well as ensuring all Personally Identifiable information is properly handled to comply with Australia’s Privacy act of 1988</w:t>
            </w:r>
            <w:r w:rsidDel="00000000" w:rsidR="00000000" w:rsidRPr="00000000">
              <w:rPr>
                <w:rtl w:val="0"/>
              </w:rPr>
            </w:r>
          </w:p>
        </w:tc>
      </w:tr>
    </w:tbl>
    <w:p w:rsidR="00000000" w:rsidDel="00000000" w:rsidP="00000000" w:rsidRDefault="00000000" w:rsidRPr="00000000" w14:paraId="0000009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E">
      <w:pPr>
        <w:pStyle w:val="Heading2"/>
        <w:numPr>
          <w:ilvl w:val="1"/>
          <w:numId w:val="7"/>
        </w:num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sz w:val="22"/>
          <w:szCs w:val="22"/>
          <w:rtl w:val="0"/>
        </w:rPr>
        <w:t xml:space="preserve">Step 6. Updated Estimates</w:t>
      </w:r>
      <w:r w:rsidDel="00000000" w:rsidR="00000000" w:rsidRPr="00000000">
        <w:rPr>
          <w:rtl w:val="0"/>
        </w:rPr>
      </w:r>
    </w:p>
    <w:tbl>
      <w:tblPr>
        <w:tblStyle w:val="Table8"/>
        <w:tblW w:w="106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5"/>
        <w:gridCol w:w="6450"/>
        <w:tblGridChange w:id="0">
          <w:tblGrid>
            <w:gridCol w:w="4245"/>
            <w:gridCol w:w="6450"/>
          </w:tblGrid>
        </w:tblGridChange>
      </w:tblGrid>
      <w:tr>
        <w:trPr>
          <w:cantSplit w:val="0"/>
          <w:trHeight w:val="673" w:hRule="atLeast"/>
          <w:tblHeader w:val="0"/>
        </w:trPr>
        <w:tc>
          <w:tcPr>
            <w:shd w:fill="eaeef3" w:val="clear"/>
            <w:vAlign w:val="center"/>
          </w:tcPr>
          <w:p w:rsidR="00000000" w:rsidDel="00000000" w:rsidP="00000000" w:rsidRDefault="00000000" w:rsidRPr="00000000" w14:paraId="0000009F">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Estimate the hours required to complete the project.  </w:t>
            </w:r>
          </w:p>
        </w:tc>
        <w:tc>
          <w:tcPr>
            <w:vAlign w:val="center"/>
          </w:tcPr>
          <w:p w:rsidR="00000000" w:rsidDel="00000000" w:rsidP="00000000" w:rsidRDefault="00000000" w:rsidRPr="00000000" w14:paraId="000000A0">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99 Hours (11 weeks with 9 hours working each week, 396 if you want to include that there will be 4 of us working on it)</w:t>
            </w:r>
            <w:r w:rsidDel="00000000" w:rsidR="00000000" w:rsidRPr="00000000">
              <w:rPr>
                <w:rtl w:val="0"/>
              </w:rPr>
            </w:r>
          </w:p>
        </w:tc>
      </w:tr>
    </w:tbl>
    <w:p w:rsidR="00000000" w:rsidDel="00000000" w:rsidP="00000000" w:rsidRDefault="00000000" w:rsidRPr="00000000" w14:paraId="000000A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2">
      <w:pPr>
        <w:pStyle w:val="Heading2"/>
        <w:numPr>
          <w:ilvl w:val="1"/>
          <w:numId w:val="7"/>
        </w:numPr>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Step 7. Approvals</w:t>
      </w:r>
    </w:p>
    <w:tbl>
      <w:tblPr>
        <w:tblStyle w:val="Table9"/>
        <w:tblW w:w="1066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65"/>
        <w:gridCol w:w="4230"/>
        <w:gridCol w:w="1736"/>
        <w:gridCol w:w="1736"/>
        <w:tblGridChange w:id="0">
          <w:tblGrid>
            <w:gridCol w:w="2965"/>
            <w:gridCol w:w="4230"/>
            <w:gridCol w:w="1736"/>
            <w:gridCol w:w="1736"/>
          </w:tblGrid>
        </w:tblGridChange>
      </w:tblGrid>
      <w:tr>
        <w:trPr>
          <w:cantSplit w:val="0"/>
          <w:trHeight w:val="596" w:hRule="atLeast"/>
          <w:tblHeader w:val="0"/>
        </w:trPr>
        <w:tc>
          <w:tcPr>
            <w:shd w:fill="d5dce4" w:val="clear"/>
            <w:vAlign w:val="center"/>
          </w:tcPr>
          <w:p w:rsidR="00000000" w:rsidDel="00000000" w:rsidP="00000000" w:rsidRDefault="00000000" w:rsidRPr="00000000" w14:paraId="000000A3">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STAKEHOLDER NAME &amp; TITLE</w:t>
            </w:r>
          </w:p>
        </w:tc>
        <w:tc>
          <w:tcPr>
            <w:shd w:fill="d5dce4" w:val="clear"/>
            <w:vAlign w:val="center"/>
          </w:tcPr>
          <w:p w:rsidR="00000000" w:rsidDel="00000000" w:rsidP="00000000" w:rsidRDefault="00000000" w:rsidRPr="00000000" w14:paraId="000000A4">
            <w:pP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ROLE OF STAKEHOLDER / APPROVER</w:t>
            </w:r>
          </w:p>
        </w:tc>
        <w:tc>
          <w:tcPr>
            <w:shd w:fill="d5dce4" w:val="clear"/>
            <w:vAlign w:val="center"/>
          </w:tcPr>
          <w:p w:rsidR="00000000" w:rsidDel="00000000" w:rsidP="00000000" w:rsidRDefault="00000000" w:rsidRPr="00000000" w14:paraId="000000A5">
            <w:pPr>
              <w:jc w:val="cente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DATE SUBMITTED FOR APPROVAL</w:t>
            </w:r>
          </w:p>
        </w:tc>
        <w:tc>
          <w:tcPr>
            <w:shd w:fill="d5dce4" w:val="clear"/>
            <w:vAlign w:val="center"/>
          </w:tcPr>
          <w:p w:rsidR="00000000" w:rsidDel="00000000" w:rsidP="00000000" w:rsidRDefault="00000000" w:rsidRPr="00000000" w14:paraId="000000A6">
            <w:pPr>
              <w:jc w:val="cente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DATE APPROVAL RECEIVED</w:t>
            </w:r>
          </w:p>
        </w:tc>
      </w:tr>
      <w:tr>
        <w:trPr>
          <w:cantSplit w:val="0"/>
          <w:trHeight w:val="864" w:hRule="atLeast"/>
          <w:tblHeader w:val="0"/>
        </w:trPr>
        <w:tc>
          <w:tcPr>
            <w:vAlign w:val="center"/>
          </w:tcPr>
          <w:p w:rsidR="00000000" w:rsidDel="00000000" w:rsidP="00000000" w:rsidRDefault="00000000" w:rsidRPr="00000000" w14:paraId="000000A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Steve Gale</w:t>
            </w:r>
          </w:p>
        </w:tc>
        <w:tc>
          <w:tcPr>
            <w:vAlign w:val="center"/>
          </w:tcPr>
          <w:p w:rsidR="00000000" w:rsidDel="00000000" w:rsidP="00000000" w:rsidRDefault="00000000" w:rsidRPr="00000000" w14:paraId="000000A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Product owner</w:t>
            </w:r>
          </w:p>
        </w:tc>
        <w:tc>
          <w:tcPr>
            <w:vAlign w:val="center"/>
          </w:tcPr>
          <w:p w:rsidR="00000000" w:rsidDel="00000000" w:rsidP="00000000" w:rsidRDefault="00000000" w:rsidRPr="00000000" w14:paraId="000000A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28/04/2024</w:t>
            </w:r>
          </w:p>
        </w:tc>
        <w:tc>
          <w:tcPr>
            <w:vAlign w:val="center"/>
          </w:tcPr>
          <w:p w:rsidR="00000000" w:rsidDel="00000000" w:rsidP="00000000" w:rsidRDefault="00000000" w:rsidRPr="00000000" w14:paraId="000000AA">
            <w:pPr>
              <w:jc w:val="center"/>
              <w:rPr>
                <w:rFonts w:ascii="Century Gothic" w:cs="Century Gothic" w:eastAsia="Century Gothic" w:hAnsi="Century Gothic"/>
                <w:sz w:val="18"/>
                <w:szCs w:val="18"/>
              </w:rPr>
            </w:pPr>
            <w:r w:rsidDel="00000000" w:rsidR="00000000" w:rsidRPr="00000000">
              <w:rPr>
                <w:rtl w:val="0"/>
              </w:rPr>
            </w:r>
          </w:p>
        </w:tc>
      </w:tr>
      <w:tr>
        <w:trPr>
          <w:cantSplit w:val="0"/>
          <w:trHeight w:val="864" w:hRule="atLeast"/>
          <w:tblHeader w:val="0"/>
        </w:trPr>
        <w:tc>
          <w:tcPr>
            <w:vAlign w:val="center"/>
          </w:tcPr>
          <w:p w:rsidR="00000000" w:rsidDel="00000000" w:rsidP="00000000" w:rsidRDefault="00000000" w:rsidRPr="00000000" w14:paraId="000000A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Steve Gale</w:t>
            </w:r>
          </w:p>
        </w:tc>
        <w:tc>
          <w:tcPr>
            <w:vAlign w:val="center"/>
          </w:tcPr>
          <w:p w:rsidR="00000000" w:rsidDel="00000000" w:rsidP="00000000" w:rsidRDefault="00000000" w:rsidRPr="00000000" w14:paraId="000000A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Product owner</w:t>
            </w:r>
          </w:p>
        </w:tc>
        <w:tc>
          <w:tcPr>
            <w:vAlign w:val="center"/>
          </w:tcPr>
          <w:p w:rsidR="00000000" w:rsidDel="00000000" w:rsidP="00000000" w:rsidRDefault="00000000" w:rsidRPr="00000000" w14:paraId="000000A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26/05/2024</w:t>
            </w:r>
          </w:p>
        </w:tc>
        <w:tc>
          <w:tcPr>
            <w:vAlign w:val="center"/>
          </w:tcPr>
          <w:p w:rsidR="00000000" w:rsidDel="00000000" w:rsidP="00000000" w:rsidRDefault="00000000" w:rsidRPr="00000000" w14:paraId="000000AE">
            <w:pPr>
              <w:jc w:val="center"/>
              <w:rPr>
                <w:rFonts w:ascii="Century Gothic" w:cs="Century Gothic" w:eastAsia="Century Gothic" w:hAnsi="Century Gothic"/>
                <w:sz w:val="18"/>
                <w:szCs w:val="18"/>
              </w:rPr>
            </w:pPr>
            <w:r w:rsidDel="00000000" w:rsidR="00000000" w:rsidRPr="00000000">
              <w:rPr>
                <w:rtl w:val="0"/>
              </w:rPr>
            </w:r>
          </w:p>
        </w:tc>
      </w:tr>
      <w:tr>
        <w:trPr>
          <w:cantSplit w:val="0"/>
          <w:trHeight w:val="864" w:hRule="atLeast"/>
          <w:tblHeader w:val="0"/>
        </w:trPr>
        <w:tc>
          <w:tcPr>
            <w:vAlign w:val="center"/>
          </w:tcPr>
          <w:p w:rsidR="00000000" w:rsidDel="00000000" w:rsidP="00000000" w:rsidRDefault="00000000" w:rsidRPr="00000000" w14:paraId="000000A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Steve Gale</w:t>
            </w:r>
          </w:p>
        </w:tc>
        <w:tc>
          <w:tcPr>
            <w:vAlign w:val="center"/>
          </w:tcPr>
          <w:p w:rsidR="00000000" w:rsidDel="00000000" w:rsidP="00000000" w:rsidRDefault="00000000" w:rsidRPr="00000000" w14:paraId="000000B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Product owner</w:t>
            </w:r>
          </w:p>
        </w:tc>
        <w:tc>
          <w:tcPr>
            <w:vAlign w:val="center"/>
          </w:tcPr>
          <w:p w:rsidR="00000000" w:rsidDel="00000000" w:rsidP="00000000" w:rsidRDefault="00000000" w:rsidRPr="00000000" w14:paraId="000000B1">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16/06/2024</w:t>
            </w:r>
          </w:p>
        </w:tc>
        <w:tc>
          <w:tcPr>
            <w:vAlign w:val="center"/>
          </w:tcPr>
          <w:p w:rsidR="00000000" w:rsidDel="00000000" w:rsidP="00000000" w:rsidRDefault="00000000" w:rsidRPr="00000000" w14:paraId="000000B2">
            <w:pPr>
              <w:jc w:val="center"/>
              <w:rPr>
                <w:rFonts w:ascii="Century Gothic" w:cs="Century Gothic" w:eastAsia="Century Gothic" w:hAnsi="Century Gothic"/>
                <w:sz w:val="18"/>
                <w:szCs w:val="18"/>
              </w:rPr>
            </w:pPr>
            <w:r w:rsidDel="00000000" w:rsidR="00000000" w:rsidRPr="00000000">
              <w:rPr>
                <w:rtl w:val="0"/>
              </w:rPr>
            </w:r>
          </w:p>
        </w:tc>
      </w:tr>
      <w:tr>
        <w:trPr>
          <w:cantSplit w:val="0"/>
          <w:trHeight w:val="864" w:hRule="atLeast"/>
          <w:tblHeader w:val="0"/>
        </w:trPr>
        <w:tc>
          <w:tcPr>
            <w:vAlign w:val="center"/>
          </w:tcPr>
          <w:p w:rsidR="00000000" w:rsidDel="00000000" w:rsidP="00000000" w:rsidRDefault="00000000" w:rsidRPr="00000000" w14:paraId="000000B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Steve Gale</w:t>
            </w:r>
          </w:p>
        </w:tc>
        <w:tc>
          <w:tcPr>
            <w:vAlign w:val="center"/>
          </w:tcPr>
          <w:p w:rsidR="00000000" w:rsidDel="00000000" w:rsidP="00000000" w:rsidRDefault="00000000" w:rsidRPr="00000000" w14:paraId="000000B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Product owner</w:t>
            </w:r>
          </w:p>
        </w:tc>
        <w:tc>
          <w:tcPr>
            <w:vAlign w:val="center"/>
          </w:tcPr>
          <w:p w:rsidR="00000000" w:rsidDel="00000000" w:rsidP="00000000" w:rsidRDefault="00000000" w:rsidRPr="00000000" w14:paraId="000000B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28/06/2024</w:t>
            </w:r>
          </w:p>
        </w:tc>
        <w:tc>
          <w:tcPr>
            <w:vAlign w:val="center"/>
          </w:tcPr>
          <w:p w:rsidR="00000000" w:rsidDel="00000000" w:rsidP="00000000" w:rsidRDefault="00000000" w:rsidRPr="00000000" w14:paraId="000000B6">
            <w:pPr>
              <w:jc w:val="center"/>
              <w:rPr>
                <w:rFonts w:ascii="Century Gothic" w:cs="Century Gothic" w:eastAsia="Century Gothic" w:hAnsi="Century Gothic"/>
                <w:sz w:val="18"/>
                <w:szCs w:val="18"/>
              </w:rPr>
            </w:pPr>
            <w:r w:rsidDel="00000000" w:rsidR="00000000" w:rsidRPr="00000000">
              <w:rPr>
                <w:rtl w:val="0"/>
              </w:rPr>
            </w:r>
          </w:p>
        </w:tc>
      </w:tr>
      <w:tr>
        <w:trPr>
          <w:cantSplit w:val="0"/>
          <w:trHeight w:val="864" w:hRule="atLeast"/>
          <w:tblHeader w:val="0"/>
        </w:trPr>
        <w:tc>
          <w:tcPr>
            <w:vAlign w:val="center"/>
          </w:tcPr>
          <w:p w:rsidR="00000000" w:rsidDel="00000000" w:rsidP="00000000" w:rsidRDefault="00000000" w:rsidRPr="00000000" w14:paraId="000000B7">
            <w:pPr>
              <w:rPr>
                <w:rFonts w:ascii="Century Gothic" w:cs="Century Gothic" w:eastAsia="Century Gothic" w:hAnsi="Century Gothic"/>
                <w:sz w:val="18"/>
                <w:szCs w:val="18"/>
              </w:rPr>
            </w:pPr>
            <w:r w:rsidDel="00000000" w:rsidR="00000000" w:rsidRPr="00000000">
              <w:rPr>
                <w:rtl w:val="0"/>
              </w:rPr>
            </w:r>
          </w:p>
        </w:tc>
        <w:tc>
          <w:tcPr>
            <w:vAlign w:val="center"/>
          </w:tcPr>
          <w:p w:rsidR="00000000" w:rsidDel="00000000" w:rsidP="00000000" w:rsidRDefault="00000000" w:rsidRPr="00000000" w14:paraId="000000B8">
            <w:pPr>
              <w:rPr>
                <w:rFonts w:ascii="Century Gothic" w:cs="Century Gothic" w:eastAsia="Century Gothic" w:hAnsi="Century Gothic"/>
                <w:sz w:val="18"/>
                <w:szCs w:val="18"/>
              </w:rPr>
            </w:pPr>
            <w:r w:rsidDel="00000000" w:rsidR="00000000" w:rsidRPr="00000000">
              <w:rPr>
                <w:rtl w:val="0"/>
              </w:rPr>
            </w:r>
          </w:p>
        </w:tc>
        <w:tc>
          <w:tcPr>
            <w:vAlign w:val="center"/>
          </w:tcPr>
          <w:p w:rsidR="00000000" w:rsidDel="00000000" w:rsidP="00000000" w:rsidRDefault="00000000" w:rsidRPr="00000000" w14:paraId="000000B9">
            <w:pPr>
              <w:jc w:val="center"/>
              <w:rPr>
                <w:rFonts w:ascii="Century Gothic" w:cs="Century Gothic" w:eastAsia="Century Gothic" w:hAnsi="Century Gothic"/>
                <w:sz w:val="18"/>
                <w:szCs w:val="18"/>
              </w:rPr>
            </w:pPr>
            <w:r w:rsidDel="00000000" w:rsidR="00000000" w:rsidRPr="00000000">
              <w:rPr>
                <w:rtl w:val="0"/>
              </w:rPr>
            </w:r>
          </w:p>
        </w:tc>
        <w:tc>
          <w:tcPr>
            <w:vAlign w:val="center"/>
          </w:tcPr>
          <w:p w:rsidR="00000000" w:rsidDel="00000000" w:rsidP="00000000" w:rsidRDefault="00000000" w:rsidRPr="00000000" w14:paraId="000000BA">
            <w:pPr>
              <w:jc w:val="cente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B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D">
      <w:pPr>
        <w:rPr>
          <w:rFonts w:ascii="Century Gothic" w:cs="Century Gothic" w:eastAsia="Century Gothic" w:hAnsi="Century Gothic"/>
          <w:b w:val="1"/>
          <w:color w:val="a6a6a6"/>
          <w:sz w:val="16"/>
          <w:szCs w:val="16"/>
        </w:rPr>
      </w:pPr>
      <w:bookmarkStart w:colFirst="0" w:colLast="0" w:name="_heading=h.gjdgxs" w:id="1"/>
      <w:bookmarkEnd w:id="1"/>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Gothic" w:cs="Century Gothic" w:eastAsia="Century Gothic" w:hAnsi="Century Gothic"/>
          <w:b w:val="1"/>
          <w:i w:val="0"/>
          <w:smallCaps w:val="0"/>
          <w:strike w:val="0"/>
          <w:color w:val="a6a6a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0">
      <w:pPr>
        <w:tabs>
          <w:tab w:val="left" w:leader="none" w:pos="1732"/>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p>
    <w:p w:rsidR="00000000" w:rsidDel="00000000" w:rsidP="00000000" w:rsidRDefault="00000000" w:rsidRPr="00000000" w14:paraId="000000C1">
      <w:pPr>
        <w:rPr>
          <w:rFonts w:ascii="Century Gothic" w:cs="Century Gothic" w:eastAsia="Century Gothic" w:hAnsi="Century Gothic"/>
        </w:rPr>
      </w:pPr>
      <w:r w:rsidDel="00000000" w:rsidR="00000000" w:rsidRPr="00000000">
        <w:rPr>
          <w:rtl w:val="0"/>
        </w:rPr>
      </w:r>
    </w:p>
    <w:sectPr>
      <w:headerReference r:id="rId8" w:type="default"/>
      <w:footerReference r:id="rId9" w:type="default"/>
      <w:footerReference r:id="rId10" w:type="even"/>
      <w:pgSz w:h="15840" w:w="12240" w:orient="portrait"/>
      <w:pgMar w:bottom="1071" w:top="801"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9601200</wp:posOffset>
              </wp:positionV>
              <wp:extent cx="7781925" cy="269875"/>
              <wp:effectExtent b="0" l="0" r="0" t="0"/>
              <wp:wrapNone/>
              <wp:docPr descr="{&quot;HashCode&quot;:-1391116470,&quot;Height&quot;:792.0,&quot;Width&quot;:612.0,&quot;Placement&quot;:&quot;Footer&quot;,&quot;Index&quot;:&quot;Primary&quot;,&quot;Section&quot;:1,&quot;Top&quot;:0.0,&quot;Left&quot;:0.0}" id="3" name=""/>
              <a:graphic>
                <a:graphicData uri="http://schemas.microsoft.com/office/word/2010/wordprocessingShape">
                  <wps:wsp>
                    <wps:cNvSpPr/>
                    <wps:cNvPr id="2" name="Shape 2"/>
                    <wps:spPr>
                      <a:xfrm>
                        <a:off x="1459800" y="3649825"/>
                        <a:ext cx="7772400" cy="2603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OFFICIAL</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9601200</wp:posOffset>
              </wp:positionV>
              <wp:extent cx="7781925" cy="269875"/>
              <wp:effectExtent b="0" l="0" r="0" t="0"/>
              <wp:wrapNone/>
              <wp:docPr descr="{&quot;HashCode&quot;:-1391116470,&quot;Height&quot;:792.0,&quot;Width&quot;:612.0,&quot;Placement&quot;:&quot;Footer&quot;,&quot;Index&quot;:&quot;Primary&quot;,&quot;Section&quot;:1,&quot;Top&quot;:0.0,&quot;Left&quot;:0.0}" id="3" name="image1.png"/>
              <a:graphic>
                <a:graphicData uri="http://schemas.openxmlformats.org/drawingml/2006/picture">
                  <pic:pic>
                    <pic:nvPicPr>
                      <pic:cNvPr descr="{&quot;HashCode&quot;:-1391116470,&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698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69875"/>
              <wp:effectExtent b="0" l="0" r="0" t="0"/>
              <wp:wrapNone/>
              <wp:docPr descr="{&quot;HashCode&quot;:-1415254039,&quot;Height&quot;:792.0,&quot;Width&quot;:612.0,&quot;Placement&quot;:&quot;Header&quot;,&quot;Index&quot;:&quot;Primary&quot;,&quot;Section&quot;:1,&quot;Top&quot;:0.0,&quot;Left&quot;:0.0}" id="4" name=""/>
              <a:graphic>
                <a:graphicData uri="http://schemas.microsoft.com/office/word/2010/wordprocessingShape">
                  <wps:wsp>
                    <wps:cNvSpPr/>
                    <wps:cNvPr id="3" name="Shape 3"/>
                    <wps:spPr>
                      <a:xfrm>
                        <a:off x="1459800" y="3649825"/>
                        <a:ext cx="7772400" cy="2603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OFFICIAL</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69875"/>
              <wp:effectExtent b="0" l="0" r="0" t="0"/>
              <wp:wrapNone/>
              <wp:docPr descr="{&quot;HashCode&quot;:-1415254039,&quot;Height&quot;:792.0,&quot;Width&quot;:612.0,&quot;Placement&quot;:&quot;Header&quot;,&quot;Index&quot;:&quot;Primary&quot;,&quot;Section&quot;:1,&quot;Top&quot;:0.0,&quot;Left&quot;:0.0}" id="4" name="image2.png"/>
              <a:graphic>
                <a:graphicData uri="http://schemas.openxmlformats.org/drawingml/2006/picture">
                  <pic:pic>
                    <pic:nvPicPr>
                      <pic:cNvPr descr="{&quot;HashCode&quot;:-1415254039,&quot;Height&quot;:792.0,&quot;Width&quot;:612.0,&quot;Placement&quot;:&quot;Header&quot;,&quot;Index&quot;:&quot;Primary&quot;,&quot;Section&quot;:1,&quot;Top&quot;:0.0,&quot;Left&quot;:0.0}" id="0" name="image2.png"/>
                      <pic:cNvPicPr preferRelativeResize="0"/>
                    </pic:nvPicPr>
                    <pic:blipFill>
                      <a:blip r:embed="rId1"/>
                      <a:srcRect/>
                      <a:stretch>
                        <a:fillRect/>
                      </a:stretch>
                    </pic:blipFill>
                    <pic:spPr>
                      <a:xfrm>
                        <a:off x="0" y="0"/>
                        <a:ext cx="7781925" cy="2698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0"/>
      <w:lvlJc w:val="left"/>
      <w:pPr>
        <w:ind w:left="0" w:firstLine="0"/>
      </w:pPr>
      <w:rPr>
        <w:rFonts w:ascii="Century Gothic" w:cs="Century Gothic" w:eastAsia="Century Gothic" w:hAnsi="Century Gothic"/>
        <w:b w:val="1"/>
        <w:sz w:val="24"/>
        <w:szCs w:val="24"/>
      </w:rPr>
    </w:lvl>
    <w:lvl w:ilvl="1">
      <w:start w:val="1"/>
      <w:numFmt w:val="decimal"/>
      <w:lvlText w:val=""/>
      <w:lvlJc w:val="left"/>
      <w:pPr>
        <w:ind w:left="0" w:firstLine="0"/>
      </w:pPr>
      <w:rPr>
        <w:rFonts w:ascii="Arial" w:cs="Arial" w:eastAsia="Arial" w:hAnsi="Arial"/>
        <w:b w:val="1"/>
        <w:sz w:val="28"/>
        <w:szCs w:val="28"/>
      </w:rPr>
    </w:lvl>
    <w:lvl w:ilvl="2">
      <w:start w:val="1"/>
      <w:numFmt w:val="decimal"/>
      <w:lvlText w:val=""/>
      <w:lvlJc w:val="left"/>
      <w:pPr>
        <w:ind w:left="0" w:firstLine="0"/>
      </w:pPr>
      <w:rPr>
        <w:rFonts w:ascii="Arial" w:cs="Arial" w:eastAsia="Arial" w:hAnsi="Arial"/>
        <w:b w:val="1"/>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60" w:before="240" w:lineRule="auto"/>
      <w:ind w:left="0" w:firstLine="0"/>
    </w:pPr>
    <w:rPr>
      <w:rFonts w:ascii="Arial" w:cs="Arial" w:eastAsia="Arial" w:hAnsi="Arial"/>
      <w:b w:val="1"/>
      <w:smallCaps w:val="1"/>
      <w:sz w:val="28"/>
      <w:szCs w:val="28"/>
    </w:rPr>
  </w:style>
  <w:style w:type="paragraph" w:styleId="Heading2">
    <w:name w:val="heading 2"/>
    <w:basedOn w:val="Normal"/>
    <w:next w:val="Normal"/>
    <w:pPr>
      <w:keepNext w:val="1"/>
      <w:spacing w:after="60" w:before="240" w:lineRule="auto"/>
      <w:ind w:left="0" w:firstLine="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0" w:firstLine="0"/>
    </w:pPr>
    <w:rPr>
      <w:rFonts w:ascii="Arial" w:cs="Arial" w:eastAsia="Arial" w:hAnsi="Arial"/>
      <w:b w:val="1"/>
    </w:rPr>
  </w:style>
  <w:style w:type="paragraph" w:styleId="Heading4">
    <w:name w:val="heading 4"/>
    <w:basedOn w:val="Normal"/>
    <w:next w:val="Normal"/>
    <w:pPr>
      <w:keepNext w:val="1"/>
      <w:spacing w:after="60" w:before="240" w:lineRule="auto"/>
      <w:ind w:left="0" w:firstLine="0"/>
    </w:pPr>
    <w:rPr>
      <w:rFonts w:ascii="Arial" w:cs="Arial" w:eastAsia="Arial" w:hAnsi="Arial"/>
      <w:b w:val="1"/>
      <w:i w:val="1"/>
    </w:rPr>
  </w:style>
  <w:style w:type="paragraph" w:styleId="Heading5">
    <w:name w:val="heading 5"/>
    <w:basedOn w:val="Normal"/>
    <w:next w:val="Normal"/>
    <w:pPr>
      <w:spacing w:after="60" w:before="240" w:lineRule="auto"/>
      <w:ind w:left="0" w:firstLine="0"/>
    </w:pPr>
    <w:rPr>
      <w:rFonts w:ascii="Arial" w:cs="Arial" w:eastAsia="Arial" w:hAnsi="Arial"/>
      <w:b w:val="1"/>
      <w:sz w:val="22"/>
      <w:szCs w:val="22"/>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28BD"/>
  </w:style>
  <w:style w:type="paragraph" w:styleId="Heading1">
    <w:name w:val="heading 1"/>
    <w:basedOn w:val="Normal"/>
    <w:next w:val="Normal"/>
    <w:link w:val="Heading1Char"/>
    <w:qFormat w:val="1"/>
    <w:rsid w:val="005D354E"/>
    <w:pPr>
      <w:keepNext w:val="1"/>
      <w:numPr>
        <w:numId w:val="1"/>
      </w:numPr>
      <w:tabs>
        <w:tab w:val="left" w:pos="720"/>
      </w:tabs>
      <w:overflowPunct w:val="0"/>
      <w:autoSpaceDE w:val="0"/>
      <w:autoSpaceDN w:val="0"/>
      <w:adjustRightInd w:val="0"/>
      <w:spacing w:after="60" w:before="240"/>
      <w:textAlignment w:val="baseline"/>
      <w:outlineLvl w:val="0"/>
    </w:pPr>
    <w:rPr>
      <w:rFonts w:ascii="Arial" w:cs="Times New Roman" w:eastAsia="Times New Roman" w:hAnsi="Arial"/>
      <w:b w:val="1"/>
      <w:caps w:val="1"/>
      <w:kern w:val="28"/>
      <w:sz w:val="28"/>
      <w:szCs w:val="20"/>
    </w:rPr>
  </w:style>
  <w:style w:type="paragraph" w:styleId="Heading2">
    <w:name w:val="heading 2"/>
    <w:basedOn w:val="Normal"/>
    <w:next w:val="Normal"/>
    <w:link w:val="Heading2Char"/>
    <w:qFormat w:val="1"/>
    <w:rsid w:val="005D354E"/>
    <w:pPr>
      <w:keepNext w:val="1"/>
      <w:numPr>
        <w:ilvl w:val="1"/>
        <w:numId w:val="1"/>
      </w:numPr>
      <w:overflowPunct w:val="0"/>
      <w:autoSpaceDE w:val="0"/>
      <w:autoSpaceDN w:val="0"/>
      <w:adjustRightInd w:val="0"/>
      <w:spacing w:after="60" w:before="240"/>
      <w:textAlignment w:val="baseline"/>
      <w:outlineLvl w:val="1"/>
    </w:pPr>
    <w:rPr>
      <w:rFonts w:ascii="Arial" w:cs="Times New Roman" w:eastAsia="Times New Roman" w:hAnsi="Arial"/>
      <w:b w:val="1"/>
      <w:sz w:val="28"/>
      <w:szCs w:val="20"/>
    </w:rPr>
  </w:style>
  <w:style w:type="paragraph" w:styleId="Heading3">
    <w:name w:val="heading 3"/>
    <w:basedOn w:val="Normal"/>
    <w:next w:val="Normal"/>
    <w:link w:val="Heading3Char"/>
    <w:qFormat w:val="1"/>
    <w:rsid w:val="005D354E"/>
    <w:pPr>
      <w:keepNext w:val="1"/>
      <w:numPr>
        <w:ilvl w:val="2"/>
        <w:numId w:val="1"/>
      </w:numPr>
      <w:overflowPunct w:val="0"/>
      <w:autoSpaceDE w:val="0"/>
      <w:autoSpaceDN w:val="0"/>
      <w:adjustRightInd w:val="0"/>
      <w:spacing w:after="60" w:before="240"/>
      <w:textAlignment w:val="baseline"/>
      <w:outlineLvl w:val="2"/>
    </w:pPr>
    <w:rPr>
      <w:rFonts w:ascii="Arial" w:cs="Times New Roman" w:eastAsia="Times New Roman" w:hAnsi="Arial"/>
      <w:b w:val="1"/>
      <w:szCs w:val="20"/>
    </w:rPr>
  </w:style>
  <w:style w:type="paragraph" w:styleId="Heading4">
    <w:name w:val="heading 4"/>
    <w:basedOn w:val="Normal"/>
    <w:next w:val="Normal"/>
    <w:link w:val="Heading4Char"/>
    <w:qFormat w:val="1"/>
    <w:rsid w:val="005D354E"/>
    <w:pPr>
      <w:keepNext w:val="1"/>
      <w:numPr>
        <w:ilvl w:val="3"/>
        <w:numId w:val="1"/>
      </w:numPr>
      <w:overflowPunct w:val="0"/>
      <w:autoSpaceDE w:val="0"/>
      <w:autoSpaceDN w:val="0"/>
      <w:adjustRightInd w:val="0"/>
      <w:spacing w:after="60" w:before="240"/>
      <w:textAlignment w:val="baseline"/>
      <w:outlineLvl w:val="3"/>
    </w:pPr>
    <w:rPr>
      <w:rFonts w:ascii="Arial" w:cs="Times New Roman" w:eastAsia="Times New Roman" w:hAnsi="Arial"/>
      <w:b w:val="1"/>
      <w:i w:val="1"/>
      <w:szCs w:val="20"/>
    </w:rPr>
  </w:style>
  <w:style w:type="paragraph" w:styleId="Heading5">
    <w:name w:val="heading 5"/>
    <w:basedOn w:val="Normal"/>
    <w:next w:val="Normal"/>
    <w:link w:val="Heading5Char"/>
    <w:qFormat w:val="1"/>
    <w:rsid w:val="005D354E"/>
    <w:pPr>
      <w:numPr>
        <w:ilvl w:val="4"/>
        <w:numId w:val="1"/>
      </w:numPr>
      <w:overflowPunct w:val="0"/>
      <w:autoSpaceDE w:val="0"/>
      <w:autoSpaceDN w:val="0"/>
      <w:adjustRightInd w:val="0"/>
      <w:spacing w:after="60" w:before="240"/>
      <w:textAlignment w:val="baseline"/>
      <w:outlineLvl w:val="4"/>
    </w:pPr>
    <w:rPr>
      <w:rFonts w:ascii="Arial" w:cs="Times New Roman" w:eastAsia="Times New Roman" w:hAnsi="Arial"/>
      <w:b w:val="1"/>
      <w:sz w:val="22"/>
      <w:szCs w:val="20"/>
    </w:rPr>
  </w:style>
  <w:style w:type="paragraph" w:styleId="Heading6">
    <w:name w:val="heading 6"/>
    <w:basedOn w:val="Normal"/>
    <w:next w:val="Normal"/>
    <w:link w:val="Heading6Char"/>
    <w:qFormat w:val="1"/>
    <w:rsid w:val="005D354E"/>
    <w:pPr>
      <w:numPr>
        <w:ilvl w:val="5"/>
        <w:numId w:val="1"/>
      </w:numPr>
      <w:overflowPunct w:val="0"/>
      <w:autoSpaceDE w:val="0"/>
      <w:autoSpaceDN w:val="0"/>
      <w:adjustRightInd w:val="0"/>
      <w:spacing w:after="60" w:before="240"/>
      <w:textAlignment w:val="baseline"/>
      <w:outlineLvl w:val="5"/>
    </w:pPr>
    <w:rPr>
      <w:rFonts w:ascii="Times New Roman" w:cs="Times New Roman" w:eastAsia="Times New Roman" w:hAnsi="Times New Roman"/>
      <w:i w:val="1"/>
      <w:sz w:val="22"/>
      <w:szCs w:val="20"/>
    </w:rPr>
  </w:style>
  <w:style w:type="paragraph" w:styleId="Heading7">
    <w:name w:val="heading 7"/>
    <w:basedOn w:val="Normal"/>
    <w:next w:val="Normal"/>
    <w:link w:val="Heading7Char"/>
    <w:qFormat w:val="1"/>
    <w:rsid w:val="005D354E"/>
    <w:pPr>
      <w:numPr>
        <w:ilvl w:val="6"/>
        <w:numId w:val="1"/>
      </w:numPr>
      <w:overflowPunct w:val="0"/>
      <w:autoSpaceDE w:val="0"/>
      <w:autoSpaceDN w:val="0"/>
      <w:adjustRightInd w:val="0"/>
      <w:spacing w:after="60" w:before="240"/>
      <w:textAlignment w:val="baseline"/>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5D354E"/>
    <w:pPr>
      <w:numPr>
        <w:ilvl w:val="7"/>
        <w:numId w:val="1"/>
      </w:numPr>
      <w:overflowPunct w:val="0"/>
      <w:autoSpaceDE w:val="0"/>
      <w:autoSpaceDN w:val="0"/>
      <w:adjustRightInd w:val="0"/>
      <w:spacing w:after="60" w:before="240"/>
      <w:textAlignment w:val="baseline"/>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5D354E"/>
    <w:pPr>
      <w:numPr>
        <w:ilvl w:val="8"/>
        <w:numId w:val="1"/>
      </w:numPr>
      <w:overflowPunct w:val="0"/>
      <w:autoSpaceDE w:val="0"/>
      <w:autoSpaceDN w:val="0"/>
      <w:adjustRightInd w:val="0"/>
      <w:spacing w:after="60" w:before="240"/>
      <w:textAlignment w:val="baseline"/>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Heading" w:customStyle="1">
    <w:name w:val="Table Heading"/>
    <w:rsid w:val="00D228BD"/>
    <w:pPr>
      <w:spacing w:after="60" w:before="60"/>
    </w:pPr>
    <w:rPr>
      <w:rFonts w:ascii="Arial" w:cs="Arial" w:eastAsia="Times New Roman" w:hAnsi="Arial"/>
      <w:b w:val="1"/>
      <w:sz w:val="22"/>
      <w:szCs w:val="22"/>
    </w:rPr>
  </w:style>
  <w:style w:type="character" w:styleId="TableTextChar" w:customStyle="1">
    <w:name w:val="Table Text Char"/>
    <w:link w:val="TableText"/>
    <w:locked w:val="1"/>
    <w:rsid w:val="00D228BD"/>
    <w:rPr>
      <w:rFonts w:ascii="Arial" w:cs="Arial" w:eastAsia="Times New Roman" w:hAnsi="Arial"/>
      <w:sz w:val="22"/>
      <w:szCs w:val="20"/>
    </w:rPr>
  </w:style>
  <w:style w:type="paragraph" w:styleId="TableText" w:customStyle="1">
    <w:name w:val="Table Text"/>
    <w:link w:val="TableTextChar"/>
    <w:rsid w:val="00D228BD"/>
    <w:pPr>
      <w:spacing w:after="60" w:before="60"/>
    </w:pPr>
    <w:rPr>
      <w:rFonts w:ascii="Arial" w:cs="Arial" w:eastAsia="Times New Roman" w:hAnsi="Arial"/>
      <w:sz w:val="22"/>
      <w:szCs w:val="20"/>
    </w:rPr>
  </w:style>
  <w:style w:type="character" w:styleId="Heading1Char" w:customStyle="1">
    <w:name w:val="Heading 1 Char"/>
    <w:basedOn w:val="DefaultParagraphFont"/>
    <w:link w:val="Heading1"/>
    <w:rsid w:val="005D354E"/>
    <w:rPr>
      <w:rFonts w:ascii="Arial" w:cs="Times New Roman" w:eastAsia="Times New Roman" w:hAnsi="Arial"/>
      <w:b w:val="1"/>
      <w:caps w:val="1"/>
      <w:kern w:val="28"/>
      <w:sz w:val="28"/>
      <w:szCs w:val="20"/>
    </w:rPr>
  </w:style>
  <w:style w:type="character" w:styleId="Heading2Char" w:customStyle="1">
    <w:name w:val="Heading 2 Char"/>
    <w:basedOn w:val="DefaultParagraphFont"/>
    <w:link w:val="Heading2"/>
    <w:rsid w:val="005D354E"/>
    <w:rPr>
      <w:rFonts w:ascii="Arial" w:cs="Times New Roman" w:eastAsia="Times New Roman" w:hAnsi="Arial"/>
      <w:b w:val="1"/>
      <w:sz w:val="28"/>
      <w:szCs w:val="20"/>
    </w:rPr>
  </w:style>
  <w:style w:type="character" w:styleId="Heading3Char" w:customStyle="1">
    <w:name w:val="Heading 3 Char"/>
    <w:basedOn w:val="DefaultParagraphFont"/>
    <w:link w:val="Heading3"/>
    <w:rsid w:val="005D354E"/>
    <w:rPr>
      <w:rFonts w:ascii="Arial" w:cs="Times New Roman" w:eastAsia="Times New Roman" w:hAnsi="Arial"/>
      <w:b w:val="1"/>
      <w:szCs w:val="20"/>
    </w:rPr>
  </w:style>
  <w:style w:type="character" w:styleId="Heading4Char" w:customStyle="1">
    <w:name w:val="Heading 4 Char"/>
    <w:basedOn w:val="DefaultParagraphFont"/>
    <w:link w:val="Heading4"/>
    <w:rsid w:val="005D354E"/>
    <w:rPr>
      <w:rFonts w:ascii="Arial" w:cs="Times New Roman" w:eastAsia="Times New Roman" w:hAnsi="Arial"/>
      <w:b w:val="1"/>
      <w:i w:val="1"/>
      <w:szCs w:val="20"/>
    </w:rPr>
  </w:style>
  <w:style w:type="character" w:styleId="Heading5Char" w:customStyle="1">
    <w:name w:val="Heading 5 Char"/>
    <w:basedOn w:val="DefaultParagraphFont"/>
    <w:link w:val="Heading5"/>
    <w:rsid w:val="005D354E"/>
    <w:rPr>
      <w:rFonts w:ascii="Arial" w:cs="Times New Roman" w:eastAsia="Times New Roman" w:hAnsi="Arial"/>
      <w:b w:val="1"/>
      <w:sz w:val="22"/>
      <w:szCs w:val="20"/>
    </w:rPr>
  </w:style>
  <w:style w:type="character" w:styleId="Heading6Char" w:customStyle="1">
    <w:name w:val="Heading 6 Char"/>
    <w:basedOn w:val="DefaultParagraphFont"/>
    <w:link w:val="Heading6"/>
    <w:rsid w:val="005D354E"/>
    <w:rPr>
      <w:rFonts w:ascii="Times New Roman" w:cs="Times New Roman" w:eastAsia="Times New Roman" w:hAnsi="Times New Roman"/>
      <w:i w:val="1"/>
      <w:sz w:val="22"/>
      <w:szCs w:val="20"/>
    </w:rPr>
  </w:style>
  <w:style w:type="character" w:styleId="Heading7Char" w:customStyle="1">
    <w:name w:val="Heading 7 Char"/>
    <w:basedOn w:val="DefaultParagraphFont"/>
    <w:link w:val="Heading7"/>
    <w:rsid w:val="005D354E"/>
    <w:rPr>
      <w:rFonts w:ascii="Arial" w:cs="Times New Roman" w:eastAsia="Times New Roman" w:hAnsi="Arial"/>
      <w:sz w:val="20"/>
      <w:szCs w:val="20"/>
    </w:rPr>
  </w:style>
  <w:style w:type="character" w:styleId="Heading8Char" w:customStyle="1">
    <w:name w:val="Heading 8 Char"/>
    <w:basedOn w:val="DefaultParagraphFont"/>
    <w:link w:val="Heading8"/>
    <w:rsid w:val="005D354E"/>
    <w:rPr>
      <w:rFonts w:ascii="Arial" w:cs="Times New Roman" w:eastAsia="Times New Roman" w:hAnsi="Arial"/>
      <w:i w:val="1"/>
      <w:sz w:val="20"/>
      <w:szCs w:val="20"/>
    </w:rPr>
  </w:style>
  <w:style w:type="character" w:styleId="Heading9Char" w:customStyle="1">
    <w:name w:val="Heading 9 Char"/>
    <w:basedOn w:val="DefaultParagraphFont"/>
    <w:link w:val="Heading9"/>
    <w:rsid w:val="005D354E"/>
    <w:rPr>
      <w:rFonts w:ascii="Arial" w:cs="Times New Roman" w:eastAsia="Times New Roman" w:hAnsi="Arial"/>
      <w:b w:val="1"/>
      <w:i w:val="1"/>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cs="Times New Roman" w:eastAsia="Times New Roman" w:hAnsi="Times New Roman"/>
      <w:sz w:val="22"/>
      <w:szCs w:val="20"/>
    </w:rPr>
  </w:style>
  <w:style w:type="character" w:styleId="HeaderChar" w:customStyle="1">
    <w:name w:val="Header Char"/>
    <w:basedOn w:val="DefaultParagraphFont"/>
    <w:link w:val="Header"/>
    <w:uiPriority w:val="99"/>
    <w:rsid w:val="005D354E"/>
    <w:rPr>
      <w:rFonts w:ascii="Times New Roman" w:cs="Times New Roman" w:eastAsia="Times New Roman" w:hAnsi="Times New Roman"/>
      <w:sz w:val="22"/>
      <w:szCs w:val="20"/>
    </w:rPr>
  </w:style>
  <w:style w:type="paragraph" w:styleId="bullet" w:customStyle="1">
    <w:name w:val="bullet"/>
    <w:basedOn w:val="Normal"/>
    <w:rsid w:val="005D354E"/>
    <w:pPr>
      <w:overflowPunct w:val="0"/>
      <w:autoSpaceDE w:val="0"/>
      <w:autoSpaceDN w:val="0"/>
      <w:adjustRightInd w:val="0"/>
      <w:spacing w:after="60" w:before="60"/>
      <w:ind w:left="720" w:hanging="720"/>
      <w:textAlignment w:val="baseline"/>
    </w:pPr>
    <w:rPr>
      <w:rFonts w:ascii="Times New Roman" w:cs="Times New Roman" w:eastAsia="Times New Roman" w:hAnsi="Times New Roman"/>
      <w:sz w:val="22"/>
      <w:szCs w:val="20"/>
    </w:rPr>
  </w:style>
  <w:style w:type="paragraph" w:styleId="NoSpacing">
    <w:name w:val="No Spacing"/>
    <w:uiPriority w:val="1"/>
    <w:qFormat w:val="1"/>
    <w:rsid w:val="005D354E"/>
    <w:pPr>
      <w:overflowPunct w:val="0"/>
      <w:autoSpaceDE w:val="0"/>
      <w:autoSpaceDN w:val="0"/>
      <w:adjustRightInd w:val="0"/>
      <w:textAlignment w:val="baseline"/>
    </w:pPr>
    <w:rPr>
      <w:rFonts w:ascii="Times New Roman" w:cs="Times New Roman" w:eastAsia="Times New Roman" w:hAnsi="Times New Roman"/>
      <w:sz w:val="22"/>
      <w:szCs w:val="20"/>
    </w:rPr>
  </w:style>
  <w:style w:type="paragraph" w:styleId="Footer">
    <w:name w:val="footer"/>
    <w:basedOn w:val="Normal"/>
    <w:link w:val="FooterChar"/>
    <w:unhideWhenUsed w:val="1"/>
    <w:rsid w:val="005D354E"/>
    <w:pPr>
      <w:tabs>
        <w:tab w:val="center" w:pos="4680"/>
        <w:tab w:val="right" w:pos="9360"/>
      </w:tabs>
    </w:pPr>
  </w:style>
  <w:style w:type="character" w:styleId="FooterChar" w:customStyle="1">
    <w:name w:val="Footer Char"/>
    <w:basedOn w:val="DefaultParagraphFont"/>
    <w:link w:val="Footer"/>
    <w:uiPriority w:val="99"/>
    <w:rsid w:val="005D354E"/>
  </w:style>
  <w:style w:type="character" w:styleId="PageNumber">
    <w:name w:val="page number"/>
    <w:basedOn w:val="DefaultParagraphFont"/>
    <w:uiPriority w:val="99"/>
    <w:semiHidden w:val="1"/>
    <w:unhideWhenUsed w:val="1"/>
    <w:rsid w:val="00856830"/>
  </w:style>
  <w:style w:type="paragraph" w:styleId="TOCHeading">
    <w:name w:val="TOC Heading"/>
    <w:basedOn w:val="Heading1"/>
    <w:next w:val="Normal"/>
    <w:uiPriority w:val="39"/>
    <w:unhideWhenUsed w:val="1"/>
    <w:qFormat w:val="1"/>
    <w:rsid w:val="004B3008"/>
    <w:pPr>
      <w:keepLines w:val="1"/>
      <w:numPr>
        <w:numId w:val="0"/>
      </w:numPr>
      <w:tabs>
        <w:tab w:val="clear" w:pos="720"/>
      </w:tabs>
      <w:overflowPunct w:val="1"/>
      <w:autoSpaceDE w:val="1"/>
      <w:autoSpaceDN w:val="1"/>
      <w:adjustRightInd w:val="1"/>
      <w:spacing w:after="0" w:before="480" w:line="276" w:lineRule="auto"/>
      <w:textAlignment w:val="auto"/>
      <w:outlineLvl w:val="9"/>
    </w:pPr>
    <w:rPr>
      <w:rFonts w:asciiTheme="majorHAnsi" w:cstheme="majorBidi" w:eastAsiaTheme="majorEastAsia" w:hAnsiTheme="majorHAnsi"/>
      <w:bCs w:val="1"/>
      <w:caps w:val="0"/>
      <w:color w:val="2f5496" w:themeColor="accent1" w:themeShade="0000BF"/>
      <w:kern w:val="0"/>
      <w:szCs w:val="28"/>
    </w:rPr>
  </w:style>
  <w:style w:type="paragraph" w:styleId="TOC2">
    <w:name w:val="toc 2"/>
    <w:basedOn w:val="Normal"/>
    <w:next w:val="Normal"/>
    <w:autoRedefine w:val="1"/>
    <w:uiPriority w:val="39"/>
    <w:unhideWhenUsed w:val="1"/>
    <w:rsid w:val="004B3008"/>
    <w:rPr>
      <w:sz w:val="22"/>
      <w:szCs w:val="22"/>
    </w:rPr>
  </w:style>
  <w:style w:type="paragraph" w:styleId="TOC1">
    <w:name w:val="toc 1"/>
    <w:basedOn w:val="Normal"/>
    <w:next w:val="Normal"/>
    <w:autoRedefine w:val="1"/>
    <w:uiPriority w:val="39"/>
    <w:unhideWhenUsed w:val="1"/>
    <w:rsid w:val="00645871"/>
    <w:pPr>
      <w:tabs>
        <w:tab w:val="left" w:pos="720"/>
        <w:tab w:val="right" w:leader="dot" w:pos="9350"/>
      </w:tabs>
      <w:spacing w:before="120" w:line="360" w:lineRule="auto"/>
    </w:pPr>
    <w:rPr>
      <w:rFonts w:ascii="Century Gothic" w:hAnsi="Century Gothic"/>
      <w:b w:val="1"/>
      <w:bCs w:val="1"/>
      <w:noProof w:val="1"/>
      <w:color w:val="44546a" w:themeColor="text2"/>
    </w:rPr>
  </w:style>
  <w:style w:type="paragraph" w:styleId="TOC3">
    <w:name w:val="toc 3"/>
    <w:basedOn w:val="Normal"/>
    <w:next w:val="Normal"/>
    <w:autoRedefine w:val="1"/>
    <w:uiPriority w:val="39"/>
    <w:unhideWhenUsed w:val="1"/>
    <w:rsid w:val="004B3008"/>
    <w:pPr>
      <w:ind w:left="240"/>
    </w:pPr>
    <w:rPr>
      <w:i w:val="1"/>
      <w:iCs w:val="1"/>
      <w:sz w:val="22"/>
      <w:szCs w:val="22"/>
    </w:rPr>
  </w:style>
  <w:style w:type="paragraph" w:styleId="TOC4">
    <w:name w:val="toc 4"/>
    <w:basedOn w:val="Normal"/>
    <w:next w:val="Normal"/>
    <w:autoRedefine w:val="1"/>
    <w:uiPriority w:val="39"/>
    <w:unhideWhenUsed w:val="1"/>
    <w:rsid w:val="004B3008"/>
    <w:pPr>
      <w:pBdr>
        <w:between w:color="auto" w:space="0" w:sz="6" w:val="double"/>
      </w:pBdr>
      <w:ind w:left="480"/>
    </w:pPr>
    <w:rPr>
      <w:sz w:val="20"/>
      <w:szCs w:val="20"/>
    </w:rPr>
  </w:style>
  <w:style w:type="paragraph" w:styleId="TOC5">
    <w:name w:val="toc 5"/>
    <w:basedOn w:val="Normal"/>
    <w:next w:val="Normal"/>
    <w:autoRedefine w:val="1"/>
    <w:uiPriority w:val="39"/>
    <w:unhideWhenUsed w:val="1"/>
    <w:rsid w:val="004B3008"/>
    <w:pPr>
      <w:pBdr>
        <w:between w:color="auto" w:space="0" w:sz="6" w:val="double"/>
      </w:pBdr>
      <w:ind w:left="720"/>
    </w:pPr>
    <w:rPr>
      <w:sz w:val="20"/>
      <w:szCs w:val="20"/>
    </w:rPr>
  </w:style>
  <w:style w:type="paragraph" w:styleId="TOC6">
    <w:name w:val="toc 6"/>
    <w:basedOn w:val="Normal"/>
    <w:next w:val="Normal"/>
    <w:autoRedefine w:val="1"/>
    <w:uiPriority w:val="39"/>
    <w:unhideWhenUsed w:val="1"/>
    <w:rsid w:val="004B3008"/>
    <w:pPr>
      <w:pBdr>
        <w:between w:color="auto" w:space="0" w:sz="6" w:val="double"/>
      </w:pBdr>
      <w:ind w:left="960"/>
    </w:pPr>
    <w:rPr>
      <w:sz w:val="20"/>
      <w:szCs w:val="20"/>
    </w:rPr>
  </w:style>
  <w:style w:type="paragraph" w:styleId="TOC7">
    <w:name w:val="toc 7"/>
    <w:basedOn w:val="Normal"/>
    <w:next w:val="Normal"/>
    <w:autoRedefine w:val="1"/>
    <w:uiPriority w:val="39"/>
    <w:unhideWhenUsed w:val="1"/>
    <w:rsid w:val="004B3008"/>
    <w:pPr>
      <w:pBdr>
        <w:between w:color="auto" w:space="0" w:sz="6" w:val="double"/>
      </w:pBdr>
      <w:ind w:left="1200"/>
    </w:pPr>
    <w:rPr>
      <w:sz w:val="20"/>
      <w:szCs w:val="20"/>
    </w:rPr>
  </w:style>
  <w:style w:type="paragraph" w:styleId="TOC8">
    <w:name w:val="toc 8"/>
    <w:basedOn w:val="Normal"/>
    <w:next w:val="Normal"/>
    <w:autoRedefine w:val="1"/>
    <w:uiPriority w:val="39"/>
    <w:unhideWhenUsed w:val="1"/>
    <w:rsid w:val="004B3008"/>
    <w:pPr>
      <w:pBdr>
        <w:between w:color="auto" w:space="0" w:sz="6" w:val="double"/>
      </w:pBdr>
      <w:ind w:left="1440"/>
    </w:pPr>
    <w:rPr>
      <w:sz w:val="20"/>
      <w:szCs w:val="20"/>
    </w:rPr>
  </w:style>
  <w:style w:type="paragraph" w:styleId="TOC9">
    <w:name w:val="toc 9"/>
    <w:basedOn w:val="Normal"/>
    <w:next w:val="Normal"/>
    <w:autoRedefine w:val="1"/>
    <w:uiPriority w:val="39"/>
    <w:unhideWhenUsed w:val="1"/>
    <w:rsid w:val="004B3008"/>
    <w:pPr>
      <w:pBdr>
        <w:between w:color="auto" w:space="0" w:sz="6" w:val="double"/>
      </w:pBdr>
      <w:ind w:left="1680"/>
    </w:pPr>
    <w:rPr>
      <w:sz w:val="20"/>
      <w:szCs w:val="20"/>
    </w:rPr>
  </w:style>
  <w:style w:type="paragraph" w:styleId="tabletxt" w:customStyle="1">
    <w:name w:val="tabletxt"/>
    <w:basedOn w:val="Normal"/>
    <w:rsid w:val="00711857"/>
    <w:pPr>
      <w:autoSpaceDE w:val="0"/>
      <w:autoSpaceDN w:val="0"/>
      <w:adjustRightInd w:val="0"/>
      <w:spacing w:after="20" w:before="20"/>
      <w:jc w:val="both"/>
    </w:pPr>
    <w:rPr>
      <w:rFonts w:ascii="Times New Roman" w:cs="Arial" w:eastAsia="Times New Roman" w:hAnsi="Times New Roman"/>
      <w:sz w:val="20"/>
      <w:szCs w:val="20"/>
    </w:rPr>
  </w:style>
  <w:style w:type="paragraph" w:styleId="Tabletext0" w:customStyle="1">
    <w:name w:val="Tabletext"/>
    <w:basedOn w:val="Normal"/>
    <w:rsid w:val="00711857"/>
    <w:pPr>
      <w:keepLines w:val="1"/>
      <w:widowControl w:val="0"/>
      <w:spacing w:line="240" w:lineRule="atLeast"/>
    </w:pPr>
    <w:rPr>
      <w:rFonts w:ascii="Arial" w:cs="Times New Roman" w:eastAsia="Times New Roman" w:hAnsi="Arial"/>
      <w:sz w:val="20"/>
      <w:szCs w:val="20"/>
    </w:rPr>
  </w:style>
  <w:style w:type="paragraph" w:styleId="BodyText">
    <w:name w:val="Body Text"/>
    <w:basedOn w:val="Normal"/>
    <w:link w:val="BodyTextChar"/>
    <w:rsid w:val="000E4EEC"/>
    <w:pPr>
      <w:spacing w:after="120" w:before="60"/>
      <w:ind w:left="576"/>
      <w:jc w:val="both"/>
    </w:pPr>
    <w:rPr>
      <w:rFonts w:ascii="Times New Roman" w:cs="Times New Roman" w:eastAsia="Times New Roman" w:hAnsi="Times New Roman"/>
    </w:rPr>
  </w:style>
  <w:style w:type="character" w:styleId="BodyTextChar" w:customStyle="1">
    <w:name w:val="Body Text Char"/>
    <w:basedOn w:val="DefaultParagraphFont"/>
    <w:link w:val="BodyText"/>
    <w:rsid w:val="000E4EEC"/>
    <w:rPr>
      <w:rFonts w:ascii="Times New Roman" w:cs="Times New Roman" w:eastAsia="Times New Roman" w:hAnsi="Times New Roman"/>
    </w:rPr>
  </w:style>
  <w:style w:type="paragraph" w:styleId="BodyText3">
    <w:name w:val="Body Text 3"/>
    <w:basedOn w:val="Normal"/>
    <w:link w:val="BodyText3Char"/>
    <w:rsid w:val="000E4EEC"/>
    <w:pPr>
      <w:tabs>
        <w:tab w:val="num" w:pos="1800"/>
      </w:tabs>
      <w:spacing w:after="60" w:before="60"/>
      <w:jc w:val="both"/>
    </w:pPr>
    <w:rPr>
      <w:rFonts w:ascii="Times New Roman" w:cs="Times New Roman" w:eastAsia="Times New Roman" w:hAnsi="Times New Roman"/>
    </w:rPr>
  </w:style>
  <w:style w:type="character" w:styleId="BodyText3Char" w:customStyle="1">
    <w:name w:val="Body Text 3 Char"/>
    <w:basedOn w:val="DefaultParagraphFont"/>
    <w:link w:val="BodyText3"/>
    <w:rsid w:val="000E4EEC"/>
    <w:rPr>
      <w:rFonts w:ascii="Times New Roman" w:cs="Times New Roman" w:eastAsia="Times New Roman" w:hAnsi="Times New Roman"/>
    </w:rPr>
  </w:style>
  <w:style w:type="table" w:styleId="TableGrid">
    <w:name w:val="Table Grid"/>
    <w:basedOn w:val="TableNormal"/>
    <w:uiPriority w:val="99"/>
    <w:rsid w:val="00CC17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ference" w:customStyle="1">
    <w:name w:val="Reference"/>
    <w:basedOn w:val="Normal"/>
    <w:rsid w:val="00131CA2"/>
    <w:pPr>
      <w:numPr>
        <w:numId w:val="3"/>
      </w:numPr>
      <w:tabs>
        <w:tab w:val="clear" w:pos="1457"/>
      </w:tabs>
      <w:ind w:left="1247" w:hanging="510"/>
      <w:jc w:val="both"/>
    </w:pPr>
    <w:rPr>
      <w:rFonts w:ascii="Times New Roman" w:cs="Times New Roman" w:eastAsia="Times New Roman" w:hAnsi="Times New Roman"/>
      <w:lang w:eastAsia="fr-FR"/>
    </w:rPr>
  </w:style>
  <w:style w:type="character" w:styleId="Hyperlink">
    <w:name w:val="Hyperlink"/>
    <w:basedOn w:val="DefaultParagraphFont"/>
    <w:uiPriority w:val="99"/>
    <w:rsid w:val="00131CA2"/>
    <w:rPr>
      <w:color w:val="0000ff"/>
      <w:u w:val="single"/>
    </w:rPr>
  </w:style>
  <w:style w:type="paragraph" w:styleId="Appendix" w:customStyle="1">
    <w:name w:val="Appendix"/>
    <w:rsid w:val="00131CA2"/>
    <w:pPr>
      <w:pageBreakBefore w:val="1"/>
      <w:numPr>
        <w:numId w:val="4"/>
      </w:numPr>
      <w:shd w:color="auto" w:fill="d9d9d9" w:val="clear"/>
      <w:spacing w:before="480"/>
      <w:ind w:left="357" w:hanging="357"/>
      <w:outlineLvl w:val="0"/>
    </w:pPr>
    <w:rPr>
      <w:rFonts w:ascii="Arial" w:cs="Times New Roman" w:eastAsia="Times New Roman" w:hAnsi="Arial"/>
      <w:b w:val="1"/>
      <w:sz w:val="32"/>
      <w:lang w:eastAsia="fr-FR"/>
    </w:rPr>
  </w:style>
  <w:style w:type="paragraph" w:styleId="Glossary" w:customStyle="1">
    <w:name w:val="Glossary"/>
    <w:basedOn w:val="Normal"/>
    <w:rsid w:val="00131CA2"/>
    <w:pPr>
      <w:tabs>
        <w:tab w:val="left" w:pos="2520"/>
      </w:tabs>
      <w:ind w:left="737"/>
      <w:jc w:val="both"/>
    </w:pPr>
    <w:rPr>
      <w:rFonts w:ascii="Times New Roman" w:cs="Times New Roman" w:eastAsia="Times New Roman" w:hAnsi="Times New Roman"/>
      <w:lang w:eastAsia="fr-FR"/>
    </w:rPr>
  </w:style>
  <w:style w:type="paragraph" w:styleId="ChangeRecord" w:customStyle="1">
    <w:name w:val="ChangeRecord"/>
    <w:basedOn w:val="Normal"/>
    <w:next w:val="Normal"/>
    <w:rsid w:val="00131CA2"/>
    <w:pPr>
      <w:keepNext w:val="1"/>
      <w:keepLines w:val="1"/>
      <w:pageBreakBefore w:val="1"/>
      <w:tabs>
        <w:tab w:val="right" w:leader="dot" w:pos="9000"/>
      </w:tabs>
      <w:suppressAutoHyphens w:val="1"/>
      <w:spacing w:after="160" w:before="21" w:line="400" w:lineRule="atLeast"/>
      <w:ind w:left="902" w:right="1185"/>
      <w:jc w:val="center"/>
    </w:pPr>
    <w:rPr>
      <w:rFonts w:ascii="Times New Roman" w:cs="Times New Roman" w:eastAsia="Times New Roman" w:hAnsi="Times New Roman"/>
      <w:i w:val="1"/>
      <w:smallCaps w:val="1"/>
      <w:color w:val="000000"/>
      <w:spacing w:val="-14"/>
      <w:kern w:val="1"/>
      <w:sz w:val="34"/>
      <w:szCs w:val="20"/>
    </w:rPr>
  </w:style>
  <w:style w:type="character" w:styleId="PlaceholderText">
    <w:name w:val="Placeholder Text"/>
    <w:basedOn w:val="DefaultParagraphFont"/>
    <w:uiPriority w:val="99"/>
    <w:semiHidden w:val="1"/>
    <w:rsid w:val="00493A50"/>
    <w:rPr>
      <w:rFonts w:cs="Times New Roman"/>
      <w:color w:val="808080"/>
    </w:rPr>
  </w:style>
  <w:style w:type="paragraph" w:styleId="BalloonText">
    <w:name w:val="Balloon Text"/>
    <w:basedOn w:val="Normal"/>
    <w:link w:val="BalloonTextChar"/>
    <w:uiPriority w:val="99"/>
    <w:semiHidden w:val="1"/>
    <w:unhideWhenUsed w:val="1"/>
    <w:rsid w:val="00910A1F"/>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10A1F"/>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yber.gov.au/sites/default/files/2023-11/PROTECT%20-%20Essential%20Eight%20Maturity%20Model%20%28November%202023%29.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0/fKgmFDYwplm0Elfw8PX2ARwA==">CgMxLjAyDmguMXJ0eTU5cnlzMWxyMghoLmdqZGd4czgAciExc3BnMUxNUU5Ba1loNjF6LVFZRTgwZDg4ajVPWThGQlk=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2022-05-09T05:11:00Z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0478e3-4d8d-4019-aaeb-4396b68f3490_Enabled">
    <vt:lpwstr>true</vt:lpwstr>
  </property>
  <property fmtid="{D5CDD505-2E9C-101B-9397-08002B2CF9AE}" pid="3" name="MSIP_Label_e60478e3-4d8d-4019-aaeb-4396b68f3490_SetDate">
    <vt:lpwstr>2023-07-10T01:40:04Z</vt:lpwstr>
  </property>
  <property fmtid="{D5CDD505-2E9C-101B-9397-08002B2CF9AE}" pid="4" name="MSIP_Label_e60478e3-4d8d-4019-aaeb-4396b68f3490_Method">
    <vt:lpwstr>Standard</vt:lpwstr>
  </property>
  <property fmtid="{D5CDD505-2E9C-101B-9397-08002B2CF9AE}" pid="5" name="MSIP_Label_e60478e3-4d8d-4019-aaeb-4396b68f3490_Name">
    <vt:lpwstr>Official</vt:lpwstr>
  </property>
  <property fmtid="{D5CDD505-2E9C-101B-9397-08002B2CF9AE}" pid="6" name="MSIP_Label_e60478e3-4d8d-4019-aaeb-4396b68f3490_SiteId">
    <vt:lpwstr>e0bfa577-8ee6-4579-ab84-752a3ceaf5b4</vt:lpwstr>
  </property>
  <property fmtid="{D5CDD505-2E9C-101B-9397-08002B2CF9AE}" pid="7" name="MSIP_Label_e60478e3-4d8d-4019-aaeb-4396b68f3490_ActionId">
    <vt:lpwstr>ea1e8c28-4742-4991-8166-a942f2e8b042</vt:lpwstr>
  </property>
  <property fmtid="{D5CDD505-2E9C-101B-9397-08002B2CF9AE}" pid="8" name="MSIP_Label_e60478e3-4d8d-4019-aaeb-4396b68f3490_ContentBits">
    <vt:lpwstr>3</vt:lpwstr>
  </property>
</Properties>
</file>