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89F5B" w14:textId="697C2DAD" w:rsidR="004B729F" w:rsidRDefault="000610E3">
      <w:pPr>
        <w:spacing w:after="240"/>
        <w:jc w:val="center"/>
        <w:rPr>
          <w:kern w:val="2"/>
          <w:szCs w:val="20"/>
          <w:lang/>
          <w14:ligatures w14:val="standardContextual"/>
        </w:rPr>
      </w:pPr>
      <w:r>
        <w:rPr>
          <w:b/>
          <w:bCs/>
          <w:color w:val="1F4E79"/>
          <w:sz w:val="48"/>
          <w:szCs w:val="48"/>
        </w:rPr>
        <w:t xml:space="preserve">Agentic </w:t>
      </w:r>
      <w:r w:rsidR="00F91EE6">
        <w:rPr>
          <w:b/>
          <w:bCs/>
          <w:color w:val="1F4E79"/>
          <w:sz w:val="48"/>
          <w:szCs w:val="48"/>
        </w:rPr>
        <w:t>Application</w:t>
      </w:r>
      <w:r w:rsidR="00F91EE6" w:rsidRPr="00036011">
        <w:rPr>
          <w:b/>
          <w:bCs/>
          <w:color w:val="1F4E79"/>
          <w:sz w:val="48"/>
          <w:szCs w:val="48"/>
        </w:rPr>
        <w:t xml:space="preserve"> Testing</w:t>
      </w:r>
      <w:r w:rsidR="00036011" w:rsidRPr="00036011">
        <w:rPr>
          <w:b/>
          <w:bCs/>
          <w:color w:val="1F4E79"/>
          <w:sz w:val="48"/>
          <w:szCs w:val="48"/>
        </w:rPr>
        <w:t xml:space="preserve"> Process Document</w:t>
      </w:r>
      <w:r w:rsidR="00036011" w:rsidRPr="00036011">
        <w:rPr>
          <w:b/>
          <w:bCs/>
          <w:color w:val="1F4E79"/>
          <w:sz w:val="48"/>
          <w:szCs w:val="48"/>
        </w:rPr>
        <w:br/>
      </w:r>
      <w:r w:rsidR="00036011" w:rsidRPr="00036011">
        <w:rPr>
          <w:color w:val="585858"/>
          <w:sz w:val="32"/>
          <w:szCs w:val="32"/>
        </w:rPr>
        <w:t>IDT VAT 3.0 Agentic AI Solution</w:t>
      </w:r>
    </w:p>
    <w:p w14:paraId="5272D43C" w14:textId="6F2E372B" w:rsidR="0021295D" w:rsidRDefault="00C70623">
      <w:pPr>
        <w:jc w:val="center"/>
      </w:pPr>
      <w:r w:rsidRPr="00C70623">
        <w:rPr>
          <w:i/>
          <w:iCs/>
          <w:sz w:val="24"/>
          <w:szCs w:val="24"/>
        </w:rPr>
        <w:t>Process overview for functional, data, agentic AI readiness testing</w:t>
      </w:r>
    </w:p>
    <w:p w14:paraId="5EE090D1" w14:textId="77777777" w:rsidR="0021295D" w:rsidRDefault="00000000" w:rsidP="00CD70FF">
      <w:pPr>
        <w:pStyle w:val="Heading1"/>
      </w:pPr>
      <w:r>
        <w:t>1. Document Objective</w:t>
      </w:r>
    </w:p>
    <w:p w14:paraId="6872C468" w14:textId="39A2A4EF" w:rsidR="0021295D" w:rsidRDefault="006414CF" w:rsidP="00F55F16">
      <w:r w:rsidRPr="006414CF">
        <w:t>This document defines the testing process for the IDT VAT 3.0 Agentic AI solution. It outlines how QA will validate business functionality, data quality, agentic workflow behavior, human review controls, AI output quality, voice-agent behavior, compliance readiness. The process is intended to support a structured, risk-based testing approach</w:t>
      </w:r>
      <w:r w:rsidR="00721E41">
        <w:t>.</w:t>
      </w:r>
    </w:p>
    <w:p w14:paraId="1AFEDC3C" w14:textId="77777777" w:rsidR="0021295D" w:rsidRDefault="00000000" w:rsidP="00386D88">
      <w:pPr>
        <w:pStyle w:val="Heading1"/>
      </w:pPr>
      <w:r>
        <w:t xml:space="preserve">2. </w:t>
      </w:r>
      <w:r w:rsidR="00386D88" w:rsidRPr="00386D88">
        <w:t>Testing Scope and</w:t>
      </w:r>
      <w:r>
        <w:t xml:space="preserve"> Coverage Areas</w:t>
      </w:r>
    </w:p>
    <w:p w14:paraId="744B0A79" w14:textId="77777777" w:rsidR="0021295D" w:rsidRDefault="00000000">
      <w:pPr>
        <w:pStyle w:val="ListBullet"/>
      </w:pPr>
      <w:r>
        <w:t>Business and functional validation</w:t>
      </w:r>
    </w:p>
    <w:p w14:paraId="7DDDC6DA" w14:textId="77777777" w:rsidR="0021295D" w:rsidRDefault="00000000">
      <w:pPr>
        <w:pStyle w:val="ListBullet"/>
      </w:pPr>
      <w:r>
        <w:t>Data quality and governance validation</w:t>
      </w:r>
    </w:p>
    <w:p w14:paraId="4022A5FC" w14:textId="77777777" w:rsidR="0021295D" w:rsidRDefault="00000000">
      <w:pPr>
        <w:pStyle w:val="ListBullet"/>
      </w:pPr>
      <w:r>
        <w:t>Agent orchestration and workflow resilience</w:t>
      </w:r>
    </w:p>
    <w:p w14:paraId="0C469A14" w14:textId="77777777" w:rsidR="0021295D" w:rsidRDefault="00000000">
      <w:pPr>
        <w:pStyle w:val="ListBullet"/>
      </w:pPr>
      <w:r>
        <w:t>Human-in-the-loop controls</w:t>
      </w:r>
    </w:p>
    <w:p w14:paraId="0B91A977" w14:textId="177275D5" w:rsidR="0021295D" w:rsidRDefault="00000000">
      <w:pPr>
        <w:pStyle w:val="ListBullet"/>
      </w:pPr>
      <w:r>
        <w:t>AI output quality, hallucination</w:t>
      </w:r>
    </w:p>
    <w:p w14:paraId="6E1EF68C" w14:textId="77777777" w:rsidR="0021295D" w:rsidRDefault="00000000">
      <w:pPr>
        <w:pStyle w:val="ListBullet"/>
      </w:pPr>
      <w:r>
        <w:t>Explainability and user messaging</w:t>
      </w:r>
    </w:p>
    <w:p w14:paraId="34E53B2B" w14:textId="4D4BF107" w:rsidR="0021295D" w:rsidRDefault="005649C7">
      <w:pPr>
        <w:pStyle w:val="ListBullet"/>
      </w:pPr>
      <w:r>
        <w:t>P</w:t>
      </w:r>
      <w:r w:rsidR="00000000">
        <w:t>rompt injection</w:t>
      </w:r>
    </w:p>
    <w:p w14:paraId="107B7803" w14:textId="461586C9" w:rsidR="0021295D" w:rsidRDefault="00000000" w:rsidP="005649C7">
      <w:pPr>
        <w:pStyle w:val="ListBullet"/>
      </w:pPr>
      <w:r>
        <w:t>Voice-agent guardrails and abuse handlin</w:t>
      </w:r>
      <w:r w:rsidR="005649C7">
        <w:t>g</w:t>
      </w:r>
    </w:p>
    <w:p w14:paraId="362BDD26" w14:textId="77777777" w:rsidR="0021295D" w:rsidRDefault="00747A32" w:rsidP="00747A32">
      <w:pPr>
        <w:pStyle w:val="Heading1"/>
      </w:pPr>
      <w:r w:rsidRPr="00747A32">
        <w:t>3</w:t>
      </w:r>
      <w:r>
        <w:t xml:space="preserve">. Business </w:t>
      </w:r>
      <w:r w:rsidRPr="00747A32">
        <w:t>and</w:t>
      </w:r>
      <w:r>
        <w:t xml:space="preserve"> Functional </w:t>
      </w:r>
      <w:r w:rsidRPr="00747A32">
        <w:t>Testing Process</w:t>
      </w:r>
    </w:p>
    <w:p w14:paraId="503BF195" w14:textId="77777777" w:rsidR="000F32A0" w:rsidRDefault="000F32A0">
      <w:pPr>
        <w:pStyle w:val="Heading2"/>
        <w:divId w:val="782460785"/>
        <w:rPr>
          <w:kern w:val="2"/>
          <w:lang/>
          <w14:ligatures w14:val="standardContextual"/>
        </w:rPr>
      </w:pPr>
      <w:r>
        <w:t>3.1 Functional Workflow Validation</w:t>
      </w:r>
    </w:p>
    <w:p w14:paraId="26AFB19B" w14:textId="77777777" w:rsidR="000F32A0" w:rsidRDefault="000F32A0">
      <w:pPr>
        <w:divId w:val="782460785"/>
      </w:pPr>
      <w:r>
        <w:t>The testing process must validate the complete VAT workflow from file ingestion through data extraction, transformation, validation, review, and output pack readiness. QA should confirm that each functional capability behaves as expected for valid inputs and that all downstream outputs are generated accurately and consistently.</w:t>
      </w:r>
    </w:p>
    <w:p w14:paraId="3D3D3DEF" w14:textId="77777777" w:rsidR="000F32A0" w:rsidRDefault="000F32A0">
      <w:pPr>
        <w:pStyle w:val="Heading2"/>
        <w:divId w:val="782460785"/>
      </w:pPr>
      <w:r>
        <w:t>3.2 User Role and Access Validation</w:t>
      </w:r>
    </w:p>
    <w:p w14:paraId="717DBD42" w14:textId="3FA3E074" w:rsidR="000F32A0" w:rsidRDefault="000F32A0">
      <w:pPr>
        <w:divId w:val="782460785"/>
      </w:pPr>
      <w:r>
        <w:t xml:space="preserve">Testing must verify that only approved internal VAT delivery users can access the solution. Role-based permissions should be validated for preparers, reviewers, VAT controllers and other connected delivery roles. </w:t>
      </w:r>
    </w:p>
    <w:p w14:paraId="7FD27918" w14:textId="77777777" w:rsidR="000F32A0" w:rsidRDefault="000F32A0">
      <w:pPr>
        <w:pStyle w:val="Heading2"/>
        <w:divId w:val="782460785"/>
      </w:pPr>
      <w:r>
        <w:t>3.3 Capability Coverage</w:t>
      </w:r>
    </w:p>
    <w:p w14:paraId="487C921E" w14:textId="77777777" w:rsidR="000F32A0" w:rsidRDefault="000F32A0">
      <w:pPr>
        <w:divId w:val="782460785"/>
      </w:pPr>
      <w:r>
        <w:t>The functional test scope should cover file import, source file validation, SDM generation, issue log generation, test pack adjustment, VAT output pack transformation, Intrastat SDM generation, journal ledger classification, GL reconciliation, super-agent task management, and voice-agent interaction.</w:t>
      </w:r>
    </w:p>
    <w:p w14:paraId="6DFE613D" w14:textId="77777777" w:rsidR="000F32A0" w:rsidRDefault="000F32A0">
      <w:pPr>
        <w:pStyle w:val="Heading2"/>
        <w:divId w:val="782460785"/>
      </w:pPr>
      <w:r>
        <w:t>3.4 Out-of-Scope Validation</w:t>
      </w:r>
    </w:p>
    <w:p w14:paraId="52E540EB" w14:textId="77777777" w:rsidR="000F32A0" w:rsidRDefault="000F32A0">
      <w:pPr>
        <w:divId w:val="782460785"/>
      </w:pPr>
      <w:r>
        <w:t>QA should include negative tests to confirm that unsupported automated synchronization activities are not performed by the platform. This includes Big N Mapper, Client ID, Engagement ID, Entity ID, Tax Year, Tax Period, and Jurisdiction synchronization across integration systems.</w:t>
      </w:r>
    </w:p>
    <w:p w14:paraId="23525A16" w14:textId="77777777" w:rsidR="0021295D" w:rsidRDefault="0031258E" w:rsidP="0031258E">
      <w:pPr>
        <w:pStyle w:val="Heading1"/>
      </w:pPr>
      <w:r w:rsidRPr="0031258E">
        <w:lastRenderedPageBreak/>
        <w:t>4</w:t>
      </w:r>
      <w:r>
        <w:t>. Data Validation Testing</w:t>
      </w:r>
      <w:r w:rsidRPr="0031258E">
        <w:t xml:space="preserve"> Process</w:t>
      </w:r>
    </w:p>
    <w:p w14:paraId="604360E2" w14:textId="77777777" w:rsidR="000F32A0" w:rsidRDefault="000F32A0">
      <w:pPr>
        <w:pStyle w:val="Heading2"/>
        <w:divId w:val="1031222044"/>
        <w:rPr>
          <w:kern w:val="2"/>
          <w:lang/>
          <w14:ligatures w14:val="standardContextual"/>
        </w:rPr>
      </w:pPr>
      <w:r>
        <w:t>4.1 Source Data Validation</w:t>
      </w:r>
    </w:p>
    <w:p w14:paraId="13E8995E" w14:textId="77777777" w:rsidR="000F32A0" w:rsidRDefault="000F32A0">
      <w:pPr>
        <w:divId w:val="1031222044"/>
      </w:pPr>
      <w:r>
        <w:t>QA must validate that business-rule-driven controls are applied during data extraction and transformation. Test data should include valid, invalid, missing, duplicate, malformed, and boundary-value records to confirm that the validation rules behave consistently.</w:t>
      </w:r>
    </w:p>
    <w:p w14:paraId="5D5067C4" w14:textId="77777777" w:rsidR="000F32A0" w:rsidRDefault="000F32A0">
      <w:pPr>
        <w:pStyle w:val="Heading2"/>
        <w:divId w:val="1031222044"/>
      </w:pPr>
      <w:r>
        <w:t>4.2 Malformed File Handling</w:t>
      </w:r>
    </w:p>
    <w:p w14:paraId="70A9A204" w14:textId="77777777" w:rsidR="000F32A0" w:rsidRDefault="000F32A0">
      <w:pPr>
        <w:divId w:val="1031222044"/>
      </w:pPr>
      <w:r>
        <w:t>The testing process must confirm that malformed files are rejected before further processing. Error messages should clearly explain the reason for rejection, and the workflow should prevent invalid files from progressing to downstream steps.</w:t>
      </w:r>
    </w:p>
    <w:p w14:paraId="36B96F29" w14:textId="77777777" w:rsidR="000F32A0" w:rsidRDefault="000F32A0">
      <w:pPr>
        <w:pStyle w:val="Heading2"/>
        <w:divId w:val="1031222044"/>
      </w:pPr>
      <w:r>
        <w:t>4.3 Data Quality Rule Testing</w:t>
      </w:r>
    </w:p>
    <w:p w14:paraId="02EA4D8B" w14:textId="77777777" w:rsidR="000F32A0" w:rsidRDefault="000F32A0">
      <w:pPr>
        <w:divId w:val="1031222044"/>
      </w:pPr>
      <w:r>
        <w:t>Missing data, outliers, duplicate records, incomplete AP/AR/JE/TB data, and unsupported formats should be tested using positive, negative, and edge-case combinations. QA should verify that each rule triggers the expected validation outcome and that exceptions are captured for review.</w:t>
      </w:r>
    </w:p>
    <w:p w14:paraId="69DE3FEB" w14:textId="5162D0A8" w:rsidR="000F32A0" w:rsidRDefault="000F32A0">
      <w:pPr>
        <w:pStyle w:val="Heading2"/>
        <w:divId w:val="1031222044"/>
      </w:pPr>
      <w:r>
        <w:t>4.</w:t>
      </w:r>
      <w:r w:rsidR="00190872">
        <w:t>4</w:t>
      </w:r>
      <w:r>
        <w:t xml:space="preserve"> Human Review Gate</w:t>
      </w:r>
    </w:p>
    <w:p w14:paraId="0E4708D2" w14:textId="77777777" w:rsidR="000F32A0" w:rsidRDefault="000F32A0">
      <w:pPr>
        <w:divId w:val="1031222044"/>
      </w:pPr>
      <w:r>
        <w:t>Transformed data must be presented to a designated reviewer before further processing. QA should confirm that the workflow pauses until approval is captured and that no bypass route exists.</w:t>
      </w:r>
    </w:p>
    <w:p w14:paraId="5DC9721E" w14:textId="77777777" w:rsidR="0021295D" w:rsidRDefault="00905F33" w:rsidP="00905F33">
      <w:pPr>
        <w:pStyle w:val="Heading1"/>
      </w:pPr>
      <w:r w:rsidRPr="00905F33">
        <w:t>5</w:t>
      </w:r>
      <w:r>
        <w:t xml:space="preserve">. Agentic AI Workflow </w:t>
      </w:r>
      <w:r w:rsidRPr="00905F33">
        <w:t>Testing Process</w:t>
      </w:r>
    </w:p>
    <w:p w14:paraId="70B109FB" w14:textId="77777777" w:rsidR="000F32A0" w:rsidRDefault="000F32A0">
      <w:pPr>
        <w:pStyle w:val="Heading2"/>
        <w:divId w:val="326135375"/>
        <w:rPr>
          <w:kern w:val="2"/>
          <w:lang/>
          <w14:ligatures w14:val="standardContextual"/>
        </w:rPr>
      </w:pPr>
      <w:r>
        <w:t>5.1 Agent Orchestration Validation</w:t>
      </w:r>
    </w:p>
    <w:p w14:paraId="52D8D0B4" w14:textId="77777777" w:rsidR="000F32A0" w:rsidRDefault="000F32A0">
      <w:pPr>
        <w:divId w:val="326135375"/>
      </w:pPr>
      <w:r>
        <w:t>The testing process must cover agent-to-agent orchestration across the full workflow, rather than validating isolated screens only. QA should confirm that each agent receives the correct input, produces the expected output, and passes control to the next workflow component correctly.</w:t>
      </w:r>
    </w:p>
    <w:p w14:paraId="62CB603B" w14:textId="77777777" w:rsidR="000F32A0" w:rsidRDefault="000F32A0">
      <w:pPr>
        <w:pStyle w:val="Heading2"/>
        <w:divId w:val="326135375"/>
      </w:pPr>
      <w:r>
        <w:t>5.2 Failure and Retry Handling</w:t>
      </w:r>
    </w:p>
    <w:p w14:paraId="2F37A548" w14:textId="5ECF211E" w:rsidR="000F32A0" w:rsidRDefault="000F32A0">
      <w:pPr>
        <w:divId w:val="326135375"/>
      </w:pPr>
      <w:r>
        <w:t xml:space="preserve">QA should test transient failures, permanent failures, timeouts, retry success, </w:t>
      </w:r>
      <w:r w:rsidR="000B3348">
        <w:t>Need Review</w:t>
      </w:r>
      <w:r>
        <w:t xml:space="preserve"> status</w:t>
      </w:r>
      <w:r w:rsidR="000B3348">
        <w:t xml:space="preserve"> etc. The</w:t>
      </w:r>
      <w:r>
        <w:t xml:space="preserve"> system should log failures, apply retry logic where applicable, and route unrecoverable items for manual review or operational follow-up.</w:t>
      </w:r>
    </w:p>
    <w:p w14:paraId="04CC7993" w14:textId="77777777" w:rsidR="000F32A0" w:rsidRDefault="000F32A0">
      <w:pPr>
        <w:pStyle w:val="Heading2"/>
        <w:divId w:val="326135375"/>
      </w:pPr>
      <w:r>
        <w:t>5.3 Checkpoint and Resume Testing</w:t>
      </w:r>
    </w:p>
    <w:p w14:paraId="3360BBA5" w14:textId="77777777" w:rsidR="000F32A0" w:rsidRDefault="000F32A0">
      <w:pPr>
        <w:divId w:val="326135375"/>
      </w:pPr>
      <w:r>
        <w:t>Testing must validate that partial file processing and checkpointing work correctly. If processing is interrupted, the workflow should resume from the correct checkpoint without duplicating, losing, or corrupting data.</w:t>
      </w:r>
    </w:p>
    <w:p w14:paraId="210B681C" w14:textId="77777777" w:rsidR="000F32A0" w:rsidRDefault="000F32A0">
      <w:pPr>
        <w:pStyle w:val="Heading2"/>
        <w:divId w:val="326135375"/>
      </w:pPr>
      <w:r>
        <w:t>5.4 Approval-Based Workflow Continuation</w:t>
      </w:r>
    </w:p>
    <w:p w14:paraId="4DA5B25E" w14:textId="77777777" w:rsidR="000F32A0" w:rsidRDefault="000F32A0">
      <w:pPr>
        <w:divId w:val="326135375"/>
      </w:pPr>
      <w:r>
        <w:t>Where agent processing is paused for review, QA should validate that the workflow resumes only after designated approval is provided. State transitions from approval-pending or NeedReview to the next workflow step should be tested thoroughly.</w:t>
      </w:r>
    </w:p>
    <w:p w14:paraId="64B6CB34" w14:textId="77777777" w:rsidR="0021295D" w:rsidRDefault="0021295D"/>
    <w:p w14:paraId="25392B2F" w14:textId="77777777" w:rsidR="0021295D" w:rsidRDefault="00CF0EF7" w:rsidP="00CF0EF7">
      <w:pPr>
        <w:pStyle w:val="Heading1"/>
      </w:pPr>
      <w:r w:rsidRPr="00CF0EF7">
        <w:lastRenderedPageBreak/>
        <w:t>6</w:t>
      </w:r>
      <w:r>
        <w:t xml:space="preserve">. Human-in-the-Loop </w:t>
      </w:r>
      <w:r w:rsidRPr="00CF0EF7">
        <w:t>Testing Process</w:t>
      </w:r>
    </w:p>
    <w:p w14:paraId="68E27C01" w14:textId="77777777" w:rsidR="000F32A0" w:rsidRDefault="000F32A0">
      <w:pPr>
        <w:pStyle w:val="Heading2"/>
        <w:divId w:val="1998609612"/>
        <w:rPr>
          <w:kern w:val="2"/>
          <w:lang/>
          <w14:ligatures w14:val="standardContextual"/>
        </w:rPr>
      </w:pPr>
      <w:r>
        <w:t>6.1 Review Checkpoint Validation</w:t>
      </w:r>
    </w:p>
    <w:p w14:paraId="53BC17AA" w14:textId="77777777" w:rsidR="000F32A0" w:rsidRDefault="000F32A0">
      <w:pPr>
        <w:divId w:val="1998609612"/>
      </w:pPr>
      <w:r>
        <w:t>Human review must be validated at key process checkpoints, including data validation completion, SDM generation, and preparation of final deliverables. Each checkpoint should have clear entry criteria, expected reviewer action, and audit evidence.</w:t>
      </w:r>
    </w:p>
    <w:p w14:paraId="71E4C4C6" w14:textId="77777777" w:rsidR="000F32A0" w:rsidRDefault="000F32A0">
      <w:pPr>
        <w:pStyle w:val="Heading2"/>
        <w:divId w:val="1998609612"/>
      </w:pPr>
      <w:r>
        <w:t>6.2 Reviewer Authority and Override Testing</w:t>
      </w:r>
    </w:p>
    <w:p w14:paraId="705DCEF9" w14:textId="77777777" w:rsidR="000F32A0" w:rsidRDefault="000F32A0">
      <w:pPr>
        <w:divId w:val="1998609612"/>
      </w:pPr>
      <w:r>
        <w:t>QA should validate that authorized reviewers can approve, reject, or override agent-generated outputs only where permitted. Override scenarios must require documented business justification, and unauthorized override attempts must be blocked.</w:t>
      </w:r>
    </w:p>
    <w:p w14:paraId="59DA07CA" w14:textId="77777777" w:rsidR="000F32A0" w:rsidRDefault="000F32A0">
      <w:pPr>
        <w:pStyle w:val="Heading2"/>
        <w:divId w:val="1998609612"/>
      </w:pPr>
      <w:r>
        <w:t>6.3 Approval Gate Enforcement</w:t>
      </w:r>
    </w:p>
    <w:p w14:paraId="1C69A86D" w14:textId="77777777" w:rsidR="000F32A0" w:rsidRDefault="000F32A0">
      <w:pPr>
        <w:divId w:val="1998609612"/>
      </w:pPr>
      <w:r>
        <w:t>The workflow must not proceed without designated approval. Testing should confirm that approval gates cannot be bypassed and that pending items remain in the correct status until reviewer action is completed.</w:t>
      </w:r>
    </w:p>
    <w:p w14:paraId="6575EE71" w14:textId="77777777" w:rsidR="0021295D" w:rsidRDefault="00F11CEA" w:rsidP="00F11CEA">
      <w:pPr>
        <w:pStyle w:val="Heading1"/>
      </w:pPr>
      <w:r w:rsidRPr="00F11CEA">
        <w:t>7</w:t>
      </w:r>
      <w:r>
        <w:t>. AI Output Quality Testing</w:t>
      </w:r>
      <w:r w:rsidRPr="00F11CEA">
        <w:t xml:space="preserve"> Process</w:t>
      </w:r>
    </w:p>
    <w:p w14:paraId="22539A17" w14:textId="77777777" w:rsidR="000F32A0" w:rsidRDefault="000F32A0">
      <w:pPr>
        <w:pStyle w:val="Heading2"/>
        <w:divId w:val="1379010399"/>
        <w:rPr>
          <w:kern w:val="2"/>
          <w:lang/>
          <w14:ligatures w14:val="standardContextual"/>
        </w:rPr>
      </w:pPr>
      <w:r>
        <w:t>7.1 Hallucination and Unsupported Output Testing</w:t>
      </w:r>
    </w:p>
    <w:p w14:paraId="7C4B2936" w14:textId="77777777" w:rsidR="000F32A0" w:rsidRDefault="000F32A0">
      <w:pPr>
        <w:divId w:val="1379010399"/>
      </w:pPr>
      <w:r>
        <w:t>QA should create scenarios to identify hallucinated, unsupported, or untraceable VAT outputs. Each AI-generated output should be validated against source data, business rules, and reviewer expectations before it is accepted.</w:t>
      </w:r>
    </w:p>
    <w:p w14:paraId="6A78FA0B" w14:textId="77777777" w:rsidR="000F32A0" w:rsidRDefault="000F32A0">
      <w:pPr>
        <w:pStyle w:val="Heading2"/>
        <w:divId w:val="1379010399"/>
      </w:pPr>
      <w:r>
        <w:t>7.2 Model Reliability Assessment</w:t>
      </w:r>
    </w:p>
    <w:p w14:paraId="3E1D7AE5" w14:textId="7C8D577E" w:rsidR="000F32A0" w:rsidRDefault="000F32A0">
      <w:pPr>
        <w:divId w:val="1379010399"/>
      </w:pPr>
      <w:r>
        <w:t xml:space="preserve">Model reliability should be tested using in-distribution and out-of-distribution inputs, diverse prompts, cross-validation, rubric-based review, human evaluation, and metrics-based quality analysis. </w:t>
      </w:r>
    </w:p>
    <w:p w14:paraId="0C00898C" w14:textId="77777777" w:rsidR="000F32A0" w:rsidRDefault="000F32A0">
      <w:pPr>
        <w:pStyle w:val="Heading2"/>
        <w:divId w:val="1379010399"/>
      </w:pPr>
      <w:r>
        <w:t>7.3 Golden Dataset Regression</w:t>
      </w:r>
    </w:p>
    <w:p w14:paraId="0BA977FC" w14:textId="77777777" w:rsidR="000F32A0" w:rsidRDefault="000F32A0">
      <w:pPr>
        <w:divId w:val="1379010399"/>
      </w:pPr>
      <w:r>
        <w:t>Approved golden datasets should be used as a regression baseline for AI output quality. QA should periodically compare agent outputs against expected outcomes to confirm accuracy, consistency, and drift control over time.</w:t>
      </w:r>
    </w:p>
    <w:p w14:paraId="32F7CAC1" w14:textId="77777777" w:rsidR="0021295D" w:rsidRDefault="00283EC2" w:rsidP="00283EC2">
      <w:pPr>
        <w:pStyle w:val="Heading1"/>
      </w:pPr>
      <w:r w:rsidRPr="00283EC2">
        <w:t>8</w:t>
      </w:r>
      <w:r>
        <w:t>. Explainability Testing</w:t>
      </w:r>
      <w:r w:rsidRPr="00283EC2">
        <w:t xml:space="preserve"> Process</w:t>
      </w:r>
    </w:p>
    <w:p w14:paraId="1E82B08F" w14:textId="77777777" w:rsidR="000F32A0" w:rsidRDefault="000F32A0">
      <w:pPr>
        <w:pStyle w:val="Heading2"/>
        <w:divId w:val="1763527830"/>
        <w:rPr>
          <w:kern w:val="2"/>
          <w:lang/>
          <w14:ligatures w14:val="standardContextual"/>
        </w:rPr>
      </w:pPr>
      <w:r>
        <w:t>8.1 User-Facing Explanation Validation</w:t>
      </w:r>
    </w:p>
    <w:p w14:paraId="16BC1E8A" w14:textId="77777777" w:rsidR="000F32A0" w:rsidRDefault="000F32A0">
      <w:pPr>
        <w:divId w:val="1763527830"/>
      </w:pPr>
      <w:r>
        <w:t>QA should verify that system outputs, validation messages, and failure messages are clear, complete, and actionable for internal VAT delivery users. Messages should explain what happened, why user attention is required, and what next action is expected.</w:t>
      </w:r>
    </w:p>
    <w:p w14:paraId="49EC5DA3" w14:textId="77777777" w:rsidR="000F32A0" w:rsidRDefault="000F32A0">
      <w:pPr>
        <w:pStyle w:val="Heading2"/>
        <w:divId w:val="1763527830"/>
      </w:pPr>
      <w:r>
        <w:t>8.2 Persona-Based Explanation Testing</w:t>
      </w:r>
    </w:p>
    <w:p w14:paraId="0BD11753" w14:textId="3E128DAE" w:rsidR="000F32A0" w:rsidRDefault="000F32A0">
      <w:pPr>
        <w:divId w:val="1763527830"/>
      </w:pPr>
      <w:r>
        <w:t>Explanations should be reviewed from the perspective of preparers, reviewers, VAT controllers</w:t>
      </w:r>
      <w:r w:rsidR="00256014">
        <w:t xml:space="preserve"> </w:t>
      </w:r>
      <w:r>
        <w:t>and other relevant roles. QA should confirm that the level of detail is appropriate for each user responsibility.</w:t>
      </w:r>
    </w:p>
    <w:p w14:paraId="6F788E36" w14:textId="77777777" w:rsidR="000F32A0" w:rsidRDefault="000F32A0">
      <w:pPr>
        <w:pStyle w:val="Heading2"/>
        <w:divId w:val="1763527830"/>
      </w:pPr>
      <w:r>
        <w:t>8.3 Textual and Visual Output Review</w:t>
      </w:r>
    </w:p>
    <w:p w14:paraId="7EF49D42" w14:textId="77777777" w:rsidR="000F32A0" w:rsidRDefault="000F32A0">
      <w:pPr>
        <w:divId w:val="1763527830"/>
      </w:pPr>
      <w:r>
        <w:t>Where textual summaries or visual outputs are generated, QA should validate accuracy, clarity, completeness, and placement. Any visual output generated by the voice-agent flow should be checked for relevance and alignment with the requested VAT context.</w:t>
      </w:r>
    </w:p>
    <w:p w14:paraId="36004C77" w14:textId="31D7FBDA" w:rsidR="0021295D" w:rsidRDefault="009945C8" w:rsidP="009945C8">
      <w:pPr>
        <w:pStyle w:val="Heading1"/>
      </w:pPr>
      <w:r w:rsidRPr="009945C8">
        <w:lastRenderedPageBreak/>
        <w:t>9</w:t>
      </w:r>
      <w:r>
        <w:t>. Security</w:t>
      </w:r>
    </w:p>
    <w:p w14:paraId="17FFF8BD" w14:textId="2E374E2E" w:rsidR="000F32A0" w:rsidRDefault="000F32A0">
      <w:pPr>
        <w:pStyle w:val="Heading2"/>
        <w:divId w:val="1439367685"/>
      </w:pPr>
      <w:r>
        <w:t>9.</w:t>
      </w:r>
      <w:r w:rsidR="00AB660B">
        <w:t>1</w:t>
      </w:r>
      <w:r>
        <w:t xml:space="preserve"> Abuse Handling and Audit Logging</w:t>
      </w:r>
    </w:p>
    <w:p w14:paraId="51F628ED" w14:textId="77777777" w:rsidR="000F32A0" w:rsidRDefault="000F32A0">
      <w:pPr>
        <w:divId w:val="1439367685"/>
      </w:pPr>
      <w:r>
        <w:t>For voice-agent abuse scenarios, QA should validate escalation behavior, warning messages, stronger warnings, disciplinary notice handling, and Application Insights logging. False-positive prevention should also be tested to avoid inappropriate escalation.</w:t>
      </w:r>
    </w:p>
    <w:p w14:paraId="24DCBEC3" w14:textId="77777777" w:rsidR="0021295D" w:rsidRDefault="008428AC" w:rsidP="008428AC">
      <w:pPr>
        <w:pStyle w:val="Heading1"/>
      </w:pPr>
      <w:r w:rsidRPr="008428AC">
        <w:t>10</w:t>
      </w:r>
      <w:r>
        <w:t>. Voice Agent Testing</w:t>
      </w:r>
      <w:r w:rsidRPr="008428AC">
        <w:t xml:space="preserve"> Process</w:t>
      </w:r>
    </w:p>
    <w:p w14:paraId="65B726EB" w14:textId="77777777" w:rsidR="000F32A0" w:rsidRDefault="000F32A0">
      <w:pPr>
        <w:pStyle w:val="Heading2"/>
        <w:divId w:val="1271595222"/>
        <w:rPr>
          <w:kern w:val="2"/>
          <w:lang/>
          <w14:ligatures w14:val="standardContextual"/>
        </w:rPr>
      </w:pPr>
      <w:r>
        <w:t>10.1 Permitted Topic Validation</w:t>
      </w:r>
    </w:p>
    <w:p w14:paraId="3E5D0443" w14:textId="77777777" w:rsidR="000F32A0" w:rsidRDefault="000F32A0">
      <w:pPr>
        <w:divId w:val="1271595222"/>
      </w:pPr>
      <w:r>
        <w:t>The voice agent should respond only to VAT and tax-related topics. QA should validate allowed VAT/tax queries and confirm that off-topic prompts are declined consistently using approved response templates.</w:t>
      </w:r>
    </w:p>
    <w:p w14:paraId="11795C4E" w14:textId="77777777" w:rsidR="000F32A0" w:rsidRDefault="000F32A0">
      <w:pPr>
        <w:pStyle w:val="Heading2"/>
        <w:divId w:val="1271595222"/>
      </w:pPr>
      <w:r>
        <w:t>10.2 Speech Recognition and False-Positive Testing</w:t>
      </w:r>
    </w:p>
    <w:p w14:paraId="77D6C744" w14:textId="77777777" w:rsidR="000F32A0" w:rsidRDefault="000F32A0">
      <w:pPr>
        <w:divId w:val="1271595222"/>
      </w:pPr>
      <w:r>
        <w:t>Testing should include noisy audio, accents, silence, filler words, repeated phrases, sarcasm, and speech-to-text misrecognition scenarios. QA should confirm that these cases are handled appropriately and are not incorrectly treated as abuse.</w:t>
      </w:r>
    </w:p>
    <w:p w14:paraId="05A77EFB" w14:textId="77777777" w:rsidR="000F32A0" w:rsidRDefault="000F32A0">
      <w:pPr>
        <w:pStyle w:val="Heading2"/>
        <w:divId w:val="1271595222"/>
      </w:pPr>
      <w:r>
        <w:t>10.3 Off-Topic and Abuse Escalation Testing</w:t>
      </w:r>
    </w:p>
    <w:p w14:paraId="05BF1FA8" w14:textId="77777777" w:rsidR="000F32A0" w:rsidRDefault="000F32A0">
      <w:pPr>
        <w:divId w:val="1271595222"/>
      </w:pPr>
      <w:r>
        <w:t>QA should validate that off-topic queries are rejected without answer leakage and that repeated abuse follows the expected escalation model. All escalation events should be logged with sufficient evidence for review.</w:t>
      </w:r>
    </w:p>
    <w:p w14:paraId="5BA142E4" w14:textId="7794B597" w:rsidR="0021295D" w:rsidRDefault="00F83D1F" w:rsidP="00F83D1F">
      <w:pPr>
        <w:pStyle w:val="Heading1"/>
      </w:pPr>
      <w:r w:rsidRPr="00F83D1F">
        <w:t>1</w:t>
      </w:r>
      <w:r w:rsidR="002E5758">
        <w:t>1</w:t>
      </w:r>
      <w:r>
        <w:t xml:space="preserve">. Compliance </w:t>
      </w:r>
      <w:r w:rsidRPr="00F83D1F">
        <w:t>and</w:t>
      </w:r>
      <w:r>
        <w:t xml:space="preserve"> Governance Testing</w:t>
      </w:r>
      <w:r w:rsidRPr="00F83D1F">
        <w:t xml:space="preserve"> Process</w:t>
      </w:r>
    </w:p>
    <w:p w14:paraId="64703C92" w14:textId="7A3B2054" w:rsidR="000F32A0" w:rsidRDefault="000F32A0">
      <w:pPr>
        <w:pStyle w:val="Heading2"/>
        <w:divId w:val="1363357836"/>
        <w:rPr>
          <w:kern w:val="2"/>
          <w:lang/>
          <w14:ligatures w14:val="standardContextual"/>
        </w:rPr>
      </w:pPr>
      <w:r>
        <w:t>1</w:t>
      </w:r>
      <w:r w:rsidR="002E5758">
        <w:t>1</w:t>
      </w:r>
      <w:r>
        <w:t>.1 AI Disclaimer Validation</w:t>
      </w:r>
    </w:p>
    <w:p w14:paraId="40D09B2F" w14:textId="77777777" w:rsidR="000F32A0" w:rsidRDefault="000F32A0">
      <w:pPr>
        <w:divId w:val="1363357836"/>
      </w:pPr>
      <w:r>
        <w:t>QA should validate that the AI disclaimer is visible before login or home-page access where applicable. Testing should confirm the wording, placement, acknowledgement capture, and audit behavior.</w:t>
      </w:r>
    </w:p>
    <w:p w14:paraId="01BA9DF6" w14:textId="3F9B98F7" w:rsidR="0021295D" w:rsidRDefault="00976A77" w:rsidP="00976A77">
      <w:pPr>
        <w:pStyle w:val="Heading1"/>
      </w:pPr>
      <w:r w:rsidRPr="00976A77">
        <w:t>1</w:t>
      </w:r>
      <w:r w:rsidR="002E5758">
        <w:t>2</w:t>
      </w:r>
      <w:r>
        <w:t>. High-Priority QA Risk Matrix</w:t>
      </w:r>
    </w:p>
    <w:tbl>
      <w:tblPr>
        <w:tblStyle w:val="TableGrid"/>
        <w:tblW w:w="0" w:type="auto"/>
        <w:jc w:val="center"/>
        <w:tblLook w:val="04A0" w:firstRow="1" w:lastRow="0" w:firstColumn="1" w:lastColumn="0" w:noHBand="0" w:noVBand="1"/>
      </w:tblPr>
      <w:tblGrid>
        <w:gridCol w:w="1905"/>
        <w:gridCol w:w="2619"/>
        <w:gridCol w:w="3704"/>
        <w:gridCol w:w="2130"/>
      </w:tblGrid>
      <w:tr w:rsidR="0021295D" w14:paraId="3A61EC70" w14:textId="77777777" w:rsidTr="00FF4180">
        <w:trPr>
          <w:jc w:val="center"/>
        </w:trPr>
        <w:tc>
          <w:tcPr>
            <w:tcW w:w="1905" w:type="dxa"/>
            <w:shd w:val="clear" w:color="auto" w:fill="1F4E79"/>
            <w:tcMar>
              <w:top w:w="120" w:type="dxa"/>
              <w:left w:w="120" w:type="dxa"/>
              <w:bottom w:w="120" w:type="dxa"/>
              <w:right w:w="120" w:type="dxa"/>
            </w:tcMar>
            <w:vAlign w:val="center"/>
          </w:tcPr>
          <w:p w14:paraId="5FB61135" w14:textId="77777777" w:rsidR="0021295D" w:rsidRDefault="00000000">
            <w:pPr>
              <w:spacing w:after="40" w:line="252" w:lineRule="auto"/>
            </w:pPr>
            <w:r>
              <w:rPr>
                <w:b/>
                <w:color w:val="FFFFFF"/>
                <w:sz w:val="18"/>
              </w:rPr>
              <w:t>#</w:t>
            </w:r>
          </w:p>
        </w:tc>
        <w:tc>
          <w:tcPr>
            <w:tcW w:w="2619" w:type="dxa"/>
            <w:shd w:val="clear" w:color="auto" w:fill="1F4E79"/>
            <w:tcMar>
              <w:top w:w="120" w:type="dxa"/>
              <w:left w:w="120" w:type="dxa"/>
              <w:bottom w:w="120" w:type="dxa"/>
              <w:right w:w="120" w:type="dxa"/>
            </w:tcMar>
            <w:vAlign w:val="center"/>
          </w:tcPr>
          <w:p w14:paraId="66BF0CEC" w14:textId="77777777" w:rsidR="0021295D" w:rsidRDefault="00000000">
            <w:pPr>
              <w:spacing w:after="40" w:line="252" w:lineRule="auto"/>
            </w:pPr>
            <w:r>
              <w:rPr>
                <w:b/>
                <w:color w:val="FFFFFF"/>
                <w:sz w:val="18"/>
              </w:rPr>
              <w:t>Risk / Failure Mode</w:t>
            </w:r>
          </w:p>
        </w:tc>
        <w:tc>
          <w:tcPr>
            <w:tcW w:w="3704" w:type="dxa"/>
            <w:shd w:val="clear" w:color="auto" w:fill="1F4E79"/>
            <w:tcMar>
              <w:top w:w="120" w:type="dxa"/>
              <w:left w:w="120" w:type="dxa"/>
              <w:bottom w:w="120" w:type="dxa"/>
              <w:right w:w="120" w:type="dxa"/>
            </w:tcMar>
            <w:vAlign w:val="center"/>
          </w:tcPr>
          <w:p w14:paraId="2F47BE1B" w14:textId="77777777" w:rsidR="0021295D" w:rsidRDefault="00000000">
            <w:pPr>
              <w:spacing w:after="40" w:line="252" w:lineRule="auto"/>
            </w:pPr>
            <w:r>
              <w:rPr>
                <w:b/>
                <w:color w:val="FFFFFF"/>
                <w:sz w:val="18"/>
              </w:rPr>
              <w:t>Control or Mitigation</w:t>
            </w:r>
          </w:p>
          <w:p w14:paraId="4A5F9E70" w14:textId="30B87405" w:rsidR="0021295D" w:rsidRDefault="0021295D">
            <w:pPr>
              <w:spacing w:after="40" w:line="252" w:lineRule="auto"/>
            </w:pPr>
          </w:p>
        </w:tc>
        <w:tc>
          <w:tcPr>
            <w:tcW w:w="2130" w:type="dxa"/>
            <w:shd w:val="clear" w:color="auto" w:fill="1F4E79"/>
            <w:tcMar>
              <w:top w:w="120" w:type="dxa"/>
              <w:left w:w="120" w:type="dxa"/>
              <w:bottom w:w="120" w:type="dxa"/>
              <w:right w:w="120" w:type="dxa"/>
            </w:tcMar>
            <w:vAlign w:val="center"/>
          </w:tcPr>
          <w:p w14:paraId="514E0D52" w14:textId="77777777" w:rsidR="0021295D" w:rsidRDefault="00000000">
            <w:pPr>
              <w:spacing w:after="40" w:line="252" w:lineRule="auto"/>
            </w:pPr>
            <w:r>
              <w:rPr>
                <w:b/>
                <w:color w:val="FFFFFF"/>
                <w:sz w:val="18"/>
              </w:rPr>
              <w:t>Primary Test Area</w:t>
            </w:r>
          </w:p>
        </w:tc>
      </w:tr>
      <w:tr w:rsidR="0021295D" w14:paraId="4AB29750" w14:textId="77777777" w:rsidTr="00FF4180">
        <w:trPr>
          <w:jc w:val="center"/>
        </w:trPr>
        <w:tc>
          <w:tcPr>
            <w:tcW w:w="1905" w:type="dxa"/>
          </w:tcPr>
          <w:p w14:paraId="59B862DF" w14:textId="77777777" w:rsidR="0021295D" w:rsidRDefault="00000000">
            <w:r>
              <w:rPr>
                <w:b/>
                <w:sz w:val="17"/>
              </w:rPr>
              <w:t>1</w:t>
            </w:r>
          </w:p>
        </w:tc>
        <w:tc>
          <w:tcPr>
            <w:tcW w:w="2619" w:type="dxa"/>
          </w:tcPr>
          <w:p w14:paraId="11B5EB38" w14:textId="77777777" w:rsidR="0021295D" w:rsidRDefault="00000000">
            <w:r>
              <w:rPr>
                <w:sz w:val="17"/>
              </w:rPr>
              <w:t>Hallucinated or unsupported VAT output</w:t>
            </w:r>
          </w:p>
        </w:tc>
        <w:tc>
          <w:tcPr>
            <w:tcW w:w="3704" w:type="dxa"/>
          </w:tcPr>
          <w:p w14:paraId="0B0D6D88" w14:textId="319F9F78" w:rsidR="0021295D" w:rsidRDefault="00000000">
            <w:r>
              <w:rPr>
                <w:sz w:val="17"/>
              </w:rPr>
              <w:t>Human review, VAT Controller audit, ground-truth comparison</w:t>
            </w:r>
          </w:p>
        </w:tc>
        <w:tc>
          <w:tcPr>
            <w:tcW w:w="2130" w:type="dxa"/>
          </w:tcPr>
          <w:p w14:paraId="1D2FB800" w14:textId="77777777" w:rsidR="0021295D" w:rsidRDefault="00000000">
            <w:r>
              <w:rPr>
                <w:sz w:val="17"/>
              </w:rPr>
              <w:t>AI Quality, Human Review</w:t>
            </w:r>
          </w:p>
        </w:tc>
      </w:tr>
      <w:tr w:rsidR="0021295D" w14:paraId="191DF83F" w14:textId="77777777" w:rsidTr="00FF4180">
        <w:trPr>
          <w:jc w:val="center"/>
        </w:trPr>
        <w:tc>
          <w:tcPr>
            <w:tcW w:w="1905" w:type="dxa"/>
          </w:tcPr>
          <w:p w14:paraId="4063C48F" w14:textId="77777777" w:rsidR="0021295D" w:rsidRDefault="00000000">
            <w:r>
              <w:rPr>
                <w:b/>
                <w:sz w:val="17"/>
              </w:rPr>
              <w:t>2</w:t>
            </w:r>
          </w:p>
        </w:tc>
        <w:tc>
          <w:tcPr>
            <w:tcW w:w="2619" w:type="dxa"/>
          </w:tcPr>
          <w:p w14:paraId="4E787C63" w14:textId="77777777" w:rsidR="0021295D" w:rsidRDefault="00000000">
            <w:r>
              <w:rPr>
                <w:sz w:val="17"/>
              </w:rPr>
              <w:t>Agent orchestration failure</w:t>
            </w:r>
          </w:p>
        </w:tc>
        <w:tc>
          <w:tcPr>
            <w:tcW w:w="3704" w:type="dxa"/>
          </w:tcPr>
          <w:p w14:paraId="7F48C504" w14:textId="06DEF490" w:rsidR="0021295D" w:rsidRDefault="00000000">
            <w:r>
              <w:rPr>
                <w:sz w:val="17"/>
              </w:rPr>
              <w:t>NeedReview status</w:t>
            </w:r>
          </w:p>
        </w:tc>
        <w:tc>
          <w:tcPr>
            <w:tcW w:w="2130" w:type="dxa"/>
          </w:tcPr>
          <w:p w14:paraId="25BB2F9A" w14:textId="77777777" w:rsidR="0021295D" w:rsidRDefault="00000000">
            <w:r>
              <w:rPr>
                <w:sz w:val="17"/>
              </w:rPr>
              <w:t>Workflow Resilience</w:t>
            </w:r>
          </w:p>
        </w:tc>
      </w:tr>
      <w:tr w:rsidR="0021295D" w14:paraId="7ACA7FC0" w14:textId="77777777" w:rsidTr="00FF4180">
        <w:trPr>
          <w:jc w:val="center"/>
        </w:trPr>
        <w:tc>
          <w:tcPr>
            <w:tcW w:w="1905" w:type="dxa"/>
          </w:tcPr>
          <w:p w14:paraId="2DC93F70" w14:textId="77777777" w:rsidR="0021295D" w:rsidRDefault="00000000">
            <w:r>
              <w:rPr>
                <w:b/>
                <w:sz w:val="17"/>
              </w:rPr>
              <w:t>3</w:t>
            </w:r>
          </w:p>
        </w:tc>
        <w:tc>
          <w:tcPr>
            <w:tcW w:w="2619" w:type="dxa"/>
          </w:tcPr>
          <w:p w14:paraId="1C936828" w14:textId="77777777" w:rsidR="0021295D" w:rsidRDefault="00000000">
            <w:r>
              <w:rPr>
                <w:sz w:val="17"/>
              </w:rPr>
              <w:t>Corrupted or incomplete data pipeline</w:t>
            </w:r>
          </w:p>
        </w:tc>
        <w:tc>
          <w:tcPr>
            <w:tcW w:w="3704" w:type="dxa"/>
          </w:tcPr>
          <w:p w14:paraId="5E0F9069" w14:textId="77777777" w:rsidR="0021295D" w:rsidRDefault="00000000">
            <w:r>
              <w:rPr>
                <w:sz w:val="17"/>
              </w:rPr>
              <w:t>Schema validation, data validation rules, checkpointing</w:t>
            </w:r>
          </w:p>
        </w:tc>
        <w:tc>
          <w:tcPr>
            <w:tcW w:w="2130" w:type="dxa"/>
          </w:tcPr>
          <w:p w14:paraId="1623E9BC" w14:textId="77777777" w:rsidR="0021295D" w:rsidRDefault="00000000">
            <w:r>
              <w:rPr>
                <w:sz w:val="17"/>
              </w:rPr>
              <w:t>Data Quality</w:t>
            </w:r>
          </w:p>
        </w:tc>
      </w:tr>
      <w:tr w:rsidR="0021295D" w14:paraId="6080A606" w14:textId="77777777" w:rsidTr="00FF4180">
        <w:trPr>
          <w:jc w:val="center"/>
        </w:trPr>
        <w:tc>
          <w:tcPr>
            <w:tcW w:w="1905" w:type="dxa"/>
          </w:tcPr>
          <w:p w14:paraId="29D91A30" w14:textId="77777777" w:rsidR="0021295D" w:rsidRDefault="00000000">
            <w:r>
              <w:rPr>
                <w:b/>
                <w:sz w:val="17"/>
              </w:rPr>
              <w:t>6</w:t>
            </w:r>
          </w:p>
        </w:tc>
        <w:tc>
          <w:tcPr>
            <w:tcW w:w="2619" w:type="dxa"/>
          </w:tcPr>
          <w:p w14:paraId="08CE7171" w14:textId="77777777" w:rsidR="0021295D" w:rsidRDefault="00000000">
            <w:r>
              <w:rPr>
                <w:sz w:val="17"/>
              </w:rPr>
              <w:t>Voice transcription or off-topic handling failure</w:t>
            </w:r>
          </w:p>
        </w:tc>
        <w:tc>
          <w:tcPr>
            <w:tcW w:w="3704" w:type="dxa"/>
          </w:tcPr>
          <w:p w14:paraId="72E2B2E5" w14:textId="77777777" w:rsidR="0021295D" w:rsidRDefault="00000000">
            <w:r>
              <w:rPr>
                <w:sz w:val="17"/>
              </w:rPr>
              <w:t>Semantic filtering, content filtering, false-positive prevention</w:t>
            </w:r>
          </w:p>
        </w:tc>
        <w:tc>
          <w:tcPr>
            <w:tcW w:w="2130" w:type="dxa"/>
          </w:tcPr>
          <w:p w14:paraId="7DF5F9E4" w14:textId="77777777" w:rsidR="0021295D" w:rsidRDefault="00000000">
            <w:r>
              <w:rPr>
                <w:sz w:val="17"/>
              </w:rPr>
              <w:t>Voice Agent</w:t>
            </w:r>
          </w:p>
        </w:tc>
      </w:tr>
      <w:tr w:rsidR="0021295D" w14:paraId="29F42316" w14:textId="77777777" w:rsidTr="00FF4180">
        <w:trPr>
          <w:jc w:val="center"/>
        </w:trPr>
        <w:tc>
          <w:tcPr>
            <w:tcW w:w="1905" w:type="dxa"/>
          </w:tcPr>
          <w:p w14:paraId="5D73784A" w14:textId="77777777" w:rsidR="0021295D" w:rsidRDefault="00000000">
            <w:r>
              <w:rPr>
                <w:b/>
                <w:sz w:val="17"/>
              </w:rPr>
              <w:t>8</w:t>
            </w:r>
          </w:p>
        </w:tc>
        <w:tc>
          <w:tcPr>
            <w:tcW w:w="2619" w:type="dxa"/>
          </w:tcPr>
          <w:p w14:paraId="31DA9011" w14:textId="77777777" w:rsidR="0021295D" w:rsidRDefault="00000000">
            <w:r>
              <w:rPr>
                <w:sz w:val="17"/>
              </w:rPr>
              <w:t>Approval workflow bypass</w:t>
            </w:r>
          </w:p>
        </w:tc>
        <w:tc>
          <w:tcPr>
            <w:tcW w:w="3704" w:type="dxa"/>
          </w:tcPr>
          <w:p w14:paraId="28D5A635" w14:textId="77777777" w:rsidR="0021295D" w:rsidRDefault="00000000">
            <w:r>
              <w:rPr>
                <w:sz w:val="17"/>
              </w:rPr>
              <w:t>Workflow pause until designated reviewer approval</w:t>
            </w:r>
          </w:p>
        </w:tc>
        <w:tc>
          <w:tcPr>
            <w:tcW w:w="2130" w:type="dxa"/>
          </w:tcPr>
          <w:p w14:paraId="2756046A" w14:textId="77777777" w:rsidR="0021295D" w:rsidRDefault="00000000">
            <w:r>
              <w:rPr>
                <w:sz w:val="17"/>
              </w:rPr>
              <w:t>Human in the Loop</w:t>
            </w:r>
          </w:p>
        </w:tc>
      </w:tr>
      <w:tr w:rsidR="0021295D" w14:paraId="15071042" w14:textId="77777777" w:rsidTr="00FF4180">
        <w:trPr>
          <w:jc w:val="center"/>
        </w:trPr>
        <w:tc>
          <w:tcPr>
            <w:tcW w:w="1905" w:type="dxa"/>
          </w:tcPr>
          <w:p w14:paraId="1CD8359A" w14:textId="77777777" w:rsidR="0021295D" w:rsidRDefault="00000000">
            <w:r>
              <w:rPr>
                <w:b/>
                <w:sz w:val="17"/>
              </w:rPr>
              <w:t>10</w:t>
            </w:r>
          </w:p>
        </w:tc>
        <w:tc>
          <w:tcPr>
            <w:tcW w:w="2619" w:type="dxa"/>
          </w:tcPr>
          <w:p w14:paraId="2D8D0C52" w14:textId="77777777" w:rsidR="0021295D" w:rsidRDefault="00000000">
            <w:r>
              <w:rPr>
                <w:sz w:val="17"/>
              </w:rPr>
              <w:t>Downstream status/update error</w:t>
            </w:r>
          </w:p>
        </w:tc>
        <w:tc>
          <w:tcPr>
            <w:tcW w:w="3704" w:type="dxa"/>
          </w:tcPr>
          <w:p w14:paraId="171E622F" w14:textId="77777777" w:rsidR="0021295D" w:rsidRDefault="00000000">
            <w:r>
              <w:rPr>
                <w:sz w:val="17"/>
              </w:rPr>
              <w:t>Integration testing with EYI and GTP-W where applicable</w:t>
            </w:r>
          </w:p>
        </w:tc>
        <w:tc>
          <w:tcPr>
            <w:tcW w:w="2130" w:type="dxa"/>
          </w:tcPr>
          <w:p w14:paraId="03A967FD" w14:textId="77777777" w:rsidR="0021295D" w:rsidRDefault="00000000">
            <w:r>
              <w:rPr>
                <w:sz w:val="17"/>
              </w:rPr>
              <w:t>Integration</w:t>
            </w:r>
          </w:p>
        </w:tc>
      </w:tr>
    </w:tbl>
    <w:p w14:paraId="579A4D07" w14:textId="1D22602F" w:rsidR="0021295D" w:rsidRDefault="00700C1E" w:rsidP="00700C1E">
      <w:pPr>
        <w:pStyle w:val="Heading1"/>
      </w:pPr>
      <w:r w:rsidRPr="00700C1E">
        <w:lastRenderedPageBreak/>
        <w:t>1</w:t>
      </w:r>
      <w:r w:rsidR="002E5758">
        <w:t>3</w:t>
      </w:r>
      <w:r>
        <w:t>. Recommended Test Scenarios</w:t>
      </w:r>
    </w:p>
    <w:p w14:paraId="7549A81F" w14:textId="77777777" w:rsidR="0021295D" w:rsidRDefault="00000000">
      <w:pPr>
        <w:pStyle w:val="Heading2"/>
      </w:pPr>
      <w:r>
        <w:t>Functional / E2E</w:t>
      </w:r>
    </w:p>
    <w:p w14:paraId="25C3A2D3" w14:textId="77777777" w:rsidR="0021295D" w:rsidRDefault="00000000">
      <w:pPr>
        <w:pStyle w:val="ListBullet"/>
      </w:pPr>
      <w:r>
        <w:t>File import success</w:t>
      </w:r>
    </w:p>
    <w:p w14:paraId="5D4A5257" w14:textId="77777777" w:rsidR="0021295D" w:rsidRDefault="00000000">
      <w:pPr>
        <w:pStyle w:val="ListBullet"/>
      </w:pPr>
      <w:r>
        <w:t>Data extraction and transformation</w:t>
      </w:r>
    </w:p>
    <w:p w14:paraId="0745BDB5" w14:textId="77777777" w:rsidR="0021295D" w:rsidRDefault="00000000">
      <w:pPr>
        <w:pStyle w:val="ListBullet"/>
      </w:pPr>
      <w:r>
        <w:t>SDM generation</w:t>
      </w:r>
    </w:p>
    <w:p w14:paraId="198B8406" w14:textId="77777777" w:rsidR="0021295D" w:rsidRDefault="00000000">
      <w:pPr>
        <w:pStyle w:val="ListBullet"/>
      </w:pPr>
      <w:r>
        <w:t>VAT output pack generation</w:t>
      </w:r>
    </w:p>
    <w:p w14:paraId="1854A7A9" w14:textId="77777777" w:rsidR="0021295D" w:rsidRDefault="00000000">
      <w:pPr>
        <w:pStyle w:val="ListBullet"/>
      </w:pPr>
      <w:r>
        <w:t>EYI deliverable handoff</w:t>
      </w:r>
    </w:p>
    <w:p w14:paraId="02B0AAD5" w14:textId="77777777" w:rsidR="0021295D" w:rsidRDefault="00000000">
      <w:pPr>
        <w:pStyle w:val="ListBullet"/>
      </w:pPr>
      <w:r>
        <w:t>GTP-W status update</w:t>
      </w:r>
    </w:p>
    <w:p w14:paraId="4E9655D7" w14:textId="77777777" w:rsidR="0021295D" w:rsidRDefault="00000000">
      <w:pPr>
        <w:pStyle w:val="Heading2"/>
      </w:pPr>
      <w:r>
        <w:t>Negative / Edge</w:t>
      </w:r>
    </w:p>
    <w:p w14:paraId="7867F63E" w14:textId="77777777" w:rsidR="0021295D" w:rsidRDefault="00000000">
      <w:pPr>
        <w:pStyle w:val="ListBullet"/>
      </w:pPr>
      <w:r>
        <w:t>Malformed file</w:t>
      </w:r>
    </w:p>
    <w:p w14:paraId="475E90E6" w14:textId="77777777" w:rsidR="0021295D" w:rsidRDefault="00000000">
      <w:pPr>
        <w:pStyle w:val="ListBullet"/>
      </w:pPr>
      <w:r>
        <w:t>Missing mandatory field</w:t>
      </w:r>
    </w:p>
    <w:p w14:paraId="11E9A272" w14:textId="77777777" w:rsidR="0021295D" w:rsidRDefault="00000000">
      <w:pPr>
        <w:pStyle w:val="ListBullet"/>
      </w:pPr>
      <w:r>
        <w:t>Duplicate invoice</w:t>
      </w:r>
    </w:p>
    <w:p w14:paraId="4B09AF8D" w14:textId="77777777" w:rsidR="0021295D" w:rsidRDefault="00000000">
      <w:pPr>
        <w:pStyle w:val="ListBullet"/>
      </w:pPr>
      <w:r>
        <w:t>Unsupported jurisdiction mapping request</w:t>
      </w:r>
    </w:p>
    <w:p w14:paraId="4DA0A0A5" w14:textId="77777777" w:rsidR="0021295D" w:rsidRDefault="00000000">
      <w:pPr>
        <w:pStyle w:val="ListBullet"/>
      </w:pPr>
      <w:r>
        <w:t>Incomplete AP/AR/JE/TB data</w:t>
      </w:r>
    </w:p>
    <w:p w14:paraId="263FAD6A" w14:textId="77777777" w:rsidR="0021295D" w:rsidRDefault="00000000">
      <w:pPr>
        <w:pStyle w:val="ListBullet"/>
      </w:pPr>
      <w:r>
        <w:t>Null or empty output file</w:t>
      </w:r>
    </w:p>
    <w:p w14:paraId="73EC7C51" w14:textId="77777777" w:rsidR="0021295D" w:rsidRDefault="00000000">
      <w:pPr>
        <w:pStyle w:val="Heading2"/>
      </w:pPr>
      <w:r>
        <w:t>Agentic Workflow</w:t>
      </w:r>
    </w:p>
    <w:p w14:paraId="526A3433" w14:textId="77777777" w:rsidR="0021295D" w:rsidRDefault="00000000">
      <w:pPr>
        <w:pStyle w:val="ListBullet"/>
      </w:pPr>
      <w:r>
        <w:t>Agent timeout</w:t>
      </w:r>
    </w:p>
    <w:p w14:paraId="4F615D45" w14:textId="77777777" w:rsidR="0021295D" w:rsidRDefault="00000000">
      <w:pPr>
        <w:pStyle w:val="ListBullet"/>
      </w:pPr>
      <w:r>
        <w:t>Retry success</w:t>
      </w:r>
    </w:p>
    <w:p w14:paraId="7E580E1C" w14:textId="77777777" w:rsidR="0021295D" w:rsidRDefault="00000000">
      <w:pPr>
        <w:pStyle w:val="ListBullet"/>
      </w:pPr>
      <w:r>
        <w:t>NeedReview state</w:t>
      </w:r>
    </w:p>
    <w:p w14:paraId="5D7B4863" w14:textId="77777777" w:rsidR="0021295D" w:rsidRDefault="00000000">
      <w:pPr>
        <w:pStyle w:val="Heading2"/>
      </w:pPr>
      <w:r>
        <w:t>Responsible AI</w:t>
      </w:r>
    </w:p>
    <w:p w14:paraId="5D94F8EC" w14:textId="77777777" w:rsidR="0021295D" w:rsidRDefault="00000000">
      <w:pPr>
        <w:pStyle w:val="ListBullet"/>
      </w:pPr>
      <w:r>
        <w:t>Hallucination check</w:t>
      </w:r>
    </w:p>
    <w:p w14:paraId="371E5259" w14:textId="77777777" w:rsidR="0021295D" w:rsidRDefault="00000000">
      <w:pPr>
        <w:pStyle w:val="ListBullet"/>
      </w:pPr>
      <w:r>
        <w:t>Prompt injection input</w:t>
      </w:r>
    </w:p>
    <w:p w14:paraId="2149E74B" w14:textId="77777777" w:rsidR="0021295D" w:rsidRDefault="00000000">
      <w:pPr>
        <w:pStyle w:val="ListBullet"/>
      </w:pPr>
      <w:r>
        <w:t>Off-topic prompt</w:t>
      </w:r>
    </w:p>
    <w:p w14:paraId="2B3ADC3F" w14:textId="77777777" w:rsidR="0021295D" w:rsidRDefault="00000000">
      <w:pPr>
        <w:pStyle w:val="ListBullet"/>
      </w:pPr>
      <w:r>
        <w:t>Ground-truth comparison</w:t>
      </w:r>
    </w:p>
    <w:p w14:paraId="068D3FA3" w14:textId="77777777" w:rsidR="0021295D" w:rsidRDefault="00000000">
      <w:pPr>
        <w:pStyle w:val="Heading2"/>
      </w:pPr>
      <w:r>
        <w:t>Security / Compliance</w:t>
      </w:r>
    </w:p>
    <w:p w14:paraId="73CF0350" w14:textId="77777777" w:rsidR="0021295D" w:rsidRDefault="00000000">
      <w:pPr>
        <w:pStyle w:val="ListBullet"/>
      </w:pPr>
      <w:r>
        <w:t>Cross-client data isolation</w:t>
      </w:r>
    </w:p>
    <w:p w14:paraId="27C70E78" w14:textId="77777777" w:rsidR="0021295D" w:rsidRDefault="00000000">
      <w:pPr>
        <w:pStyle w:val="ListBullet"/>
      </w:pPr>
      <w:r>
        <w:t>AI disclaimer visibility</w:t>
      </w:r>
    </w:p>
    <w:p w14:paraId="44384B21" w14:textId="77777777" w:rsidR="0021295D" w:rsidRDefault="00000000">
      <w:pPr>
        <w:pStyle w:val="Heading2"/>
      </w:pPr>
      <w:r>
        <w:t>Voice Agent</w:t>
      </w:r>
    </w:p>
    <w:p w14:paraId="3EA6FC37" w14:textId="77777777" w:rsidR="0021295D" w:rsidRDefault="00000000">
      <w:pPr>
        <w:pStyle w:val="ListBullet"/>
      </w:pPr>
      <w:r>
        <w:t>Allowed VAT query</w:t>
      </w:r>
    </w:p>
    <w:p w14:paraId="2726B1E8" w14:textId="77777777" w:rsidR="0021295D" w:rsidRDefault="00000000">
      <w:pPr>
        <w:pStyle w:val="ListBullet"/>
      </w:pPr>
      <w:r>
        <w:t>Off-topic query rejection</w:t>
      </w:r>
    </w:p>
    <w:p w14:paraId="1283E8A7" w14:textId="77777777" w:rsidR="0021295D" w:rsidRDefault="00000000">
      <w:pPr>
        <w:pStyle w:val="ListBullet"/>
      </w:pPr>
      <w:r>
        <w:t>Noisy audio</w:t>
      </w:r>
    </w:p>
    <w:p w14:paraId="62BC6E17" w14:textId="54789ACA" w:rsidR="0021295D" w:rsidRDefault="00000000" w:rsidP="008A5D19">
      <w:pPr>
        <w:pStyle w:val="ListBullet"/>
      </w:pPr>
      <w:r>
        <w:t>Silence/filler handling</w:t>
      </w:r>
    </w:p>
    <w:p w14:paraId="5B33E494" w14:textId="44C90612" w:rsidR="0021295D" w:rsidRDefault="0071492B" w:rsidP="0071492B">
      <w:pPr>
        <w:pStyle w:val="Heading1"/>
      </w:pPr>
      <w:r w:rsidRPr="0071492B">
        <w:t>1</w:t>
      </w:r>
      <w:r w:rsidR="002E5758">
        <w:t>4</w:t>
      </w:r>
      <w:r>
        <w:t xml:space="preserve">. QA Recommendations </w:t>
      </w:r>
      <w:r w:rsidRPr="0071492B">
        <w:t>and</w:t>
      </w:r>
      <w:r>
        <w:t xml:space="preserve"> Next Steps</w:t>
      </w:r>
    </w:p>
    <w:p w14:paraId="002DD786" w14:textId="77777777" w:rsidR="0021295D" w:rsidRDefault="00000000" w:rsidP="00A068EC">
      <w:pPr>
        <w:pStyle w:val="ListNumber"/>
      </w:pPr>
      <w:r>
        <w:t xml:space="preserve">Use the </w:t>
      </w:r>
      <w:r w:rsidR="00A068EC" w:rsidRPr="00A068EC">
        <w:t>testing process areas</w:t>
      </w:r>
      <w:r>
        <w:t xml:space="preserve"> as the Test Strategy </w:t>
      </w:r>
      <w:r w:rsidR="00A068EC" w:rsidRPr="00A068EC">
        <w:t>structure</w:t>
      </w:r>
      <w:r>
        <w:t xml:space="preserve"> and trace each </w:t>
      </w:r>
      <w:r w:rsidR="00A068EC" w:rsidRPr="00A068EC">
        <w:t>process expectation</w:t>
      </w:r>
      <w:r>
        <w:t xml:space="preserve"> to at least one test scenario.</w:t>
      </w:r>
    </w:p>
    <w:p w14:paraId="71F43149" w14:textId="47FC2076" w:rsidR="0021295D" w:rsidRDefault="00000000">
      <w:pPr>
        <w:pStyle w:val="ListNumber"/>
      </w:pPr>
      <w:r>
        <w:t>Maintain separate test packs for positive, negative, edge and regression coverage.</w:t>
      </w:r>
    </w:p>
    <w:p w14:paraId="4013BBD9" w14:textId="140B8081" w:rsidR="0021295D" w:rsidRDefault="00000000">
      <w:pPr>
        <w:pStyle w:val="ListNumber"/>
      </w:pPr>
      <w:r>
        <w:t>Use golden datasets as the regression baseline for AI output quality</w:t>
      </w:r>
      <w:r w:rsidR="000744D2">
        <w:t>.</w:t>
      </w:r>
    </w:p>
    <w:p w14:paraId="501A5743" w14:textId="77777777" w:rsidR="0021295D" w:rsidRDefault="00000000">
      <w:pPr>
        <w:pStyle w:val="ListNumber"/>
      </w:pPr>
      <w:r>
        <w:t>Make human-in-the-loop checkpoints mandatory entry/exit gates in the test strategy.</w:t>
      </w:r>
    </w:p>
    <w:sectPr w:rsidR="0021295D" w:rsidSect="00034616">
      <w:headerReference w:type="default" r:id="rId8"/>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9C355" w14:textId="77777777" w:rsidR="00C362B3" w:rsidRDefault="00C362B3">
      <w:pPr>
        <w:spacing w:after="0" w:line="240" w:lineRule="auto"/>
      </w:pPr>
      <w:r>
        <w:separator/>
      </w:r>
    </w:p>
  </w:endnote>
  <w:endnote w:type="continuationSeparator" w:id="0">
    <w:p w14:paraId="697575D4" w14:textId="77777777" w:rsidR="00C362B3" w:rsidRDefault="00C36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0C2E9" w14:textId="18BCB21C" w:rsidR="0021295D" w:rsidRDefault="00000000">
    <w:pPr>
      <w:pStyle w:val="Footer"/>
      <w:jc w:val="center"/>
    </w:pPr>
    <w:r>
      <w:rPr>
        <w:color w:val="787878"/>
        <w:sz w:val="16"/>
      </w:rPr>
      <w:t>Internal QA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4AB5C" w14:textId="77777777" w:rsidR="00C362B3" w:rsidRDefault="00C362B3">
      <w:pPr>
        <w:spacing w:after="0" w:line="240" w:lineRule="auto"/>
      </w:pPr>
      <w:r>
        <w:separator/>
      </w:r>
    </w:p>
  </w:footnote>
  <w:footnote w:type="continuationSeparator" w:id="0">
    <w:p w14:paraId="3C48679A" w14:textId="77777777" w:rsidR="00C362B3" w:rsidRDefault="00C362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749CC" w14:textId="525B2FBA" w:rsidR="0021295D" w:rsidRDefault="00000000">
    <w:pPr>
      <w:pStyle w:val="Header"/>
      <w:jc w:val="right"/>
    </w:pPr>
    <w:r>
      <w:rPr>
        <w:color w:val="787878"/>
        <w:sz w:val="16"/>
      </w:rPr>
      <w:t xml:space="preserve">IDT VAT 3.0 Agentic AI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7E61B2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D45F9"/>
    <w:multiLevelType w:val="multilevel"/>
    <w:tmpl w:val="3D46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5C2B2D"/>
    <w:multiLevelType w:val="multilevel"/>
    <w:tmpl w:val="264E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508500">
    <w:abstractNumId w:val="8"/>
  </w:num>
  <w:num w:numId="2" w16cid:durableId="1276517338">
    <w:abstractNumId w:val="6"/>
  </w:num>
  <w:num w:numId="3" w16cid:durableId="28458853">
    <w:abstractNumId w:val="5"/>
  </w:num>
  <w:num w:numId="4" w16cid:durableId="753556050">
    <w:abstractNumId w:val="4"/>
  </w:num>
  <w:num w:numId="5" w16cid:durableId="1817531138">
    <w:abstractNumId w:val="7"/>
  </w:num>
  <w:num w:numId="6" w16cid:durableId="1414813783">
    <w:abstractNumId w:val="3"/>
  </w:num>
  <w:num w:numId="7" w16cid:durableId="1031032947">
    <w:abstractNumId w:val="2"/>
  </w:num>
  <w:num w:numId="8" w16cid:durableId="654533532">
    <w:abstractNumId w:val="1"/>
  </w:num>
  <w:num w:numId="9" w16cid:durableId="305403318">
    <w:abstractNumId w:val="0"/>
  </w:num>
  <w:num w:numId="10" w16cid:durableId="2064668195">
    <w:abstractNumId w:val="9"/>
  </w:num>
  <w:num w:numId="11" w16cid:durableId="11065790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C69"/>
    <w:rsid w:val="00034616"/>
    <w:rsid w:val="00036011"/>
    <w:rsid w:val="0006063C"/>
    <w:rsid w:val="000610E3"/>
    <w:rsid w:val="000744D2"/>
    <w:rsid w:val="000B3348"/>
    <w:rsid w:val="000B4B8C"/>
    <w:rsid w:val="000D69CA"/>
    <w:rsid w:val="000F32A0"/>
    <w:rsid w:val="0015074B"/>
    <w:rsid w:val="00190872"/>
    <w:rsid w:val="001B4202"/>
    <w:rsid w:val="001C2AA5"/>
    <w:rsid w:val="0021295D"/>
    <w:rsid w:val="00256014"/>
    <w:rsid w:val="00283EC2"/>
    <w:rsid w:val="00291F23"/>
    <w:rsid w:val="0029639D"/>
    <w:rsid w:val="002A44FD"/>
    <w:rsid w:val="002B1F04"/>
    <w:rsid w:val="002D0047"/>
    <w:rsid w:val="002E5758"/>
    <w:rsid w:val="0031258E"/>
    <w:rsid w:val="00325F2B"/>
    <w:rsid w:val="00326F90"/>
    <w:rsid w:val="00341B26"/>
    <w:rsid w:val="00341F08"/>
    <w:rsid w:val="00386D88"/>
    <w:rsid w:val="003D1FFF"/>
    <w:rsid w:val="00413781"/>
    <w:rsid w:val="00453043"/>
    <w:rsid w:val="00494BE0"/>
    <w:rsid w:val="004B729F"/>
    <w:rsid w:val="00510148"/>
    <w:rsid w:val="005442C3"/>
    <w:rsid w:val="005546F3"/>
    <w:rsid w:val="005649C7"/>
    <w:rsid w:val="005E5E2D"/>
    <w:rsid w:val="006414CF"/>
    <w:rsid w:val="006439AB"/>
    <w:rsid w:val="00700C1E"/>
    <w:rsid w:val="0071492B"/>
    <w:rsid w:val="00721E41"/>
    <w:rsid w:val="00747A32"/>
    <w:rsid w:val="007569F7"/>
    <w:rsid w:val="007B1F05"/>
    <w:rsid w:val="007E5DB1"/>
    <w:rsid w:val="008428AC"/>
    <w:rsid w:val="00873094"/>
    <w:rsid w:val="00875717"/>
    <w:rsid w:val="008A5D19"/>
    <w:rsid w:val="008E7AF3"/>
    <w:rsid w:val="00905F33"/>
    <w:rsid w:val="009510E0"/>
    <w:rsid w:val="00952463"/>
    <w:rsid w:val="00976A77"/>
    <w:rsid w:val="00982504"/>
    <w:rsid w:val="00991C7E"/>
    <w:rsid w:val="009945C8"/>
    <w:rsid w:val="009F7B18"/>
    <w:rsid w:val="00A068EC"/>
    <w:rsid w:val="00A71E9B"/>
    <w:rsid w:val="00AA1D8D"/>
    <w:rsid w:val="00AA258C"/>
    <w:rsid w:val="00AB660B"/>
    <w:rsid w:val="00B47730"/>
    <w:rsid w:val="00B83EF5"/>
    <w:rsid w:val="00BA4845"/>
    <w:rsid w:val="00BF4684"/>
    <w:rsid w:val="00C07F43"/>
    <w:rsid w:val="00C21573"/>
    <w:rsid w:val="00C362B3"/>
    <w:rsid w:val="00C701F0"/>
    <w:rsid w:val="00C70623"/>
    <w:rsid w:val="00CB0664"/>
    <w:rsid w:val="00CD70FF"/>
    <w:rsid w:val="00CF0EF7"/>
    <w:rsid w:val="00D9134B"/>
    <w:rsid w:val="00DD1801"/>
    <w:rsid w:val="00EC51BE"/>
    <w:rsid w:val="00ED1D74"/>
    <w:rsid w:val="00EF609B"/>
    <w:rsid w:val="00F11CEA"/>
    <w:rsid w:val="00F2390C"/>
    <w:rsid w:val="00F471B1"/>
    <w:rsid w:val="00F74403"/>
    <w:rsid w:val="00F83D1F"/>
    <w:rsid w:val="00F91EE6"/>
    <w:rsid w:val="00FC693F"/>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066E1"/>
  <w14:defaultImageDpi w14:val="300"/>
  <w15:docId w15:val="{04D27B5D-9431-4A37-BF3C-9EAC8968C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135375">
      <w:marLeft w:val="0"/>
      <w:marRight w:val="0"/>
      <w:marTop w:val="0"/>
      <w:marBottom w:val="0"/>
      <w:divBdr>
        <w:top w:val="none" w:sz="0" w:space="0" w:color="auto"/>
        <w:left w:val="none" w:sz="0" w:space="0" w:color="auto"/>
        <w:bottom w:val="none" w:sz="0" w:space="0" w:color="auto"/>
        <w:right w:val="none" w:sz="0" w:space="0" w:color="auto"/>
      </w:divBdr>
    </w:div>
    <w:div w:id="782460785">
      <w:marLeft w:val="0"/>
      <w:marRight w:val="0"/>
      <w:marTop w:val="0"/>
      <w:marBottom w:val="0"/>
      <w:divBdr>
        <w:top w:val="none" w:sz="0" w:space="0" w:color="auto"/>
        <w:left w:val="none" w:sz="0" w:space="0" w:color="auto"/>
        <w:bottom w:val="none" w:sz="0" w:space="0" w:color="auto"/>
        <w:right w:val="none" w:sz="0" w:space="0" w:color="auto"/>
      </w:divBdr>
    </w:div>
    <w:div w:id="1031222044">
      <w:marLeft w:val="0"/>
      <w:marRight w:val="0"/>
      <w:marTop w:val="0"/>
      <w:marBottom w:val="0"/>
      <w:divBdr>
        <w:top w:val="none" w:sz="0" w:space="0" w:color="auto"/>
        <w:left w:val="none" w:sz="0" w:space="0" w:color="auto"/>
        <w:bottom w:val="none" w:sz="0" w:space="0" w:color="auto"/>
        <w:right w:val="none" w:sz="0" w:space="0" w:color="auto"/>
      </w:divBdr>
    </w:div>
    <w:div w:id="1271595222">
      <w:marLeft w:val="0"/>
      <w:marRight w:val="0"/>
      <w:marTop w:val="0"/>
      <w:marBottom w:val="0"/>
      <w:divBdr>
        <w:top w:val="none" w:sz="0" w:space="0" w:color="auto"/>
        <w:left w:val="none" w:sz="0" w:space="0" w:color="auto"/>
        <w:bottom w:val="none" w:sz="0" w:space="0" w:color="auto"/>
        <w:right w:val="none" w:sz="0" w:space="0" w:color="auto"/>
      </w:divBdr>
    </w:div>
    <w:div w:id="1363357836">
      <w:marLeft w:val="0"/>
      <w:marRight w:val="0"/>
      <w:marTop w:val="0"/>
      <w:marBottom w:val="0"/>
      <w:divBdr>
        <w:top w:val="none" w:sz="0" w:space="0" w:color="auto"/>
        <w:left w:val="none" w:sz="0" w:space="0" w:color="auto"/>
        <w:bottom w:val="none" w:sz="0" w:space="0" w:color="auto"/>
        <w:right w:val="none" w:sz="0" w:space="0" w:color="auto"/>
      </w:divBdr>
    </w:div>
    <w:div w:id="1379010399">
      <w:marLeft w:val="0"/>
      <w:marRight w:val="0"/>
      <w:marTop w:val="0"/>
      <w:marBottom w:val="0"/>
      <w:divBdr>
        <w:top w:val="none" w:sz="0" w:space="0" w:color="auto"/>
        <w:left w:val="none" w:sz="0" w:space="0" w:color="auto"/>
        <w:bottom w:val="none" w:sz="0" w:space="0" w:color="auto"/>
        <w:right w:val="none" w:sz="0" w:space="0" w:color="auto"/>
      </w:divBdr>
    </w:div>
    <w:div w:id="1439367685">
      <w:marLeft w:val="0"/>
      <w:marRight w:val="0"/>
      <w:marTop w:val="0"/>
      <w:marBottom w:val="0"/>
      <w:divBdr>
        <w:top w:val="none" w:sz="0" w:space="0" w:color="auto"/>
        <w:left w:val="none" w:sz="0" w:space="0" w:color="auto"/>
        <w:bottom w:val="none" w:sz="0" w:space="0" w:color="auto"/>
        <w:right w:val="none" w:sz="0" w:space="0" w:color="auto"/>
      </w:divBdr>
    </w:div>
    <w:div w:id="1763527830">
      <w:marLeft w:val="0"/>
      <w:marRight w:val="0"/>
      <w:marTop w:val="0"/>
      <w:marBottom w:val="0"/>
      <w:divBdr>
        <w:top w:val="none" w:sz="0" w:space="0" w:color="auto"/>
        <w:left w:val="none" w:sz="0" w:space="0" w:color="auto"/>
        <w:bottom w:val="none" w:sz="0" w:space="0" w:color="auto"/>
        <w:right w:val="none" w:sz="0" w:space="0" w:color="auto"/>
      </w:divBdr>
    </w:div>
    <w:div w:id="1906060434">
      <w:marLeft w:val="0"/>
      <w:marRight w:val="0"/>
      <w:marTop w:val="0"/>
      <w:marBottom w:val="0"/>
      <w:divBdr>
        <w:top w:val="none" w:sz="0" w:space="0" w:color="auto"/>
        <w:left w:val="none" w:sz="0" w:space="0" w:color="auto"/>
        <w:bottom w:val="none" w:sz="0" w:space="0" w:color="auto"/>
        <w:right w:val="none" w:sz="0" w:space="0" w:color="auto"/>
      </w:divBdr>
    </w:div>
    <w:div w:id="1998609612">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3F2D9319C45C746BC62032E4D4E1A73" ma:contentTypeVersion="8" ma:contentTypeDescription="Create a new document." ma:contentTypeScope="" ma:versionID="0784d9572f3b9f7527755e08f902e847">
  <xsd:schema xmlns:xsd="http://www.w3.org/2001/XMLSchema" xmlns:xs="http://www.w3.org/2001/XMLSchema" xmlns:p="http://schemas.microsoft.com/office/2006/metadata/properties" xmlns:ns2="9f5db49c-587f-4aab-b8bd-e2c63d7b10a9" targetNamespace="http://schemas.microsoft.com/office/2006/metadata/properties" ma:root="true" ma:fieldsID="93fdcca5bce14a8428310595c7d2b4ed" ns2:_="">
    <xsd:import namespace="9f5db49c-587f-4aab-b8bd-e2c63d7b10a9"/>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5db49c-587f-4aab-b8bd-e2c63d7b10a9"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16E4F8C-75CB-44B6-AC5B-25BFFDBC4836}"/>
</file>

<file path=customXml/itemProps3.xml><?xml version="1.0" encoding="utf-8"?>
<ds:datastoreItem xmlns:ds="http://schemas.openxmlformats.org/officeDocument/2006/customXml" ds:itemID="{2CBC07E7-9F54-49EA-BAA7-51CD7D9A79A5}"/>
</file>

<file path=customXml/itemProps4.xml><?xml version="1.0" encoding="utf-8"?>
<ds:datastoreItem xmlns:ds="http://schemas.openxmlformats.org/officeDocument/2006/customXml" ds:itemID="{46C58DCA-1D83-4873-8B12-8CC4C27108D7}"/>
</file>

<file path=docProps/app.xml><?xml version="1.0" encoding="utf-8"?>
<Properties xmlns="http://schemas.openxmlformats.org/officeDocument/2006/extended-properties" xmlns:vt="http://schemas.openxmlformats.org/officeDocument/2006/docPropsVTypes">
  <Template>Normal.dotm</Template>
  <TotalTime>30</TotalTime>
  <Pages>5</Pages>
  <Words>1512</Words>
  <Characters>8623</Characters>
  <Application>Microsoft Office Word</Application>
  <DocSecurity>0</DocSecurity>
  <Lines>287</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AIQRM QA Questions for Test Strategy</dc:title>
  <dc:subject>IDT VAT 3.0 Agentic AI Test Strategy QA Questions and Answers</dc:subject>
  <dc:creator>Rini Kallivalappil</dc:creator>
  <cp:keywords>AIQRM, QA, Test Strategy, Agentic AI, IDT VAT 3.0, Responsible AI, UAT</cp:keywords>
  <dc:description>generated by python-docx</dc:description>
  <cp:lastModifiedBy>Ambrish .</cp:lastModifiedBy>
  <cp:revision>27</cp:revision>
  <dcterms:created xsi:type="dcterms:W3CDTF">2026-07-13T10:46:00Z</dcterms:created>
  <dcterms:modified xsi:type="dcterms:W3CDTF">2026-07-13T11:16:00Z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0x01010033F2D9319C45C746BC62032E4D4E1A73</vt:lpwstr>
  </property>
</Properties>
</file>