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054A" w14:textId="2359D626" w:rsidR="00B84F94" w:rsidRDefault="001A23A7">
      <w:r>
        <w:t>Second file in branch feature/test1</w:t>
      </w:r>
    </w:p>
    <w:sectPr w:rsidR="00B8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94"/>
    <w:rsid w:val="001A23A7"/>
    <w:rsid w:val="001C0A4B"/>
    <w:rsid w:val="00B8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5F588"/>
  <w15:chartTrackingRefBased/>
  <w15:docId w15:val="{25A2F7D7-50A4-6F41-B94E-9E030CAC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Nepal, Rajan</dc:creator>
  <cp:keywords/>
  <dc:description/>
  <cp:lastModifiedBy>Nepal, Rajan</cp:lastModifiedBy>
  <cp:revision>2</cp:revision>
  <dcterms:created xsi:type="dcterms:W3CDTF">2024-01-30T21:27:00Z</dcterms:created>
  <dcterms:modified xsi:type="dcterms:W3CDTF">2024-01-30T21:50:00Z</dcterms:modified>
</cp:coreProperties>
</file>