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B7280"/>
          <w:sz w:val="18"/>
          <w:szCs w:val="18"/>
        </w:rPr>
        <w:t xml:space="preserve">Blog 1 of 39</w:t>
      </w:r>
    </w:p>
    <w:p>
      <w:pPr>
        <w:spacing w:after="160"/>
      </w:pPr>
      <w:r>
        <w:rPr>
          <w:rFonts w:ascii="Arial" w:cs="Arial" w:eastAsia="Arial" w:hAnsi="Arial"/>
          <w:b/>
          <w:bCs/>
          <w:color w:val="0F1D35"/>
          <w:sz w:val="36"/>
          <w:szCs w:val="36"/>
        </w:rPr>
        <w:t xml:space="preserve">PMP Certification Guide 2026: Everything You Need to Know</w:t>
      </w:r>
    </w:p>
    <w:p>
      <w:pPr>
        <w:shd w:fill="EFF6FF" w:val="clear"/>
        <w:spacing w:after="60"/>
        <w:ind w:left="200" w:right="200"/>
      </w:pPr>
      <w:r>
        <w:rPr>
          <w:rFonts w:ascii="Arial" w:cs="Arial" w:eastAsia="Arial" w:hAnsi="Arial"/>
          <w:b/>
          <w:bCs/>
          <w:color w:val="111827"/>
          <w:sz w:val="20"/>
          <w:szCs w:val="20"/>
        </w:rPr>
        <w:t xml:space="preserve">Category: </w:t>
      </w:r>
      <w:r>
        <w:rPr>
          <w:rFonts w:ascii="Arial" w:cs="Arial" w:eastAsia="Arial" w:hAnsi="Arial"/>
          <w:color w:val="0D9488"/>
          <w:sz w:val="20"/>
          <w:szCs w:val="20"/>
        </w:rPr>
        <w:t xml:space="preserve">Project Management</w:t>
      </w:r>
      <w:r>
        <w:rPr>
          <w:rFonts w:ascii="Arial" w:cs="Arial" w:eastAsia="Arial" w:hAnsi="Arial"/>
          <w:color w:val="6B7280"/>
          <w:sz w:val="20"/>
          <w:szCs w:val="20"/>
        </w:rPr>
        <w:t xml:space="preserve">  |  </w:t>
      </w:r>
      <w:r>
        <w:rPr>
          <w:rFonts w:ascii="Arial" w:cs="Arial" w:eastAsia="Arial" w:hAnsi="Arial"/>
          <w:b/>
          <w:bCs/>
          <w:color w:val="111827"/>
          <w:sz w:val="20"/>
          <w:szCs w:val="20"/>
        </w:rPr>
        <w:t xml:space="preserve">Slug: </w:t>
      </w:r>
      <w:r>
        <w:rPr>
          <w:rFonts w:ascii="Arial" w:cs="Arial" w:eastAsia="Arial" w:hAnsi="Arial"/>
          <w:color w:val="2563EB"/>
          <w:sz w:val="20"/>
          <w:szCs w:val="20"/>
        </w:rPr>
        <w:t xml:space="preserve">/blog/pmp-certification-guide-2026</w:t>
      </w:r>
    </w:p>
    <w:p>
      <w:pPr>
        <w:spacing w:after="40" w:before="160"/>
      </w:pPr>
      <w:r>
        <w:rPr>
          <w:rFonts w:ascii="Arial" w:cs="Arial" w:eastAsia="Arial" w:hAnsi="Arial"/>
          <w:b/>
          <w:bCs/>
          <w:color w:val="0F1D35"/>
          <w:sz w:val="20"/>
          <w:szCs w:val="20"/>
        </w:rPr>
        <w:t xml:space="preserve">SEO METADATA</w:t>
      </w:r>
    </w:p>
    <w:p>
      <w:pPr>
        <w:spacing w:after="30"/>
      </w:pPr>
      <w:r>
        <w:rPr>
          <w:rFonts w:ascii="Arial" w:cs="Arial" w:eastAsia="Arial" w:hAnsi="Arial"/>
          <w:b/>
          <w:bCs/>
          <w:color w:val="111827"/>
          <w:sz w:val="19"/>
          <w:szCs w:val="19"/>
        </w:rPr>
        <w:t xml:space="preserve">Meta Title: </w:t>
      </w:r>
      <w:r>
        <w:rPr>
          <w:rFonts w:ascii="Arial" w:cs="Arial" w:eastAsia="Arial" w:hAnsi="Arial"/>
          <w:color w:val="374151"/>
          <w:sz w:val="19"/>
          <w:szCs w:val="19"/>
        </w:rPr>
        <w:t xml:space="preserve">PMP Certification Guide 2026 | Eligibility, Exam, Cost | The EduEdge</w:t>
      </w:r>
    </w:p>
    <w:p>
      <w:pPr>
        <w:spacing w:after="30"/>
      </w:pPr>
      <w:r>
        <w:rPr>
          <w:rFonts w:ascii="Arial" w:cs="Arial" w:eastAsia="Arial" w:hAnsi="Arial"/>
          <w:b/>
          <w:bCs/>
          <w:color w:val="111827"/>
          <w:sz w:val="19"/>
          <w:szCs w:val="19"/>
        </w:rPr>
        <w:t xml:space="preserve">Meta Description: </w:t>
      </w:r>
      <w:r>
        <w:rPr>
          <w:rFonts w:ascii="Arial" w:cs="Arial" w:eastAsia="Arial" w:hAnsi="Arial"/>
          <w:color w:val="374151"/>
          <w:sz w:val="19"/>
          <w:szCs w:val="19"/>
        </w:rPr>
        <w:t xml:space="preserve">Complete PMP certification guide for 2026. Learn about eligibility, exam format, cost, study plan, and how to pass the PMP exam on your first attempt.</w:t>
      </w:r>
    </w:p>
    <w:p>
      <w:pPr>
        <w:spacing w:after="30"/>
      </w:pPr>
      <w:r>
        <w:rPr>
          <w:rFonts w:ascii="Arial" w:cs="Arial" w:eastAsia="Arial" w:hAnsi="Arial"/>
          <w:b/>
          <w:bCs/>
          <w:color w:val="111827"/>
          <w:sz w:val="19"/>
          <w:szCs w:val="19"/>
        </w:rPr>
        <w:t xml:space="preserve">Primary Keyword: </w:t>
      </w:r>
      <w:r>
        <w:rPr>
          <w:rFonts w:ascii="Arial" w:cs="Arial" w:eastAsia="Arial" w:hAnsi="Arial"/>
          <w:color w:val="0D9488"/>
          <w:sz w:val="19"/>
          <w:szCs w:val="19"/>
        </w:rPr>
        <w:t xml:space="preserve">PMP certification 2026</w:t>
      </w:r>
    </w:p>
    <w:p>
      <w:pPr>
        <w:spacing w:after="30"/>
      </w:pPr>
      <w:r>
        <w:rPr>
          <w:rFonts w:ascii="Arial" w:cs="Arial" w:eastAsia="Arial" w:hAnsi="Arial"/>
          <w:b/>
          <w:bCs/>
          <w:color w:val="111827"/>
          <w:sz w:val="19"/>
          <w:szCs w:val="19"/>
        </w:rPr>
        <w:t xml:space="preserve">Secondary Keywords: </w:t>
      </w:r>
      <w:r>
        <w:rPr>
          <w:rFonts w:ascii="Arial" w:cs="Arial" w:eastAsia="Arial" w:hAnsi="Arial"/>
          <w:color w:val="374151"/>
          <w:sz w:val="19"/>
          <w:szCs w:val="19"/>
        </w:rPr>
        <w:t xml:space="preserve">PMP exam guide, PMP eligibility 2026, how to get PMP certified, PMP training</w:t>
      </w:r>
    </w:p>
    <w:p>
      <w:pPr>
        <w:spacing w:after="30"/>
      </w:pPr>
      <w:r>
        <w:rPr>
          <w:rFonts w:ascii="Arial" w:cs="Arial" w:eastAsia="Arial" w:hAnsi="Arial"/>
          <w:b/>
          <w:bCs/>
          <w:color w:val="111827"/>
          <w:sz w:val="19"/>
          <w:szCs w:val="19"/>
        </w:rPr>
        <w:t xml:space="preserve">CTA: </w:t>
      </w:r>
      <w:r>
        <w:rPr>
          <w:rFonts w:ascii="Arial" w:cs="Arial" w:eastAsia="Arial" w:hAnsi="Arial"/>
          <w:color w:val="2563EB"/>
          <w:sz w:val="19"/>
          <w:szCs w:val="19"/>
        </w:rPr>
        <w:t xml:space="preserve">PMP® Certification Training → /courses/pmp-certification-training</w:t>
      </w:r>
    </w:p>
    <w:p>
      <w:pPr>
        <w:pBdr>
          <w:bottom w:val="single" w:color="0D9488" w:sz="4" w:space="1"/>
        </w:pBdr>
        <w:spacing w:after="200" w:before="200"/>
      </w:pPr>
    </w:p>
    <w:p>
      <w:pPr>
        <w:pStyle w:val="Heading2"/>
        <w:spacing w:after="120" w:before="240"/>
      </w:pPr>
      <w:r>
        <w:rPr>
          <w:rFonts w:ascii="Arial" w:cs="Arial" w:eastAsia="Arial" w:hAnsi="Arial"/>
          <w:b/>
          <w:bCs/>
          <w:color w:val="0F1D35"/>
          <w:sz w:val="28"/>
          <w:szCs w:val="28"/>
        </w:rPr>
        <w:t xml:space="preserve">What Is PMP Certification?</w:t>
      </w:r>
    </w:p>
    <w:p>
      <w:pPr>
        <w:spacing w:after="120"/>
      </w:pPr>
      <w:r>
        <w:rPr>
          <w:rFonts w:ascii="Arial" w:cs="Arial" w:eastAsia="Arial" w:hAnsi="Arial"/>
          <w:color w:val="374151"/>
          <w:sz w:val="22"/>
          <w:szCs w:val="22"/>
        </w:rPr>
        <w:t xml:space="preserve">The Project Management Professional (PMP) certification, issued by the Project Management Institute (PMI), is the most globally recognised credential for project managers. It validates your ability to lead and direct projects across industries, methodologies, and geographies. With over 1.4 million active PMP holders worldwide, this certification has become the gold standard for project management excellence.</w:t>
      </w:r>
    </w:p>
    <w:p>
      <w:pPr>
        <w:spacing w:after="120"/>
      </w:pPr>
      <w:r>
        <w:rPr>
          <w:rFonts w:ascii="Arial" w:cs="Arial" w:eastAsia="Arial" w:hAnsi="Arial"/>
          <w:color w:val="374151"/>
          <w:sz w:val="22"/>
          <w:szCs w:val="22"/>
        </w:rPr>
        <w:t xml:space="preserve">PMP covers predictive (waterfall), agile, and hybrid project management approaches. The 2026 exam reflects current industry practices, testing your ability to manage people, processes, and business environments — not just memorise frameworks.</w:t>
      </w:r>
    </w:p>
    <w:p>
      <w:pPr>
        <w:pStyle w:val="Heading2"/>
        <w:spacing w:after="120" w:before="240"/>
      </w:pPr>
      <w:r>
        <w:rPr>
          <w:rFonts w:ascii="Arial" w:cs="Arial" w:eastAsia="Arial" w:hAnsi="Arial"/>
          <w:b/>
          <w:bCs/>
          <w:color w:val="0F1D35"/>
          <w:sz w:val="28"/>
          <w:szCs w:val="28"/>
        </w:rPr>
        <w:t xml:space="preserve">PMP Eligibility Requirements in 2026</w:t>
      </w:r>
    </w:p>
    <w:p>
      <w:pPr>
        <w:spacing w:after="120"/>
      </w:pPr>
      <w:r>
        <w:rPr>
          <w:rFonts w:ascii="Arial" w:cs="Arial" w:eastAsia="Arial" w:hAnsi="Arial"/>
          <w:color w:val="374151"/>
          <w:sz w:val="22"/>
          <w:szCs w:val="22"/>
        </w:rPr>
        <w:t xml:space="preserve">To sit for the PMP exam, you must meet one of two eligibility paths. The first path requires a four-year degree (bachelor's or equivalent), at least 36 months of experience leading projects, and 35 contact hours of project management education. The second path requires a high school diploma or associate degree, at least 60 months of experience leading projects, and the same 35 contact hours.</w:t>
      </w:r>
    </w:p>
    <w:p>
      <w:pPr>
        <w:spacing w:after="120"/>
      </w:pPr>
      <w:r>
        <w:rPr>
          <w:rFonts w:ascii="Arial" w:cs="Arial" w:eastAsia="Arial" w:hAnsi="Arial"/>
          <w:color w:val="374151"/>
          <w:sz w:val="22"/>
          <w:szCs w:val="22"/>
        </w:rPr>
        <w:t xml:space="preserve">PMI uses the term 'leading and directing projects' broadly — it covers any role where you were responsible for planning, executing, or overseeing deliverables. Your experience does not need to come from a formal 'Project Manager' title.</w:t>
      </w:r>
    </w:p>
    <w:p>
      <w:pPr>
        <w:pStyle w:val="Heading2"/>
        <w:spacing w:after="120" w:before="240"/>
      </w:pPr>
      <w:r>
        <w:rPr>
          <w:rFonts w:ascii="Arial" w:cs="Arial" w:eastAsia="Arial" w:hAnsi="Arial"/>
          <w:b/>
          <w:bCs/>
          <w:color w:val="0F1D35"/>
          <w:sz w:val="28"/>
          <w:szCs w:val="28"/>
        </w:rPr>
        <w:t xml:space="preserve">PMP Exam Format and Structure</w:t>
      </w:r>
    </w:p>
    <w:p>
      <w:pPr>
        <w:spacing w:after="120"/>
      </w:pPr>
      <w:r>
        <w:rPr>
          <w:rFonts w:ascii="Arial" w:cs="Arial" w:eastAsia="Arial" w:hAnsi="Arial"/>
          <w:color w:val="374151"/>
          <w:sz w:val="22"/>
          <w:szCs w:val="22"/>
        </w:rPr>
        <w:t xml:space="preserve">The PMP exam consists of 180 questions, and you have 230 minutes to complete it. The exam is divided into three domains: People (42%), Process (50%), and Business Environment (8%). You will encounter a mix of multiple-choice, multiple-response, matching, hotspot, and fill-in-the-blank questions.</w:t>
      </w:r>
    </w:p>
    <w:p>
      <w:pPr>
        <w:spacing w:after="120"/>
      </w:pPr>
      <w:r>
        <w:rPr>
          <w:rFonts w:ascii="Arial" w:cs="Arial" w:eastAsia="Arial" w:hAnsi="Arial"/>
          <w:color w:val="374151"/>
          <w:sz w:val="22"/>
          <w:szCs w:val="22"/>
        </w:rPr>
        <w:t xml:space="preserve">There are two 10-minute breaks built into the exam. The questions are scenario-based, testing your judgement rather than rote memorisation. You need to demonstrate how you would handle real project situations using predictive, agile, or hybrid approaches.</w:t>
      </w:r>
    </w:p>
    <w:p>
      <w:pPr>
        <w:pStyle w:val="Heading2"/>
        <w:spacing w:after="120" w:before="240"/>
      </w:pPr>
      <w:r>
        <w:rPr>
          <w:rFonts w:ascii="Arial" w:cs="Arial" w:eastAsia="Arial" w:hAnsi="Arial"/>
          <w:b/>
          <w:bCs/>
          <w:color w:val="0F1D35"/>
          <w:sz w:val="28"/>
          <w:szCs w:val="28"/>
        </w:rPr>
        <w:t xml:space="preserve">How Much Does PMP Certification Cost?</w:t>
      </w:r>
    </w:p>
    <w:p>
      <w:pPr>
        <w:spacing w:after="120"/>
      </w:pPr>
      <w:r>
        <w:rPr>
          <w:rFonts w:ascii="Arial" w:cs="Arial" w:eastAsia="Arial" w:hAnsi="Arial"/>
          <w:color w:val="374151"/>
          <w:sz w:val="22"/>
          <w:szCs w:val="22"/>
        </w:rPr>
        <w:t xml:space="preserve">The PMP exam fee is USD 405 for PMI members and USD 555 for non-members. PMI membership costs USD 139 per year, which also gives you free access to the PMBOK Guide and other resources — making membership a cost-effective choice.</w:t>
      </w:r>
    </w:p>
    <w:p>
      <w:pPr>
        <w:spacing w:after="120"/>
      </w:pPr>
      <w:r>
        <w:rPr>
          <w:rFonts w:ascii="Arial" w:cs="Arial" w:eastAsia="Arial" w:hAnsi="Arial"/>
          <w:color w:val="374151"/>
          <w:sz w:val="22"/>
          <w:szCs w:val="22"/>
        </w:rPr>
        <w:t xml:space="preserve">Beyond the exam fee, you should budget for training (which satisfies the 35-contact-hour requirement), study materials, and practice exams. Total investment typically ranges from USD 1,500 to USD 3,000 depending on the training provider and format you choose.</w:t>
      </w:r>
    </w:p>
    <w:p>
      <w:pPr>
        <w:pStyle w:val="Heading2"/>
        <w:spacing w:after="120" w:before="240"/>
      </w:pPr>
      <w:r>
        <w:rPr>
          <w:rFonts w:ascii="Arial" w:cs="Arial" w:eastAsia="Arial" w:hAnsi="Arial"/>
          <w:b/>
          <w:bCs/>
          <w:color w:val="0F1D35"/>
          <w:sz w:val="28"/>
          <w:szCs w:val="28"/>
        </w:rPr>
        <w:t xml:space="preserve">How to Prepare for the PMP Exam</w:t>
      </w:r>
    </w:p>
    <w:p>
      <w:pPr>
        <w:spacing w:after="120"/>
      </w:pPr>
      <w:r>
        <w:rPr>
          <w:rFonts w:ascii="Arial" w:cs="Arial" w:eastAsia="Arial" w:hAnsi="Arial"/>
          <w:color w:val="374151"/>
          <w:sz w:val="22"/>
          <w:szCs w:val="22"/>
        </w:rPr>
        <w:t xml:space="preserve">Start by enrolling in a 35-contact-hour training program from a PMI Authorised Training Partner. This satisfies your eligibility requirement and gives you structured learning across all exam domains.</w:t>
      </w:r>
    </w:p>
    <w:p>
      <w:pPr>
        <w:spacing w:after="120"/>
      </w:pPr>
      <w:r>
        <w:rPr>
          <w:rFonts w:ascii="Arial" w:cs="Arial" w:eastAsia="Arial" w:hAnsi="Arial"/>
          <w:color w:val="374151"/>
          <w:sz w:val="22"/>
          <w:szCs w:val="22"/>
        </w:rPr>
        <w:t xml:space="preserve">Next, study the PMBOK Guide (7th Edition) and the Agile Practice Guide. Create a study plan spanning 8 to 12 weeks, dedicating 2 to 3 hours daily. Use practice exams extensively — aim for at least five full-length simulations before your exam date. Focus on understanding concepts rather than memorising answers. Join online study groups for discussion and doubt-clearing.</w:t>
      </w:r>
    </w:p>
    <w:p>
      <w:pPr>
        <w:pStyle w:val="Heading2"/>
        <w:spacing w:after="120" w:before="240"/>
      </w:pPr>
      <w:r>
        <w:rPr>
          <w:rFonts w:ascii="Arial" w:cs="Arial" w:eastAsia="Arial" w:hAnsi="Arial"/>
          <w:b/>
          <w:bCs/>
          <w:color w:val="0F1D35"/>
          <w:sz w:val="28"/>
          <w:szCs w:val="28"/>
        </w:rPr>
        <w:t xml:space="preserve">Why Choose The EduEdge for PMP Training?</w:t>
      </w:r>
    </w:p>
    <w:p>
      <w:pPr>
        <w:spacing w:after="120"/>
      </w:pPr>
      <w:r>
        <w:rPr>
          <w:rFonts w:ascii="Arial" w:cs="Arial" w:eastAsia="Arial" w:hAnsi="Arial"/>
          <w:color w:val="374151"/>
          <w:sz w:val="22"/>
          <w:szCs w:val="22"/>
        </w:rPr>
        <w:t xml:space="preserve">At The EduEdge, our PMP training programme is led by certified instructors with 10+ years of real-world project management experience. You get 35 contact hours of live, interactive training, 2,000+ practice questions, full-length exam simulators, a 5-week structured study plan, and 30-day post-class support.</w:t>
      </w:r>
    </w:p>
    <w:p>
      <w:pPr>
        <w:spacing w:after="120"/>
      </w:pPr>
      <w:r>
        <w:rPr>
          <w:rFonts w:ascii="Arial" w:cs="Arial" w:eastAsia="Arial" w:hAnsi="Arial"/>
          <w:color w:val="374151"/>
          <w:sz w:val="22"/>
          <w:szCs w:val="22"/>
        </w:rPr>
        <w:t xml:space="preserve">Our learners consistently report first-attempt pass rates above 90%. Whether you prefer weekday intensives or weekend batches, we have a schedule that fits your professional commitments.</w:t>
      </w:r>
    </w:p>
    <w:p>
      <w:pPr>
        <w:pStyle w:val="Heading2"/>
        <w:spacing w:after="120" w:before="240"/>
      </w:pPr>
      <w:r>
        <w:rPr>
          <w:rFonts w:ascii="Arial" w:cs="Arial" w:eastAsia="Arial" w:hAnsi="Arial"/>
          <w:b/>
          <w:bCs/>
          <w:color w:val="0F1D35"/>
          <w:sz w:val="28"/>
          <w:szCs w:val="28"/>
        </w:rPr>
        <w:t xml:space="preserve">Frequently Asked Questions</w:t>
      </w:r>
    </w:p>
    <w:p>
      <w:pPr>
        <w:spacing w:after="120"/>
      </w:pPr>
      <w:r>
        <w:rPr>
          <w:rFonts w:ascii="Arial" w:cs="Arial" w:eastAsia="Arial" w:hAnsi="Arial"/>
          <w:color w:val="374151"/>
          <w:sz w:val="22"/>
          <w:szCs w:val="22"/>
        </w:rPr>
        <w:t xml:space="preserve">Q: How long is PMP certification valid? A: PMP certification is valid for three years. You need to earn 60 Professional Development Units (PDUs) within each three-year cycle to renew it.</w:t>
      </w:r>
    </w:p>
    <w:p>
      <w:pPr>
        <w:spacing w:after="120"/>
      </w:pPr>
      <w:r>
        <w:rPr>
          <w:rFonts w:ascii="Arial" w:cs="Arial" w:eastAsia="Arial" w:hAnsi="Arial"/>
          <w:color w:val="374151"/>
          <w:sz w:val="22"/>
          <w:szCs w:val="22"/>
        </w:rPr>
        <w:t xml:space="preserve">Q: Can I take the PMP exam online? A: Yes. PMI offers an online proctored exam option that you can take from home or office.</w:t>
      </w:r>
    </w:p>
    <w:p>
      <w:pPr>
        <w:spacing w:after="120"/>
      </w:pPr>
      <w:r>
        <w:rPr>
          <w:rFonts w:ascii="Arial" w:cs="Arial" w:eastAsia="Arial" w:hAnsi="Arial"/>
          <w:color w:val="374151"/>
          <w:sz w:val="22"/>
          <w:szCs w:val="22"/>
        </w:rPr>
        <w:t xml:space="preserve">Q: Is PMP certification worth it in 2026? A: Absolutely. PMI salary surveys consistently show that PMP-certified professionals earn 20-25% more than their non-certified counterparts.</w:t>
      </w:r>
    </w:p>
    <w:p>
      <w:pPr>
        <w:pBdr>
          <w:bottom w:val="single" w:color="0D9488" w:sz="4" w:space="1"/>
        </w:pBdr>
        <w:spacing w:after="100" w:before="300"/>
      </w:pPr>
    </w:p>
    <w:p>
      <w:pPr>
        <w:shd w:fill="ECFDF5" w:val="clear"/>
        <w:spacing w:after="60"/>
        <w:ind w:left="200" w:right="200"/>
      </w:pPr>
      <w:r>
        <w:rPr>
          <w:rFonts w:ascii="Arial" w:cs="Arial" w:eastAsia="Arial" w:hAnsi="Arial"/>
          <w:color w:val="111827"/>
          <w:sz w:val="22"/>
          <w:szCs w:val="22"/>
        </w:rPr>
        <w:t xml:space="preserve">Ready to get certified? </w:t>
      </w:r>
      <w:r>
        <w:rPr>
          <w:rFonts w:ascii="Arial" w:cs="Arial" w:eastAsia="Arial" w:hAnsi="Arial"/>
          <w:b/>
          <w:bCs/>
          <w:color w:val="0D9488"/>
          <w:sz w:val="22"/>
          <w:szCs w:val="22"/>
        </w:rPr>
        <w:t xml:space="preserve">Enrol in our PMP® Certification Training programme at The EduEdge. </w:t>
      </w:r>
      <w:r>
        <w:rPr>
          <w:rFonts w:ascii="Arial" w:cs="Arial" w:eastAsia="Arial" w:hAnsi="Arial"/>
          <w:color w:val="111827"/>
          <w:sz w:val="22"/>
          <w:szCs w:val="22"/>
        </w:rPr>
        <w:t xml:space="preserve">Expert-led training, exam preparation, and first-attempt pass support.</w:t>
      </w:r>
    </w:p>
    <w:p>
      <w:pPr>
        <w:shd w:fill="ECFDF5" w:val="clear"/>
        <w:spacing w:after="60"/>
        <w:ind w:left="200" w:right="200"/>
      </w:pPr>
      <w:r>
        <w:rPr>
          <w:rFonts w:ascii="Arial" w:cs="Arial" w:eastAsia="Arial" w:hAnsi="Arial"/>
          <w:b/>
          <w:bCs/>
          <w:color w:val="6B7280"/>
          <w:sz w:val="20"/>
          <w:szCs w:val="20"/>
        </w:rPr>
        <w:t xml:space="preserve">Internal Link: </w:t>
      </w:r>
      <w:r>
        <w:rPr>
          <w:rFonts w:ascii="Arial" w:cs="Arial" w:eastAsia="Arial" w:hAnsi="Arial"/>
          <w:color w:val="2563EB"/>
          <w:sz w:val="20"/>
          <w:szCs w:val="20"/>
        </w:rPr>
        <w:t xml:space="preserve">/courses/pmp-certification-training</w:t>
      </w:r>
    </w:p>
    <w:p>
      <w:pPr>
        <w:spacing w:after="60" w:before="200"/>
        <w:jc w:val="right"/>
      </w:pPr>
      <w:r>
        <w:rPr>
          <w:rFonts w:ascii="Arial" w:cs="Arial" w:eastAsia="Arial" w:hAnsi="Arial"/>
          <w:i/>
          <w:iCs/>
          <w:color w:val="6B7280"/>
          <w:sz w:val="18"/>
          <w:szCs w:val="18"/>
        </w:rPr>
        <w:t xml:space="preserve">Estimated Word Count: ~586 words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0F1D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2026-03-26T20:16:36.614Z</dcterms:created>
  <dcterms:modified xsi:type="dcterms:W3CDTF">2026-03-26T20:16:36.615Z</dcterms:modified>
</cp:coreProperties>
</file>

<file path=docProps/custom.xml><?xml version="1.0" encoding="utf-8"?>
<Properties xmlns="http://schemas.openxmlformats.org/officeDocument/2006/custom-properties" xmlns:vt="http://schemas.openxmlformats.org/officeDocument/2006/docPropsVTypes"/>
</file>