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B7280"/>
          <w:sz w:val="18"/>
          <w:szCs w:val="18"/>
        </w:rPr>
        <w:t xml:space="preserve">Blog 8 of 39</w:t>
      </w:r>
    </w:p>
    <w:p>
      <w:pPr>
        <w:spacing w:after="160"/>
      </w:pPr>
      <w:r>
        <w:rPr>
          <w:rFonts w:ascii="Arial" w:cs="Arial" w:eastAsia="Arial" w:hAnsi="Arial"/>
          <w:b/>
          <w:bCs/>
          <w:color w:val="0F1D35"/>
          <w:sz w:val="36"/>
          <w:szCs w:val="36"/>
        </w:rPr>
        <w:t xml:space="preserve">Microsoft Azure Fundamentals AZ-900: Beginner's Complete Guide</w:t>
      </w:r>
    </w:p>
    <w:p>
      <w:pPr>
        <w:shd w:fill="EFF6FF" w:val="clear"/>
        <w:spacing w:after="60"/>
        <w:ind w:left="200" w:right="200"/>
      </w:pPr>
      <w:r>
        <w:rPr>
          <w:rFonts w:ascii="Arial" w:cs="Arial" w:eastAsia="Arial" w:hAnsi="Arial"/>
          <w:b/>
          <w:bCs/>
          <w:color w:val="111827"/>
          <w:sz w:val="20"/>
          <w:szCs w:val="20"/>
        </w:rPr>
        <w:t xml:space="preserve">Category: </w:t>
      </w:r>
      <w:r>
        <w:rPr>
          <w:rFonts w:ascii="Arial" w:cs="Arial" w:eastAsia="Arial" w:hAnsi="Arial"/>
          <w:color w:val="0D9488"/>
          <w:sz w:val="20"/>
          <w:szCs w:val="20"/>
        </w:rPr>
        <w:t xml:space="preserve">Cloud Computing</w:t>
      </w:r>
      <w:r>
        <w:rPr>
          <w:rFonts w:ascii="Arial" w:cs="Arial" w:eastAsia="Arial" w:hAnsi="Arial"/>
          <w:color w:val="6B7280"/>
          <w:sz w:val="20"/>
          <w:szCs w:val="20"/>
        </w:rPr>
        <w:t xml:space="preserve">  |  </w:t>
      </w:r>
      <w:r>
        <w:rPr>
          <w:rFonts w:ascii="Arial" w:cs="Arial" w:eastAsia="Arial" w:hAnsi="Arial"/>
          <w:b/>
          <w:bCs/>
          <w:color w:val="111827"/>
          <w:sz w:val="20"/>
          <w:szCs w:val="20"/>
        </w:rPr>
        <w:t xml:space="preserve">Slug: </w:t>
      </w:r>
      <w:r>
        <w:rPr>
          <w:rFonts w:ascii="Arial" w:cs="Arial" w:eastAsia="Arial" w:hAnsi="Arial"/>
          <w:color w:val="2563EB"/>
          <w:sz w:val="20"/>
          <w:szCs w:val="20"/>
        </w:rPr>
        <w:t xml:space="preserve">/blog/azure-fundamentals-az-900-guide</w:t>
      </w:r>
    </w:p>
    <w:p>
      <w:pPr>
        <w:spacing w:after="40" w:before="160"/>
      </w:pPr>
      <w:r>
        <w:rPr>
          <w:rFonts w:ascii="Arial" w:cs="Arial" w:eastAsia="Arial" w:hAnsi="Arial"/>
          <w:b/>
          <w:bCs/>
          <w:color w:val="0F1D35"/>
          <w:sz w:val="20"/>
          <w:szCs w:val="20"/>
        </w:rPr>
        <w:t xml:space="preserve">SEO METADATA</w:t>
      </w:r>
    </w:p>
    <w:p>
      <w:pPr>
        <w:spacing w:after="30"/>
      </w:pPr>
      <w:r>
        <w:rPr>
          <w:rFonts w:ascii="Arial" w:cs="Arial" w:eastAsia="Arial" w:hAnsi="Arial"/>
          <w:b/>
          <w:bCs/>
          <w:color w:val="111827"/>
          <w:sz w:val="19"/>
          <w:szCs w:val="19"/>
        </w:rPr>
        <w:t xml:space="preserve">Meta Title: </w:t>
      </w:r>
      <w:r>
        <w:rPr>
          <w:rFonts w:ascii="Arial" w:cs="Arial" w:eastAsia="Arial" w:hAnsi="Arial"/>
          <w:color w:val="374151"/>
          <w:sz w:val="19"/>
          <w:szCs w:val="19"/>
        </w:rPr>
        <w:t xml:space="preserve">Azure AZ-900 Certification Guide 2026 | The EduEdge</w:t>
      </w:r>
    </w:p>
    <w:p>
      <w:pPr>
        <w:spacing w:after="30"/>
      </w:pPr>
      <w:r>
        <w:rPr>
          <w:rFonts w:ascii="Arial" w:cs="Arial" w:eastAsia="Arial" w:hAnsi="Arial"/>
          <w:b/>
          <w:bCs/>
          <w:color w:val="111827"/>
          <w:sz w:val="19"/>
          <w:szCs w:val="19"/>
        </w:rPr>
        <w:t xml:space="preserve">Meta Description: </w:t>
      </w:r>
      <w:r>
        <w:rPr>
          <w:rFonts w:ascii="Arial" w:cs="Arial" w:eastAsia="Arial" w:hAnsi="Arial"/>
          <w:color w:val="374151"/>
          <w:sz w:val="19"/>
          <w:szCs w:val="19"/>
        </w:rPr>
        <w:t xml:space="preserve">Master the Microsoft Azure Fundamentals AZ-900 exam. Learn about cloud concepts, Azure services, exam format, and study tips for first-time cloud learners.</w:t>
      </w:r>
    </w:p>
    <w:p>
      <w:pPr>
        <w:spacing w:after="30"/>
      </w:pPr>
      <w:r>
        <w:rPr>
          <w:rFonts w:ascii="Arial" w:cs="Arial" w:eastAsia="Arial" w:hAnsi="Arial"/>
          <w:b/>
          <w:bCs/>
          <w:color w:val="111827"/>
          <w:sz w:val="19"/>
          <w:szCs w:val="19"/>
        </w:rPr>
        <w:t xml:space="preserve">Primary Keyword: </w:t>
      </w:r>
      <w:r>
        <w:rPr>
          <w:rFonts w:ascii="Arial" w:cs="Arial" w:eastAsia="Arial" w:hAnsi="Arial"/>
          <w:color w:val="0D9488"/>
          <w:sz w:val="19"/>
          <w:szCs w:val="19"/>
        </w:rPr>
        <w:t xml:space="preserve">Azure AZ-900 certification</w:t>
      </w:r>
    </w:p>
    <w:p>
      <w:pPr>
        <w:spacing w:after="30"/>
      </w:pPr>
      <w:r>
        <w:rPr>
          <w:rFonts w:ascii="Arial" w:cs="Arial" w:eastAsia="Arial" w:hAnsi="Arial"/>
          <w:b/>
          <w:bCs/>
          <w:color w:val="111827"/>
          <w:sz w:val="19"/>
          <w:szCs w:val="19"/>
        </w:rPr>
        <w:t xml:space="preserve">Secondary Keywords: </w:t>
      </w:r>
      <w:r>
        <w:rPr>
          <w:rFonts w:ascii="Arial" w:cs="Arial" w:eastAsia="Arial" w:hAnsi="Arial"/>
          <w:color w:val="374151"/>
          <w:sz w:val="19"/>
          <w:szCs w:val="19"/>
        </w:rPr>
        <w:t xml:space="preserve">Azure Fundamentals, Microsoft Azure certification, cloud certification beginner, AZ-900 exam guide</w:t>
      </w:r>
    </w:p>
    <w:p>
      <w:pPr>
        <w:spacing w:after="30"/>
      </w:pPr>
      <w:r>
        <w:rPr>
          <w:rFonts w:ascii="Arial" w:cs="Arial" w:eastAsia="Arial" w:hAnsi="Arial"/>
          <w:b/>
          <w:bCs/>
          <w:color w:val="111827"/>
          <w:sz w:val="19"/>
          <w:szCs w:val="19"/>
        </w:rPr>
        <w:t xml:space="preserve">CTA: </w:t>
      </w:r>
      <w:r>
        <w:rPr>
          <w:rFonts w:ascii="Arial" w:cs="Arial" w:eastAsia="Arial" w:hAnsi="Arial"/>
          <w:color w:val="2563EB"/>
          <w:sz w:val="19"/>
          <w:szCs w:val="19"/>
        </w:rPr>
        <w:t xml:space="preserve">Azure AZ-900 Training → /courses/azure-fundamentals-az-900</w:t>
      </w:r>
    </w:p>
    <w:p>
      <w:pPr>
        <w:pBdr>
          <w:bottom w:val="single" w:color="0D9488" w:sz="4" w:space="1"/>
        </w:pBdr>
        <w:spacing w:after="200" w:before="200"/>
      </w:pPr>
    </w:p>
    <w:p>
      <w:pPr>
        <w:pStyle w:val="Heading2"/>
        <w:spacing w:after="120" w:before="240"/>
      </w:pPr>
      <w:r>
        <w:rPr>
          <w:rFonts w:ascii="Arial" w:cs="Arial" w:eastAsia="Arial" w:hAnsi="Arial"/>
          <w:b/>
          <w:bCs/>
          <w:color w:val="0F1D35"/>
          <w:sz w:val="28"/>
          <w:szCs w:val="28"/>
        </w:rPr>
        <w:t xml:space="preserve">Why Start with AZ-900?</w:t>
      </w:r>
    </w:p>
    <w:p>
      <w:pPr>
        <w:spacing w:after="120"/>
      </w:pPr>
      <w:r>
        <w:rPr>
          <w:rFonts w:ascii="Arial" w:cs="Arial" w:eastAsia="Arial" w:hAnsi="Arial"/>
          <w:color w:val="374151"/>
          <w:sz w:val="22"/>
          <w:szCs w:val="22"/>
        </w:rPr>
        <w:t xml:space="preserve">Microsoft Azure Fundamentals (AZ-900) is the ideal starting point for anyone new to cloud computing. This foundational certification validates your understanding of cloud concepts, Azure services, Azure pricing, and cloud governance — without requiring any technical prerequisites.</w:t>
      </w:r>
    </w:p>
    <w:p>
      <w:pPr>
        <w:spacing w:after="120"/>
      </w:pPr>
      <w:r>
        <w:rPr>
          <w:rFonts w:ascii="Arial" w:cs="Arial" w:eastAsia="Arial" w:hAnsi="Arial"/>
          <w:color w:val="374151"/>
          <w:sz w:val="22"/>
          <w:szCs w:val="22"/>
        </w:rPr>
        <w:t xml:space="preserve">Whether you are an IT professional exploring the cloud, a business stakeholder making cloud adoption decisions, or a student planning a tech career, AZ-900 gives you the vocabulary and conceptual framework to engage confidently with Azure technologies.</w:t>
      </w:r>
    </w:p>
    <w:p>
      <w:pPr>
        <w:pStyle w:val="Heading2"/>
        <w:spacing w:after="120" w:before="240"/>
      </w:pPr>
      <w:r>
        <w:rPr>
          <w:rFonts w:ascii="Arial" w:cs="Arial" w:eastAsia="Arial" w:hAnsi="Arial"/>
          <w:b/>
          <w:bCs/>
          <w:color w:val="0F1D35"/>
          <w:sz w:val="28"/>
          <w:szCs w:val="28"/>
        </w:rPr>
        <w:t xml:space="preserve">What the Exam Covers</w:t>
      </w:r>
    </w:p>
    <w:p>
      <w:pPr>
        <w:spacing w:after="120"/>
      </w:pPr>
      <w:r>
        <w:rPr>
          <w:rFonts w:ascii="Arial" w:cs="Arial" w:eastAsia="Arial" w:hAnsi="Arial"/>
          <w:color w:val="374151"/>
          <w:sz w:val="22"/>
          <w:szCs w:val="22"/>
        </w:rPr>
        <w:t xml:space="preserve">AZ-900 tests knowledge across four domains: Cloud Concepts (25-30%), Azure Architecture and Services (35-40%), Azure Management and Governance (30-35%). The exam has 40-60 questions and a 45-minute time limit.</w:t>
      </w:r>
    </w:p>
    <w:p>
      <w:pPr>
        <w:spacing w:after="120"/>
      </w:pPr>
      <w:r>
        <w:rPr>
          <w:rFonts w:ascii="Arial" w:cs="Arial" w:eastAsia="Arial" w:hAnsi="Arial"/>
          <w:color w:val="374151"/>
          <w:sz w:val="22"/>
          <w:szCs w:val="22"/>
        </w:rPr>
        <w:t xml:space="preserve">You will be tested on topics such as the shared responsibility model, IaaS vs PaaS vs SaaS, Azure compute services (VMs, App Service, Functions), Azure networking (VNet, Load Balancer), Azure storage options, and Azure cost management tools.</w:t>
      </w:r>
    </w:p>
    <w:p>
      <w:pPr>
        <w:pStyle w:val="Heading2"/>
        <w:spacing w:after="120" w:before="240"/>
      </w:pPr>
      <w:r>
        <w:rPr>
          <w:rFonts w:ascii="Arial" w:cs="Arial" w:eastAsia="Arial" w:hAnsi="Arial"/>
          <w:b/>
          <w:bCs/>
          <w:color w:val="0F1D35"/>
          <w:sz w:val="28"/>
          <w:szCs w:val="28"/>
        </w:rPr>
        <w:t xml:space="preserve">Exam Tips and Study Plan</w:t>
      </w:r>
    </w:p>
    <w:p>
      <w:pPr>
        <w:spacing w:after="120"/>
      </w:pPr>
      <w:r>
        <w:rPr>
          <w:rFonts w:ascii="Arial" w:cs="Arial" w:eastAsia="Arial" w:hAnsi="Arial"/>
          <w:color w:val="374151"/>
          <w:sz w:val="22"/>
          <w:szCs w:val="22"/>
        </w:rPr>
        <w:t xml:space="preserve">AZ-900 is considered one of the easier certification exams, but preparation is still important. A 2-3 week study plan is typically sufficient. Use Microsoft Learn (free), the official AZ-900 study guide, and practice exams.</w:t>
      </w:r>
    </w:p>
    <w:p>
      <w:pPr>
        <w:spacing w:after="120"/>
      </w:pPr>
      <w:r>
        <w:rPr>
          <w:rFonts w:ascii="Arial" w:cs="Arial" w:eastAsia="Arial" w:hAnsi="Arial"/>
          <w:color w:val="374151"/>
          <w:sz w:val="22"/>
          <w:szCs w:val="22"/>
        </w:rPr>
        <w:t xml:space="preserve">Focus on understanding the concepts rather than memorising service names. Know the difference between regions and availability zones, understand Azure AD basics, and be familiar with the Azure pricing calculator. Hands-on exploration of the Azure portal (free tier) significantly improves retention.</w:t>
      </w:r>
    </w:p>
    <w:p>
      <w:pPr>
        <w:pStyle w:val="Heading2"/>
        <w:spacing w:after="120" w:before="240"/>
      </w:pPr>
      <w:r>
        <w:rPr>
          <w:rFonts w:ascii="Arial" w:cs="Arial" w:eastAsia="Arial" w:hAnsi="Arial"/>
          <w:b/>
          <w:bCs/>
          <w:color w:val="0F1D35"/>
          <w:sz w:val="28"/>
          <w:szCs w:val="28"/>
        </w:rPr>
        <w:t xml:space="preserve">Career Value of AZ-900</w:t>
      </w:r>
    </w:p>
    <w:p>
      <w:pPr>
        <w:spacing w:after="120"/>
      </w:pPr>
      <w:r>
        <w:rPr>
          <w:rFonts w:ascii="Arial" w:cs="Arial" w:eastAsia="Arial" w:hAnsi="Arial"/>
          <w:color w:val="374151"/>
          <w:sz w:val="22"/>
          <w:szCs w:val="22"/>
        </w:rPr>
        <w:t xml:space="preserve">AZ-900 demonstrates cloud literacy to employers and is often a stepping stone to role-based Azure certifications like AZ-104 (Administrator), AZ-204 (Developer), or AZ-500 (Security Engineer). Many organisations require cloud fundamentals knowledge for all IT staff, making AZ-900 relevant across job functions.</w:t>
      </w:r>
    </w:p>
    <w:p>
      <w:pPr>
        <w:spacing w:after="120"/>
      </w:pPr>
      <w:r>
        <w:rPr>
          <w:rFonts w:ascii="Arial" w:cs="Arial" w:eastAsia="Arial" w:hAnsi="Arial"/>
          <w:color w:val="374151"/>
          <w:sz w:val="22"/>
          <w:szCs w:val="22"/>
        </w:rPr>
        <w:t xml:space="preserve">The exam costs USD 99, making it one of the most affordable entry points into cloud certification.</w:t>
      </w:r>
    </w:p>
    <w:p>
      <w:pPr>
        <w:pStyle w:val="Heading2"/>
        <w:spacing w:after="120" w:before="240"/>
      </w:pPr>
      <w:r>
        <w:rPr>
          <w:rFonts w:ascii="Arial" w:cs="Arial" w:eastAsia="Arial" w:hAnsi="Arial"/>
          <w:b/>
          <w:bCs/>
          <w:color w:val="0F1D35"/>
          <w:sz w:val="28"/>
          <w:szCs w:val="28"/>
        </w:rPr>
        <w:t xml:space="preserve">Get Started with The EduEdge</w:t>
      </w:r>
    </w:p>
    <w:p>
      <w:pPr>
        <w:spacing w:after="120"/>
      </w:pPr>
      <w:r>
        <w:rPr>
          <w:rFonts w:ascii="Arial" w:cs="Arial" w:eastAsia="Arial" w:hAnsi="Arial"/>
          <w:color w:val="374151"/>
          <w:sz w:val="22"/>
          <w:szCs w:val="22"/>
        </w:rPr>
        <w:t xml:space="preserve">Our Azure Fundamentals programme includes 8 hours of live training, hands-on Azure portal walkthroughs, practice exams, and expert instructor support. We make cloud concepts accessible and help you pass AZ-900 on your first attempt.</w:t>
      </w:r>
    </w:p>
    <w:p>
      <w:pPr>
        <w:spacing w:after="120"/>
      </w:pPr>
      <w:r>
        <w:rPr>
          <w:rFonts w:ascii="Arial" w:cs="Arial" w:eastAsia="Arial" w:hAnsi="Arial"/>
          <w:color w:val="374151"/>
          <w:sz w:val="22"/>
          <w:szCs w:val="22"/>
        </w:rPr>
        <w:t xml:space="preserve">Enrol now and begin your Azure certification journey.</w:t>
      </w:r>
    </w:p>
    <w:p>
      <w:pPr>
        <w:pBdr>
          <w:bottom w:val="single" w:color="0D9488" w:sz="4" w:space="1"/>
        </w:pBdr>
        <w:spacing w:after="100" w:before="300"/>
      </w:pPr>
    </w:p>
    <w:p>
      <w:pPr>
        <w:shd w:fill="ECFDF5" w:val="clear"/>
        <w:spacing w:after="60"/>
        <w:ind w:left="200" w:right="200"/>
      </w:pPr>
      <w:r>
        <w:rPr>
          <w:rFonts w:ascii="Arial" w:cs="Arial" w:eastAsia="Arial" w:hAnsi="Arial"/>
          <w:color w:val="111827"/>
          <w:sz w:val="22"/>
          <w:szCs w:val="22"/>
        </w:rPr>
        <w:t xml:space="preserve">Ready to get certified? </w:t>
      </w:r>
      <w:r>
        <w:rPr>
          <w:rFonts w:ascii="Arial" w:cs="Arial" w:eastAsia="Arial" w:hAnsi="Arial"/>
          <w:b/>
          <w:bCs/>
          <w:color w:val="0D9488"/>
          <w:sz w:val="22"/>
          <w:szCs w:val="22"/>
        </w:rPr>
        <w:t xml:space="preserve">Enrol in our Azure AZ-900 Training programme at The EduEdge. </w:t>
      </w:r>
      <w:r>
        <w:rPr>
          <w:rFonts w:ascii="Arial" w:cs="Arial" w:eastAsia="Arial" w:hAnsi="Arial"/>
          <w:color w:val="111827"/>
          <w:sz w:val="22"/>
          <w:szCs w:val="22"/>
        </w:rPr>
        <w:t xml:space="preserve">Expert-led training, exam preparation, and first-attempt pass support.</w:t>
      </w:r>
    </w:p>
    <w:p>
      <w:pPr>
        <w:shd w:fill="ECFDF5" w:val="clear"/>
        <w:spacing w:after="60"/>
        <w:ind w:left="200" w:right="200"/>
      </w:pPr>
      <w:r>
        <w:rPr>
          <w:rFonts w:ascii="Arial" w:cs="Arial" w:eastAsia="Arial" w:hAnsi="Arial"/>
          <w:b/>
          <w:bCs/>
          <w:color w:val="6B7280"/>
          <w:sz w:val="20"/>
          <w:szCs w:val="20"/>
        </w:rPr>
        <w:t xml:space="preserve">Internal Link: </w:t>
      </w:r>
      <w:r>
        <w:rPr>
          <w:rFonts w:ascii="Arial" w:cs="Arial" w:eastAsia="Arial" w:hAnsi="Arial"/>
          <w:color w:val="2563EB"/>
          <w:sz w:val="20"/>
          <w:szCs w:val="20"/>
        </w:rPr>
        <w:t xml:space="preserve">/courses/azure-fundamentals-az-900</w:t>
      </w:r>
    </w:p>
    <w:p>
      <w:pPr>
        <w:spacing w:after="60" w:before="200"/>
        <w:jc w:val="right"/>
      </w:pPr>
      <w:r>
        <w:rPr>
          <w:rFonts w:ascii="Arial" w:cs="Arial" w:eastAsia="Arial" w:hAnsi="Arial"/>
          <w:i/>
          <w:iCs/>
          <w:color w:val="6B7280"/>
          <w:sz w:val="18"/>
          <w:szCs w:val="18"/>
        </w:rPr>
        <w:t xml:space="preserve">Estimated Word Count: ~315 words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0F1D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2026-03-26T20:16:36.987Z</dcterms:created>
  <dcterms:modified xsi:type="dcterms:W3CDTF">2026-03-26T20:16:36.987Z</dcterms:modified>
</cp:coreProperties>
</file>

<file path=docProps/custom.xml><?xml version="1.0" encoding="utf-8"?>
<Properties xmlns="http://schemas.openxmlformats.org/officeDocument/2006/custom-properties" xmlns:vt="http://schemas.openxmlformats.org/officeDocument/2006/docPropsVTypes"/>
</file>