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D202C" w14:textId="77777777" w:rsidR="00B75992" w:rsidRDefault="000A4A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Phase-II</w:t>
      </w:r>
    </w:p>
    <w:p w14:paraId="4527FDBE" w14:textId="77777777" w:rsidR="00B75992" w:rsidRDefault="000A4A4D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Requirements (Functional &amp; Non-functional)</w:t>
      </w:r>
    </w:p>
    <w:p w14:paraId="2A3E3FFC" w14:textId="77777777" w:rsidR="00B75992" w:rsidRDefault="00B75992">
      <w:pPr>
        <w:spacing w:after="0"/>
        <w:jc w:val="center"/>
        <w:rPr>
          <w:b/>
        </w:rPr>
      </w:pPr>
    </w:p>
    <w:tbl>
      <w:tblPr>
        <w:tblStyle w:val="a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B75992" w14:paraId="30B54A12" w14:textId="77777777">
        <w:tc>
          <w:tcPr>
            <w:tcW w:w="4508" w:type="dxa"/>
          </w:tcPr>
          <w:p w14:paraId="312977D8" w14:textId="77777777" w:rsidR="00B75992" w:rsidRDefault="000A4A4D">
            <w:r>
              <w:t>Date</w:t>
            </w:r>
          </w:p>
        </w:tc>
        <w:tc>
          <w:tcPr>
            <w:tcW w:w="4843" w:type="dxa"/>
          </w:tcPr>
          <w:p w14:paraId="1EE77662" w14:textId="7DB03B64" w:rsidR="00B75992" w:rsidRDefault="00B75992"/>
        </w:tc>
      </w:tr>
      <w:tr w:rsidR="00B75992" w14:paraId="03D0B954" w14:textId="77777777">
        <w:tc>
          <w:tcPr>
            <w:tcW w:w="4508" w:type="dxa"/>
          </w:tcPr>
          <w:p w14:paraId="35E75E6B" w14:textId="77777777" w:rsidR="00B75992" w:rsidRDefault="000A4A4D">
            <w:r>
              <w:t>Team ID</w:t>
            </w:r>
          </w:p>
        </w:tc>
        <w:tc>
          <w:tcPr>
            <w:tcW w:w="4843" w:type="dxa"/>
          </w:tcPr>
          <w:p w14:paraId="081E0C76" w14:textId="028677E6" w:rsidR="00B75992" w:rsidRDefault="003A7188">
            <w:r w:rsidRPr="003A7188">
              <w:t>SWTID-2026-6947</w:t>
            </w:r>
          </w:p>
        </w:tc>
      </w:tr>
      <w:tr w:rsidR="00B75992" w14:paraId="2384B5E3" w14:textId="77777777">
        <w:tc>
          <w:tcPr>
            <w:tcW w:w="4508" w:type="dxa"/>
          </w:tcPr>
          <w:p w14:paraId="7962704D" w14:textId="77777777" w:rsidR="00B75992" w:rsidRDefault="000A4A4D">
            <w:r>
              <w:t>Project Name</w:t>
            </w:r>
          </w:p>
        </w:tc>
        <w:tc>
          <w:tcPr>
            <w:tcW w:w="4843" w:type="dxa"/>
          </w:tcPr>
          <w:p w14:paraId="507B414B" w14:textId="77777777" w:rsidR="00B75992" w:rsidRDefault="000A4A4D">
            <w:r>
              <w:t>AI FAQ Assistant API</w:t>
            </w:r>
          </w:p>
        </w:tc>
      </w:tr>
      <w:tr w:rsidR="00B75992" w14:paraId="79BF74E5" w14:textId="77777777">
        <w:tc>
          <w:tcPr>
            <w:tcW w:w="4508" w:type="dxa"/>
          </w:tcPr>
          <w:p w14:paraId="35427E90" w14:textId="77777777" w:rsidR="00B75992" w:rsidRDefault="000A4A4D">
            <w:r>
              <w:t>Maximum Marks</w:t>
            </w:r>
          </w:p>
        </w:tc>
        <w:tc>
          <w:tcPr>
            <w:tcW w:w="4843" w:type="dxa"/>
          </w:tcPr>
          <w:p w14:paraId="52FE1D86" w14:textId="77777777" w:rsidR="00B75992" w:rsidRDefault="000A4A4D">
            <w:r>
              <w:t>4 Marks</w:t>
            </w:r>
          </w:p>
        </w:tc>
      </w:tr>
    </w:tbl>
    <w:p w14:paraId="40F45F84" w14:textId="77777777" w:rsidR="00B75992" w:rsidRDefault="00B75992">
      <w:pPr>
        <w:rPr>
          <w:b/>
        </w:rPr>
      </w:pPr>
    </w:p>
    <w:p w14:paraId="7A011B33" w14:textId="77777777" w:rsidR="00B75992" w:rsidRDefault="000A4A4D">
      <w:pPr>
        <w:rPr>
          <w:b/>
        </w:rPr>
      </w:pPr>
      <w:r>
        <w:t>Functional Requirements:</w:t>
      </w:r>
    </w:p>
    <w:p w14:paraId="177D61F9" w14:textId="77777777" w:rsidR="00B75992" w:rsidRDefault="000A4A4D">
      <w:r>
        <w:t>Following are the functional requirements of the proposed solution.</w:t>
      </w:r>
    </w:p>
    <w:tbl>
      <w:tblPr>
        <w:tblStyle w:val="a0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150"/>
        <w:gridCol w:w="5248"/>
      </w:tblGrid>
      <w:tr w:rsidR="00B75992" w14:paraId="07E14553" w14:textId="77777777">
        <w:trPr>
          <w:trHeight w:val="333"/>
        </w:trPr>
        <w:tc>
          <w:tcPr>
            <w:tcW w:w="926" w:type="dxa"/>
          </w:tcPr>
          <w:p w14:paraId="40245D68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FR No.</w:t>
            </w:r>
          </w:p>
        </w:tc>
        <w:tc>
          <w:tcPr>
            <w:tcW w:w="3150" w:type="dxa"/>
          </w:tcPr>
          <w:p w14:paraId="4E20315A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Functional Requirement (Epic)</w:t>
            </w:r>
          </w:p>
        </w:tc>
        <w:tc>
          <w:tcPr>
            <w:tcW w:w="5248" w:type="dxa"/>
          </w:tcPr>
          <w:p w14:paraId="441229FA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Sub Requirement (Story / Sub-Task)</w:t>
            </w:r>
          </w:p>
        </w:tc>
      </w:tr>
      <w:tr w:rsidR="00B75992" w14:paraId="76B7F0CA" w14:textId="77777777">
        <w:tc>
          <w:tcPr>
            <w:tcW w:w="926" w:type="dxa"/>
          </w:tcPr>
          <w:p w14:paraId="682D2B09" w14:textId="77777777" w:rsidR="00B75992" w:rsidRDefault="000A4A4D">
            <w:r>
              <w:rPr>
                <w:rFonts w:ascii="Arial" w:hAnsi="Arial"/>
                <w:sz w:val="20"/>
              </w:rPr>
              <w:t>FR-1</w:t>
            </w:r>
          </w:p>
        </w:tc>
        <w:tc>
          <w:tcPr>
            <w:tcW w:w="3150" w:type="dxa"/>
          </w:tcPr>
          <w:p w14:paraId="27D8E6B7" w14:textId="77777777" w:rsidR="00B75992" w:rsidRDefault="000A4A4D">
            <w:r>
              <w:rPr>
                <w:rFonts w:ascii="Arial" w:hAnsi="Arial"/>
                <w:sz w:val="20"/>
              </w:rPr>
              <w:t>User Registration</w:t>
            </w:r>
          </w:p>
        </w:tc>
        <w:tc>
          <w:tcPr>
            <w:tcW w:w="5248" w:type="dxa"/>
          </w:tcPr>
          <w:p w14:paraId="4717CA47" w14:textId="77777777" w:rsidR="00B75992" w:rsidRDefault="000A4A4D">
            <w:r>
              <w:rPr>
                <w:rFonts w:ascii="Arial" w:hAnsi="Arial"/>
                <w:sz w:val="20"/>
              </w:rPr>
              <w:t>Register a new user using name, email, and password.</w:t>
            </w:r>
          </w:p>
        </w:tc>
      </w:tr>
      <w:tr w:rsidR="00B75992" w14:paraId="58D3217F" w14:textId="77777777">
        <w:tc>
          <w:tcPr>
            <w:tcW w:w="926" w:type="dxa"/>
          </w:tcPr>
          <w:p w14:paraId="099D5DE9" w14:textId="77777777" w:rsidR="00B75992" w:rsidRDefault="000A4A4D">
            <w:r>
              <w:rPr>
                <w:rFonts w:ascii="Arial" w:hAnsi="Arial"/>
                <w:sz w:val="20"/>
              </w:rPr>
              <w:t>FR-2</w:t>
            </w:r>
          </w:p>
        </w:tc>
        <w:tc>
          <w:tcPr>
            <w:tcW w:w="3150" w:type="dxa"/>
          </w:tcPr>
          <w:p w14:paraId="7528761A" w14:textId="77777777" w:rsidR="00B75992" w:rsidRDefault="000A4A4D">
            <w:r>
              <w:rPr>
                <w:rFonts w:ascii="Arial" w:hAnsi="Arial"/>
                <w:sz w:val="20"/>
              </w:rPr>
              <w:t>Secure Login &amp; Authentication</w:t>
            </w:r>
          </w:p>
        </w:tc>
        <w:tc>
          <w:tcPr>
            <w:tcW w:w="5248" w:type="dxa"/>
          </w:tcPr>
          <w:p w14:paraId="2C47C812" w14:textId="77777777" w:rsidR="00B75992" w:rsidRDefault="000A4A4D">
            <w:r>
              <w:rPr>
                <w:rFonts w:ascii="Arial" w:hAnsi="Arial"/>
                <w:sz w:val="20"/>
              </w:rPr>
              <w:t>Log in using registered email and password</w:t>
            </w:r>
            <w:r>
              <w:rPr>
                <w:rFonts w:ascii="Arial" w:hAnsi="Arial"/>
                <w:sz w:val="20"/>
              </w:rPr>
              <w:br/>
              <w:t>Authenticate users with JWT</w:t>
            </w:r>
            <w:r>
              <w:rPr>
                <w:rFonts w:ascii="Arial" w:hAnsi="Arial"/>
                <w:sz w:val="20"/>
              </w:rPr>
              <w:br/>
              <w:t>Protect private API routes using authentication middleware</w:t>
            </w:r>
          </w:p>
        </w:tc>
      </w:tr>
      <w:tr w:rsidR="00B75992" w14:paraId="6D2117E6" w14:textId="77777777">
        <w:tc>
          <w:tcPr>
            <w:tcW w:w="926" w:type="dxa"/>
          </w:tcPr>
          <w:p w14:paraId="36B8DF80" w14:textId="77777777" w:rsidR="00B75992" w:rsidRDefault="000A4A4D">
            <w:r>
              <w:rPr>
                <w:rFonts w:ascii="Arial" w:hAnsi="Arial"/>
                <w:sz w:val="20"/>
              </w:rPr>
              <w:t>FR-3</w:t>
            </w:r>
          </w:p>
        </w:tc>
        <w:tc>
          <w:tcPr>
            <w:tcW w:w="3150" w:type="dxa"/>
          </w:tcPr>
          <w:p w14:paraId="6D630D96" w14:textId="77777777" w:rsidR="00B75992" w:rsidRDefault="000A4A4D">
            <w:r>
              <w:rPr>
                <w:rFonts w:ascii="Arial" w:hAnsi="Arial"/>
                <w:sz w:val="20"/>
              </w:rPr>
              <w:t>FAQ Creation</w:t>
            </w:r>
          </w:p>
        </w:tc>
        <w:tc>
          <w:tcPr>
            <w:tcW w:w="5248" w:type="dxa"/>
          </w:tcPr>
          <w:p w14:paraId="0C0D1667" w14:textId="77777777" w:rsidR="00B75992" w:rsidRDefault="000A4A4D">
            <w:r>
              <w:rPr>
                <w:rFonts w:ascii="Arial" w:hAnsi="Arial"/>
                <w:sz w:val="20"/>
              </w:rPr>
              <w:t>Create FAQ records with question, answer, category, and creator information.</w:t>
            </w:r>
          </w:p>
        </w:tc>
      </w:tr>
      <w:tr w:rsidR="00B75992" w14:paraId="54E42C28" w14:textId="77777777">
        <w:tc>
          <w:tcPr>
            <w:tcW w:w="926" w:type="dxa"/>
          </w:tcPr>
          <w:p w14:paraId="299ED262" w14:textId="77777777" w:rsidR="00B75992" w:rsidRDefault="000A4A4D">
            <w:r>
              <w:rPr>
                <w:rFonts w:ascii="Arial" w:hAnsi="Arial"/>
                <w:sz w:val="20"/>
              </w:rPr>
              <w:t>FR-4</w:t>
            </w:r>
          </w:p>
        </w:tc>
        <w:tc>
          <w:tcPr>
            <w:tcW w:w="3150" w:type="dxa"/>
          </w:tcPr>
          <w:p w14:paraId="4CF9CEF2" w14:textId="77777777" w:rsidR="00B75992" w:rsidRDefault="000A4A4D">
            <w:r>
              <w:rPr>
                <w:rFonts w:ascii="Arial" w:hAnsi="Arial"/>
                <w:sz w:val="20"/>
              </w:rPr>
              <w:t>FAQ Retrieval / View</w:t>
            </w:r>
          </w:p>
        </w:tc>
        <w:tc>
          <w:tcPr>
            <w:tcW w:w="5248" w:type="dxa"/>
          </w:tcPr>
          <w:p w14:paraId="2684EF7C" w14:textId="77777777" w:rsidR="00B75992" w:rsidRDefault="000A4A4D">
            <w:r>
              <w:rPr>
                <w:rFonts w:ascii="Arial" w:hAnsi="Arial"/>
                <w:sz w:val="20"/>
              </w:rPr>
              <w:t>Retrieve and view FAQ records</w:t>
            </w:r>
            <w:r>
              <w:rPr>
                <w:rFonts w:ascii="Arial" w:hAnsi="Arial"/>
                <w:sz w:val="20"/>
              </w:rPr>
              <w:br/>
              <w:t>Return standardized JSON/API responses</w:t>
            </w:r>
          </w:p>
        </w:tc>
      </w:tr>
      <w:tr w:rsidR="00B75992" w14:paraId="38DC7504" w14:textId="77777777">
        <w:tc>
          <w:tcPr>
            <w:tcW w:w="926" w:type="dxa"/>
          </w:tcPr>
          <w:p w14:paraId="507ED8A4" w14:textId="77777777" w:rsidR="00B75992" w:rsidRDefault="000A4A4D">
            <w:r>
              <w:rPr>
                <w:rFonts w:ascii="Arial" w:hAnsi="Arial"/>
                <w:sz w:val="20"/>
              </w:rPr>
              <w:t>FR-5</w:t>
            </w:r>
          </w:p>
        </w:tc>
        <w:tc>
          <w:tcPr>
            <w:tcW w:w="3150" w:type="dxa"/>
          </w:tcPr>
          <w:p w14:paraId="2D49EAD0" w14:textId="77777777" w:rsidR="00B75992" w:rsidRDefault="000A4A4D">
            <w:r>
              <w:rPr>
                <w:rFonts w:ascii="Arial" w:hAnsi="Arial"/>
                <w:sz w:val="20"/>
              </w:rPr>
              <w:t>FAQ Update &amp; Delete</w:t>
            </w:r>
          </w:p>
        </w:tc>
        <w:tc>
          <w:tcPr>
            <w:tcW w:w="5248" w:type="dxa"/>
          </w:tcPr>
          <w:p w14:paraId="07C2023C" w14:textId="77777777" w:rsidR="00B75992" w:rsidRDefault="000A4A4D">
            <w:r>
              <w:rPr>
                <w:rFonts w:ascii="Arial" w:hAnsi="Arial"/>
                <w:sz w:val="20"/>
              </w:rPr>
              <w:t>Update FAQ records through CRUD operations</w:t>
            </w:r>
            <w:r>
              <w:rPr>
                <w:rFonts w:ascii="Arial" w:hAnsi="Arial"/>
                <w:sz w:val="20"/>
              </w:rPr>
              <w:br/>
              <w:t>Delete selected FAQ records using the FAQ ID</w:t>
            </w:r>
          </w:p>
        </w:tc>
      </w:tr>
      <w:tr w:rsidR="00B75992" w14:paraId="34E14AB0" w14:textId="77777777">
        <w:tc>
          <w:tcPr>
            <w:tcW w:w="926" w:type="dxa"/>
          </w:tcPr>
          <w:p w14:paraId="7C81DD49" w14:textId="77777777" w:rsidR="00B75992" w:rsidRDefault="000A4A4D">
            <w:r>
              <w:rPr>
                <w:rFonts w:ascii="Arial" w:hAnsi="Arial"/>
                <w:sz w:val="20"/>
              </w:rPr>
              <w:t>FR-6</w:t>
            </w:r>
          </w:p>
        </w:tc>
        <w:tc>
          <w:tcPr>
            <w:tcW w:w="3150" w:type="dxa"/>
          </w:tcPr>
          <w:p w14:paraId="1D133AA0" w14:textId="77777777" w:rsidR="00B75992" w:rsidRDefault="000A4A4D">
            <w:r>
              <w:rPr>
                <w:rFonts w:ascii="Arial" w:hAnsi="Arial"/>
                <w:sz w:val="20"/>
              </w:rPr>
              <w:t>FAQ Search</w:t>
            </w:r>
          </w:p>
        </w:tc>
        <w:tc>
          <w:tcPr>
            <w:tcW w:w="5248" w:type="dxa"/>
          </w:tcPr>
          <w:p w14:paraId="05BCBE68" w14:textId="77777777" w:rsidR="00B75992" w:rsidRDefault="000A4A4D">
            <w:r>
              <w:rPr>
                <w:rFonts w:ascii="Arial" w:hAnsi="Arial"/>
                <w:sz w:val="20"/>
              </w:rPr>
              <w:t>Search FAQs using keywords to find relevant information quickly</w:t>
            </w:r>
          </w:p>
        </w:tc>
      </w:tr>
      <w:tr w:rsidR="00B75992" w14:paraId="18164013" w14:textId="77777777">
        <w:tc>
          <w:tcPr>
            <w:tcW w:w="926" w:type="dxa"/>
          </w:tcPr>
          <w:p w14:paraId="41FB108A" w14:textId="77777777" w:rsidR="00B75992" w:rsidRDefault="000A4A4D">
            <w:r>
              <w:rPr>
                <w:rFonts w:ascii="Arial" w:hAnsi="Arial"/>
                <w:sz w:val="20"/>
              </w:rPr>
              <w:t>FR-7</w:t>
            </w:r>
          </w:p>
        </w:tc>
        <w:tc>
          <w:tcPr>
            <w:tcW w:w="3150" w:type="dxa"/>
          </w:tcPr>
          <w:p w14:paraId="57B6465D" w14:textId="77777777" w:rsidR="00B75992" w:rsidRDefault="000A4A4D">
            <w:r>
              <w:rPr>
                <w:rFonts w:ascii="Arial" w:hAnsi="Arial"/>
                <w:sz w:val="20"/>
              </w:rPr>
              <w:t>Category Management</w:t>
            </w:r>
          </w:p>
        </w:tc>
        <w:tc>
          <w:tcPr>
            <w:tcW w:w="5248" w:type="dxa"/>
          </w:tcPr>
          <w:p w14:paraId="06B63B86" w14:textId="77777777" w:rsidR="00B75992" w:rsidRDefault="000A4A4D">
            <w:r>
              <w:rPr>
                <w:rFonts w:ascii="Arial" w:hAnsi="Arial"/>
                <w:sz w:val="20"/>
              </w:rPr>
              <w:t>Organize FAQs into categories for easier management and navigation</w:t>
            </w:r>
          </w:p>
        </w:tc>
      </w:tr>
      <w:tr w:rsidR="00B75992" w14:paraId="086C8B45" w14:textId="77777777">
        <w:tc>
          <w:tcPr>
            <w:tcW w:w="926" w:type="dxa"/>
          </w:tcPr>
          <w:p w14:paraId="28A4DBD1" w14:textId="77777777" w:rsidR="00B75992" w:rsidRDefault="000A4A4D">
            <w:r>
              <w:rPr>
                <w:rFonts w:ascii="Arial" w:hAnsi="Arial"/>
                <w:sz w:val="20"/>
              </w:rPr>
              <w:t>FR-8</w:t>
            </w:r>
          </w:p>
        </w:tc>
        <w:tc>
          <w:tcPr>
            <w:tcW w:w="3150" w:type="dxa"/>
          </w:tcPr>
          <w:p w14:paraId="57919C45" w14:textId="77777777" w:rsidR="00B75992" w:rsidRDefault="000A4A4D">
            <w:r>
              <w:rPr>
                <w:rFonts w:ascii="Arial" w:hAnsi="Arial"/>
                <w:sz w:val="20"/>
              </w:rPr>
              <w:t>AI-powered FAQ Generation</w:t>
            </w:r>
          </w:p>
        </w:tc>
        <w:tc>
          <w:tcPr>
            <w:tcW w:w="5248" w:type="dxa"/>
          </w:tcPr>
          <w:p w14:paraId="0824D784" w14:textId="77777777" w:rsidR="00B75992" w:rsidRDefault="000A4A4D">
            <w:r>
              <w:rPr>
                <w:rFonts w:ascii="Arial" w:hAnsi="Arial"/>
                <w:sz w:val="20"/>
              </w:rPr>
              <w:t>Generate FAQ questions, answers, and topic suggestions using Google Gemini AI</w:t>
            </w:r>
          </w:p>
        </w:tc>
      </w:tr>
      <w:tr w:rsidR="00B75992" w14:paraId="2AA40686" w14:textId="77777777">
        <w:tc>
          <w:tcPr>
            <w:tcW w:w="926" w:type="dxa"/>
          </w:tcPr>
          <w:p w14:paraId="47277EE7" w14:textId="77777777" w:rsidR="00B75992" w:rsidRDefault="000A4A4D">
            <w:r>
              <w:rPr>
                <w:rFonts w:ascii="Arial" w:hAnsi="Arial"/>
                <w:sz w:val="20"/>
              </w:rPr>
              <w:t>FR-9</w:t>
            </w:r>
          </w:p>
        </w:tc>
        <w:tc>
          <w:tcPr>
            <w:tcW w:w="3150" w:type="dxa"/>
          </w:tcPr>
          <w:p w14:paraId="513C3D88" w14:textId="77777777" w:rsidR="00B75992" w:rsidRDefault="000A4A4D">
            <w:r>
              <w:rPr>
                <w:rFonts w:ascii="Arial" w:hAnsi="Arial"/>
                <w:sz w:val="20"/>
              </w:rPr>
              <w:t>AI-assisted Answers</w:t>
            </w:r>
          </w:p>
        </w:tc>
        <w:tc>
          <w:tcPr>
            <w:tcW w:w="5248" w:type="dxa"/>
          </w:tcPr>
          <w:p w14:paraId="0F116D8A" w14:textId="77777777" w:rsidR="00B75992" w:rsidRDefault="000A4A4D">
            <w:r>
              <w:rPr>
                <w:rFonts w:ascii="Arial" w:hAnsi="Arial"/>
                <w:sz w:val="20"/>
              </w:rPr>
              <w:t>Provide AI-assisted answers for FAQ and customer-support operations</w:t>
            </w:r>
          </w:p>
        </w:tc>
      </w:tr>
      <w:tr w:rsidR="00B75992" w14:paraId="496E6FBA" w14:textId="77777777">
        <w:tc>
          <w:tcPr>
            <w:tcW w:w="926" w:type="dxa"/>
          </w:tcPr>
          <w:p w14:paraId="719B0FC7" w14:textId="77777777" w:rsidR="00B75992" w:rsidRDefault="000A4A4D">
            <w:r>
              <w:rPr>
                <w:rFonts w:ascii="Arial" w:hAnsi="Arial"/>
                <w:sz w:val="20"/>
              </w:rPr>
              <w:t>FR-10</w:t>
            </w:r>
          </w:p>
        </w:tc>
        <w:tc>
          <w:tcPr>
            <w:tcW w:w="3150" w:type="dxa"/>
          </w:tcPr>
          <w:p w14:paraId="64B941F9" w14:textId="77777777" w:rsidR="00B75992" w:rsidRDefault="000A4A4D">
            <w:r>
              <w:rPr>
                <w:rFonts w:ascii="Arial" w:hAnsi="Arial"/>
                <w:sz w:val="20"/>
              </w:rPr>
              <w:t>Role-based Access</w:t>
            </w:r>
          </w:p>
        </w:tc>
        <w:tc>
          <w:tcPr>
            <w:tcW w:w="5248" w:type="dxa"/>
          </w:tcPr>
          <w:p w14:paraId="3224D0E3" w14:textId="77777777" w:rsidR="00B75992" w:rsidRDefault="000A4A4D">
            <w:r>
              <w:rPr>
                <w:rFonts w:ascii="Arial" w:hAnsi="Arial"/>
                <w:sz w:val="20"/>
              </w:rPr>
              <w:t>Admin can manage users, FAQs, categories, and monitor AI-generated content</w:t>
            </w:r>
            <w:r>
              <w:rPr>
                <w:rFonts w:ascii="Arial" w:hAnsi="Arial"/>
                <w:sz w:val="20"/>
              </w:rPr>
              <w:br/>
            </w:r>
            <w:proofErr w:type="spellStart"/>
            <w:r>
              <w:rPr>
                <w:rFonts w:ascii="Arial" w:hAnsi="Arial"/>
                <w:sz w:val="20"/>
              </w:rPr>
              <w:t>Content</w:t>
            </w:r>
            <w:proofErr w:type="spellEnd"/>
            <w:r>
              <w:rPr>
                <w:rFonts w:ascii="Arial" w:hAnsi="Arial"/>
                <w:sz w:val="20"/>
              </w:rPr>
              <w:t xml:space="preserve"> Creator can manage owned FAQs and organize them by category</w:t>
            </w:r>
            <w:r>
              <w:rPr>
                <w:rFonts w:ascii="Arial" w:hAnsi="Arial"/>
                <w:sz w:val="20"/>
              </w:rPr>
              <w:br/>
              <w:t>Authenticated users can view/search FAQs and generate AI-assisted answers</w:t>
            </w:r>
            <w:r>
              <w:rPr>
                <w:rFonts w:ascii="Arial" w:hAnsi="Arial"/>
                <w:sz w:val="20"/>
              </w:rPr>
              <w:br/>
              <w:t>Public users can view and search published FAQs</w:t>
            </w:r>
          </w:p>
        </w:tc>
      </w:tr>
      <w:tr w:rsidR="00B75992" w14:paraId="408DBA64" w14:textId="77777777">
        <w:tc>
          <w:tcPr>
            <w:tcW w:w="926" w:type="dxa"/>
          </w:tcPr>
          <w:p w14:paraId="2CC1158D" w14:textId="77777777" w:rsidR="00B75992" w:rsidRDefault="000A4A4D">
            <w:r>
              <w:rPr>
                <w:rFonts w:ascii="Arial" w:hAnsi="Arial"/>
                <w:sz w:val="20"/>
              </w:rPr>
              <w:t>FR-11</w:t>
            </w:r>
          </w:p>
        </w:tc>
        <w:tc>
          <w:tcPr>
            <w:tcW w:w="3150" w:type="dxa"/>
          </w:tcPr>
          <w:p w14:paraId="06649A0B" w14:textId="77777777" w:rsidR="00B75992" w:rsidRDefault="000A4A4D">
            <w:r>
              <w:rPr>
                <w:rFonts w:ascii="Arial" w:hAnsi="Arial"/>
                <w:sz w:val="20"/>
              </w:rPr>
              <w:t>Validation &amp; Error Handling</w:t>
            </w:r>
          </w:p>
        </w:tc>
        <w:tc>
          <w:tcPr>
            <w:tcW w:w="5248" w:type="dxa"/>
          </w:tcPr>
          <w:p w14:paraId="5C7646FA" w14:textId="77777777" w:rsidR="00B75992" w:rsidRDefault="000A4A4D">
            <w:r>
              <w:rPr>
                <w:rFonts w:ascii="Arial" w:hAnsi="Arial"/>
                <w:sz w:val="20"/>
              </w:rPr>
              <w:t>Validate request data using Mongoose schemas</w:t>
            </w:r>
            <w:r>
              <w:rPr>
                <w:rFonts w:ascii="Arial" w:hAnsi="Arial"/>
                <w:sz w:val="20"/>
              </w:rPr>
              <w:br/>
              <w:t>Provide centralized error handling and standardized API responses</w:t>
            </w:r>
          </w:p>
        </w:tc>
      </w:tr>
    </w:tbl>
    <w:p w14:paraId="18345271" w14:textId="77777777" w:rsidR="00B75992" w:rsidRDefault="00B75992"/>
    <w:p w14:paraId="2A4B70CD" w14:textId="77777777" w:rsidR="00B75992" w:rsidRDefault="00B75992">
      <w:pPr>
        <w:rPr>
          <w:b/>
        </w:rPr>
      </w:pPr>
    </w:p>
    <w:p w14:paraId="2B332158" w14:textId="77777777" w:rsidR="00B75992" w:rsidRDefault="00B75992">
      <w:pPr>
        <w:rPr>
          <w:b/>
        </w:rPr>
      </w:pPr>
    </w:p>
    <w:p w14:paraId="639301A3" w14:textId="77777777" w:rsidR="00B75992" w:rsidRDefault="000A4A4D">
      <w:pPr>
        <w:rPr>
          <w:b/>
        </w:rPr>
      </w:pPr>
      <w:r>
        <w:t>Non-functional Requirements:</w:t>
      </w:r>
    </w:p>
    <w:p w14:paraId="19B2ADCC" w14:textId="77777777" w:rsidR="00B75992" w:rsidRDefault="000A4A4D">
      <w:r>
        <w:t>Following are the non-functional requirements of the proposed solution.</w:t>
      </w:r>
    </w:p>
    <w:tbl>
      <w:tblPr>
        <w:tblStyle w:val="a1"/>
        <w:tblW w:w="932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26"/>
        <w:gridCol w:w="3464"/>
        <w:gridCol w:w="4934"/>
      </w:tblGrid>
      <w:tr w:rsidR="00B75992" w14:paraId="319E1DF8" w14:textId="77777777">
        <w:trPr>
          <w:trHeight w:val="333"/>
        </w:trPr>
        <w:tc>
          <w:tcPr>
            <w:tcW w:w="926" w:type="dxa"/>
          </w:tcPr>
          <w:p w14:paraId="76C22DF1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FR No.</w:t>
            </w:r>
          </w:p>
        </w:tc>
        <w:tc>
          <w:tcPr>
            <w:tcW w:w="3464" w:type="dxa"/>
          </w:tcPr>
          <w:p w14:paraId="126977A8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Non-Functional Requirement</w:t>
            </w:r>
          </w:p>
        </w:tc>
        <w:tc>
          <w:tcPr>
            <w:tcW w:w="4934" w:type="dxa"/>
          </w:tcPr>
          <w:p w14:paraId="73201A4E" w14:textId="77777777" w:rsidR="00B75992" w:rsidRDefault="000A4A4D">
            <w:pPr>
              <w:rPr>
                <w:b/>
              </w:rPr>
            </w:pPr>
            <w:r>
              <w:rPr>
                <w:rFonts w:ascii="Arial" w:hAnsi="Arial"/>
                <w:b/>
                <w:sz w:val="20"/>
              </w:rPr>
              <w:t>Description</w:t>
            </w:r>
          </w:p>
        </w:tc>
      </w:tr>
      <w:tr w:rsidR="00B75992" w14:paraId="3AD95642" w14:textId="77777777">
        <w:tc>
          <w:tcPr>
            <w:tcW w:w="926" w:type="dxa"/>
          </w:tcPr>
          <w:p w14:paraId="19F081D9" w14:textId="77777777" w:rsidR="00B75992" w:rsidRDefault="000A4A4D">
            <w:r>
              <w:rPr>
                <w:rFonts w:ascii="Arial" w:hAnsi="Arial"/>
                <w:sz w:val="20"/>
              </w:rPr>
              <w:t>NFR-1</w:t>
            </w:r>
          </w:p>
        </w:tc>
        <w:tc>
          <w:tcPr>
            <w:tcW w:w="3464" w:type="dxa"/>
          </w:tcPr>
          <w:p w14:paraId="3AB211A3" w14:textId="77777777" w:rsidR="00B75992" w:rsidRDefault="000A4A4D">
            <w:r>
              <w:rPr>
                <w:rFonts w:ascii="Arial" w:hAnsi="Arial"/>
                <w:sz w:val="20"/>
              </w:rPr>
              <w:t>Usability</w:t>
            </w:r>
          </w:p>
        </w:tc>
        <w:tc>
          <w:tcPr>
            <w:tcW w:w="4934" w:type="dxa"/>
          </w:tcPr>
          <w:p w14:paraId="5C5B6FB5" w14:textId="77777777" w:rsidR="00B75992" w:rsidRDefault="000A4A4D">
            <w:r>
              <w:rPr>
                <w:rFonts w:ascii="Arial" w:hAnsi="Arial"/>
                <w:sz w:val="20"/>
              </w:rPr>
              <w:t>The API provides RESTful endpoints and JSON request/response handling. FAQs can be searched using keywords and organized into categories for easier retrieval and navigation.</w:t>
            </w:r>
          </w:p>
        </w:tc>
      </w:tr>
      <w:tr w:rsidR="00B75992" w14:paraId="0F998565" w14:textId="77777777">
        <w:tc>
          <w:tcPr>
            <w:tcW w:w="926" w:type="dxa"/>
          </w:tcPr>
          <w:p w14:paraId="3ECF0435" w14:textId="77777777" w:rsidR="00B75992" w:rsidRDefault="000A4A4D">
            <w:r>
              <w:rPr>
                <w:rFonts w:ascii="Arial" w:hAnsi="Arial"/>
                <w:sz w:val="20"/>
              </w:rPr>
              <w:t>NFR-2</w:t>
            </w:r>
          </w:p>
        </w:tc>
        <w:tc>
          <w:tcPr>
            <w:tcW w:w="3464" w:type="dxa"/>
          </w:tcPr>
          <w:p w14:paraId="26E1441D" w14:textId="77777777" w:rsidR="00B75992" w:rsidRDefault="000A4A4D">
            <w:r>
              <w:rPr>
                <w:rFonts w:ascii="Arial" w:hAnsi="Arial"/>
                <w:sz w:val="20"/>
              </w:rPr>
              <w:t>Security</w:t>
            </w:r>
          </w:p>
        </w:tc>
        <w:tc>
          <w:tcPr>
            <w:tcW w:w="4934" w:type="dxa"/>
          </w:tcPr>
          <w:p w14:paraId="2AFEE4BA" w14:textId="77777777" w:rsidR="00B75992" w:rsidRDefault="000A4A4D">
            <w:r>
              <w:rPr>
                <w:rFonts w:ascii="Arial" w:hAnsi="Arial"/>
                <w:sz w:val="20"/>
              </w:rPr>
              <w:t xml:space="preserve">JWT is used for authentication and authorization, </w:t>
            </w:r>
            <w:proofErr w:type="spellStart"/>
            <w:r>
              <w:rPr>
                <w:rFonts w:ascii="Arial" w:hAnsi="Arial"/>
                <w:sz w:val="20"/>
              </w:rPr>
              <w:t>bcrypt</w:t>
            </w:r>
            <w:proofErr w:type="spellEnd"/>
            <w:r>
              <w:rPr>
                <w:rFonts w:ascii="Arial" w:hAnsi="Arial"/>
                <w:sz w:val="20"/>
              </w:rPr>
              <w:t xml:space="preserve"> securely hashes passwords, and middleware </w:t>
            </w:r>
            <w:r>
              <w:rPr>
                <w:rFonts w:ascii="Arial" w:hAnsi="Arial"/>
                <w:sz w:val="20"/>
              </w:rPr>
              <w:lastRenderedPageBreak/>
              <w:t>protects private and authorized API routes. Role-based access is implemented.</w:t>
            </w:r>
          </w:p>
        </w:tc>
      </w:tr>
      <w:tr w:rsidR="00B75992" w14:paraId="18FBFBF1" w14:textId="77777777">
        <w:tc>
          <w:tcPr>
            <w:tcW w:w="926" w:type="dxa"/>
          </w:tcPr>
          <w:p w14:paraId="0F9F34A8" w14:textId="77777777" w:rsidR="00B75992" w:rsidRDefault="000A4A4D">
            <w:r>
              <w:rPr>
                <w:rFonts w:ascii="Arial" w:hAnsi="Arial"/>
                <w:sz w:val="20"/>
              </w:rPr>
              <w:lastRenderedPageBreak/>
              <w:t>NFR-3</w:t>
            </w:r>
          </w:p>
        </w:tc>
        <w:tc>
          <w:tcPr>
            <w:tcW w:w="3464" w:type="dxa"/>
          </w:tcPr>
          <w:p w14:paraId="69B3D703" w14:textId="77777777" w:rsidR="00B75992" w:rsidRDefault="000A4A4D">
            <w:r>
              <w:rPr>
                <w:rFonts w:ascii="Arial" w:hAnsi="Arial"/>
                <w:sz w:val="20"/>
              </w:rPr>
              <w:t>Reliability</w:t>
            </w:r>
          </w:p>
        </w:tc>
        <w:tc>
          <w:tcPr>
            <w:tcW w:w="4934" w:type="dxa"/>
          </w:tcPr>
          <w:p w14:paraId="334C80F5" w14:textId="77777777" w:rsidR="00B75992" w:rsidRDefault="000A4A4D">
            <w:r>
              <w:rPr>
                <w:rFonts w:ascii="Arial" w:hAnsi="Arial"/>
                <w:sz w:val="20"/>
              </w:rPr>
              <w:t>Mongoose schema validation and centralized error handling are used to maintain data integrity and provide standardized API responses.</w:t>
            </w:r>
          </w:p>
        </w:tc>
      </w:tr>
      <w:tr w:rsidR="00B75992" w14:paraId="7E9A3F17" w14:textId="77777777">
        <w:tc>
          <w:tcPr>
            <w:tcW w:w="926" w:type="dxa"/>
          </w:tcPr>
          <w:p w14:paraId="15FD043A" w14:textId="77777777" w:rsidR="00B75992" w:rsidRDefault="000A4A4D">
            <w:r>
              <w:rPr>
                <w:rFonts w:ascii="Arial" w:hAnsi="Arial"/>
                <w:sz w:val="20"/>
              </w:rPr>
              <w:t>NFR-4</w:t>
            </w:r>
          </w:p>
        </w:tc>
        <w:tc>
          <w:tcPr>
            <w:tcW w:w="3464" w:type="dxa"/>
          </w:tcPr>
          <w:p w14:paraId="2697D6F9" w14:textId="77777777" w:rsidR="00B75992" w:rsidRDefault="000A4A4D">
            <w:r>
              <w:rPr>
                <w:rFonts w:ascii="Arial" w:hAnsi="Arial"/>
                <w:sz w:val="20"/>
              </w:rPr>
              <w:t>Performance</w:t>
            </w:r>
          </w:p>
        </w:tc>
        <w:tc>
          <w:tcPr>
            <w:tcW w:w="4934" w:type="dxa"/>
          </w:tcPr>
          <w:p w14:paraId="2A1EE740" w14:textId="77777777" w:rsidR="00B75992" w:rsidRDefault="000A4A4D">
            <w:r>
              <w:rPr>
                <w:rFonts w:ascii="Arial" w:hAnsi="Arial"/>
                <w:sz w:val="20"/>
              </w:rPr>
              <w:t>The system is intended to help users find relevant FAQ information quickly through keyword search and efficient management of FAQ data. No quantitative performance target is specified in the documentation.</w:t>
            </w:r>
          </w:p>
        </w:tc>
      </w:tr>
      <w:tr w:rsidR="00B75992" w14:paraId="36EA7470" w14:textId="77777777">
        <w:tc>
          <w:tcPr>
            <w:tcW w:w="926" w:type="dxa"/>
          </w:tcPr>
          <w:p w14:paraId="7E734213" w14:textId="77777777" w:rsidR="00B75992" w:rsidRDefault="000A4A4D">
            <w:r>
              <w:rPr>
                <w:rFonts w:ascii="Arial" w:hAnsi="Arial"/>
                <w:sz w:val="20"/>
              </w:rPr>
              <w:t>NFR-5</w:t>
            </w:r>
          </w:p>
        </w:tc>
        <w:tc>
          <w:tcPr>
            <w:tcW w:w="3464" w:type="dxa"/>
          </w:tcPr>
          <w:p w14:paraId="26BAC253" w14:textId="77777777" w:rsidR="00B75992" w:rsidRDefault="000A4A4D">
            <w:r>
              <w:rPr>
                <w:rFonts w:ascii="Arial" w:hAnsi="Arial"/>
                <w:sz w:val="20"/>
              </w:rPr>
              <w:t>Availability</w:t>
            </w:r>
          </w:p>
        </w:tc>
        <w:tc>
          <w:tcPr>
            <w:tcW w:w="4934" w:type="dxa"/>
          </w:tcPr>
          <w:p w14:paraId="65BDA186" w14:textId="77777777" w:rsidR="00B75992" w:rsidRDefault="000A4A4D">
            <w:r>
              <w:rPr>
                <w:rFonts w:ascii="Arial" w:hAnsi="Arial"/>
                <w:sz w:val="20"/>
              </w:rPr>
              <w:t xml:space="preserve">The documentation states that the backend development server can be started using the </w:t>
            </w:r>
            <w:proofErr w:type="spellStart"/>
            <w:r>
              <w:rPr>
                <w:rFonts w:ascii="Arial" w:hAnsi="Arial"/>
                <w:sz w:val="20"/>
              </w:rPr>
              <w:t>npm</w:t>
            </w:r>
            <w:proofErr w:type="spellEnd"/>
            <w:r>
              <w:rPr>
                <w:rFonts w:ascii="Arial" w:hAnsi="Arial"/>
                <w:sz w:val="20"/>
              </w:rPr>
              <w:t xml:space="preserve"> development command and that API endpoints can then be accessed through Postman or other API testing tools. No uptime or availability target is specified.</w:t>
            </w:r>
          </w:p>
        </w:tc>
      </w:tr>
      <w:tr w:rsidR="00B75992" w14:paraId="06DCB632" w14:textId="77777777">
        <w:tc>
          <w:tcPr>
            <w:tcW w:w="926" w:type="dxa"/>
          </w:tcPr>
          <w:p w14:paraId="5B81AF99" w14:textId="77777777" w:rsidR="00B75992" w:rsidRDefault="000A4A4D">
            <w:r>
              <w:rPr>
                <w:rFonts w:ascii="Arial" w:hAnsi="Arial"/>
                <w:sz w:val="20"/>
              </w:rPr>
              <w:t>NFR-6</w:t>
            </w:r>
          </w:p>
        </w:tc>
        <w:tc>
          <w:tcPr>
            <w:tcW w:w="3464" w:type="dxa"/>
          </w:tcPr>
          <w:p w14:paraId="193A624B" w14:textId="77777777" w:rsidR="00B75992" w:rsidRDefault="000A4A4D">
            <w:r>
              <w:rPr>
                <w:rFonts w:ascii="Arial" w:hAnsi="Arial"/>
                <w:sz w:val="20"/>
              </w:rPr>
              <w:t>Scalability</w:t>
            </w:r>
          </w:p>
        </w:tc>
        <w:tc>
          <w:tcPr>
            <w:tcW w:w="4934" w:type="dxa"/>
          </w:tcPr>
          <w:p w14:paraId="6FD98553" w14:textId="77777777" w:rsidR="00B75992" w:rsidRDefault="000A4A4D">
            <w:r>
              <w:rPr>
                <w:rFonts w:ascii="Arial" w:hAnsi="Arial"/>
                <w:sz w:val="20"/>
              </w:rPr>
              <w:t>The project documentation describes the layered backend architecture as making the system secure, organized, and scalable.</w:t>
            </w:r>
          </w:p>
        </w:tc>
      </w:tr>
    </w:tbl>
    <w:p w14:paraId="5C464526" w14:textId="77777777" w:rsidR="00B75992" w:rsidRDefault="00B75992"/>
    <w:sectPr w:rsidR="00B75992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992"/>
    <w:rsid w:val="000A4A4D"/>
    <w:rsid w:val="003172AC"/>
    <w:rsid w:val="003A7188"/>
    <w:rsid w:val="00B75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371F0"/>
  <w15:docId w15:val="{A253CB38-CDD4-4538-9294-8125926F1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JlbC+LoM3M2YVdapWZB9x2MC6w==">CgMxLjA4AHIhMTJZaDVfc05pbTJTYm5CaFBydlFQeXFLOWdOODdMeklH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2568</Characters>
  <Application>Microsoft Office Word</Application>
  <DocSecurity>0</DocSecurity>
  <Lines>21</Lines>
  <Paragraphs>6</Paragraphs>
  <ScaleCrop>false</ScaleCrop>
  <Company/>
  <LinksUpToDate>false</LinksUpToDate>
  <CharactersWithSpaces>3012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keerthu32500@outlook.com</cp:lastModifiedBy>
  <cp:revision>2</cp:revision>
  <dcterms:created xsi:type="dcterms:W3CDTF">2026-09-29T10:55:00Z</dcterms:created>
  <dcterms:modified xsi:type="dcterms:W3CDTF">2026-09-29T10:55:00Z</dcterms:modified>
</cp:coreProperties>
</file>