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986CB" w14:textId="7E7C6757" w:rsidR="00A12D72" w:rsidRPr="004A34F7" w:rsidRDefault="00FB7488" w:rsidP="004A34F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FT For High Performance Grid</w:t>
      </w:r>
    </w:p>
    <w:p w14:paraId="443318BD" w14:textId="77777777" w:rsidR="00A12D72" w:rsidRDefault="00A12D72" w:rsidP="00A12D72"/>
    <w:p w14:paraId="0DC44EC1" w14:textId="5C03B120" w:rsidR="00A57C1F" w:rsidRPr="00A57C1F" w:rsidRDefault="00A57C1F" w:rsidP="00A57C1F">
      <w:pPr>
        <w:pStyle w:val="Heading1"/>
      </w:pPr>
      <w:r w:rsidRPr="00A57C1F">
        <w:t>Hero with CTA Section</w:t>
      </w:r>
    </w:p>
    <w:p w14:paraId="2FF85385" w14:textId="32C2EEED" w:rsidR="00CE7371" w:rsidRDefault="007B3A13" w:rsidP="00A12D72">
      <w:r>
        <w:rPr>
          <w:b/>
          <w:bCs/>
        </w:rPr>
        <w:t>Hero</w:t>
      </w:r>
      <w:r w:rsidR="00A12D72" w:rsidRPr="008749C1">
        <w:rPr>
          <w:b/>
          <w:bCs/>
        </w:rPr>
        <w:t xml:space="preserve"> </w:t>
      </w:r>
      <w:r>
        <w:rPr>
          <w:b/>
          <w:bCs/>
        </w:rPr>
        <w:t>T</w:t>
      </w:r>
      <w:r w:rsidR="00A12D72" w:rsidRPr="008749C1">
        <w:rPr>
          <w:b/>
          <w:bCs/>
        </w:rPr>
        <w:t>itle</w:t>
      </w:r>
      <w:r w:rsidR="00A12D72" w:rsidRPr="00A12D72">
        <w:t xml:space="preserve"> – </w:t>
      </w:r>
      <w:r w:rsidR="00FB7488" w:rsidRPr="00FB7488">
        <w:t>High Performance React Data Grid for Large Datasets</w:t>
      </w:r>
    </w:p>
    <w:p w14:paraId="70D0403D" w14:textId="77777777" w:rsidR="00FB7488" w:rsidRPr="00FB7488" w:rsidRDefault="007B3A13" w:rsidP="00FB7488">
      <w:r>
        <w:rPr>
          <w:b/>
          <w:bCs/>
        </w:rPr>
        <w:t xml:space="preserve">Hero </w:t>
      </w:r>
      <w:r w:rsidR="00A12D72" w:rsidRPr="008749C1">
        <w:rPr>
          <w:b/>
          <w:bCs/>
        </w:rPr>
        <w:t>Subtitle</w:t>
      </w:r>
      <w:r w:rsidR="00A12D72" w:rsidRPr="00A12D72">
        <w:t xml:space="preserve"> – </w:t>
      </w:r>
      <w:r w:rsidR="00FB7488" w:rsidRPr="00FB7488">
        <w:t>Built to handle massive datasets with row and column virtualization, paging, infinite scrolling, and lazy-load grouping, lightning-fast rendering for enterprise-scale React applications.</w:t>
      </w:r>
    </w:p>
    <w:p w14:paraId="3B4B587C" w14:textId="003D4D70" w:rsidR="00CE7371" w:rsidRDefault="00CE7371" w:rsidP="00A12D72"/>
    <w:p w14:paraId="39C98B91" w14:textId="77777777" w:rsidR="00A12D72" w:rsidRPr="00A12D72" w:rsidRDefault="00A12D72" w:rsidP="00A12D72">
      <w:r w:rsidRPr="00A12D72">
        <w:t xml:space="preserve">View Demo – </w:t>
      </w:r>
    </w:p>
    <w:p w14:paraId="03FC1DEF" w14:textId="77777777" w:rsidR="00A12D72" w:rsidRPr="00A12D72" w:rsidRDefault="00A12D72" w:rsidP="00A12D72">
      <w:r w:rsidRPr="00A12D72">
        <w:t>Explore Documentation –</w:t>
      </w:r>
    </w:p>
    <w:p w14:paraId="7A150EA5" w14:textId="77777777" w:rsidR="00A12D72" w:rsidRPr="00A12D72" w:rsidRDefault="00A12D72" w:rsidP="00A12D72"/>
    <w:p w14:paraId="076FC334" w14:textId="307034C0" w:rsidR="00A12D72" w:rsidRDefault="00A12D72" w:rsidP="00A57C1F">
      <w:pPr>
        <w:pStyle w:val="Heading1"/>
      </w:pPr>
      <w:r w:rsidRPr="00B2336D">
        <w:t xml:space="preserve">Why </w:t>
      </w:r>
      <w:proofErr w:type="gramStart"/>
      <w:r w:rsidR="0079604E">
        <w:t>high performance</w:t>
      </w:r>
      <w:proofErr w:type="gramEnd"/>
      <w:r w:rsidRPr="00B2336D">
        <w:t xml:space="preserve"> </w:t>
      </w:r>
      <w:proofErr w:type="gramStart"/>
      <w:r w:rsidRPr="00B2336D">
        <w:t>matters</w:t>
      </w:r>
      <w:proofErr w:type="gramEnd"/>
      <w:r w:rsidRPr="00B2336D">
        <w:t>?</w:t>
      </w:r>
    </w:p>
    <w:p w14:paraId="51B4B7AC" w14:textId="77777777" w:rsidR="009127A8" w:rsidRPr="009127A8" w:rsidRDefault="009127A8" w:rsidP="009127A8"/>
    <w:p w14:paraId="122EB64A" w14:textId="6B7DB333" w:rsidR="00CE7371" w:rsidRPr="00864D7D" w:rsidRDefault="007B3A13" w:rsidP="00A12D72">
      <w:r w:rsidRPr="007B3A13">
        <w:rPr>
          <w:b/>
          <w:bCs/>
        </w:rPr>
        <w:t>Top Title</w:t>
      </w:r>
      <w:r w:rsidR="00A12D72" w:rsidRPr="007B3A13">
        <w:rPr>
          <w:b/>
          <w:bCs/>
        </w:rPr>
        <w:t xml:space="preserve"> –</w:t>
      </w:r>
      <w:r w:rsidR="00864D7D">
        <w:t xml:space="preserve"> </w:t>
      </w:r>
      <w:r w:rsidR="00864D7D" w:rsidRPr="00864D7D">
        <w:t>Scale React Data Grid Performance for Large Datasets</w:t>
      </w:r>
    </w:p>
    <w:p w14:paraId="53E09E58" w14:textId="238A9059" w:rsidR="00A12D72" w:rsidRPr="00864D7D" w:rsidRDefault="007B3A13" w:rsidP="00A12D72">
      <w:r w:rsidRPr="007B3A13">
        <w:rPr>
          <w:b/>
          <w:bCs/>
        </w:rPr>
        <w:t>Top Description</w:t>
      </w:r>
      <w:r w:rsidR="00A12D72" w:rsidRPr="007B3A13">
        <w:rPr>
          <w:b/>
          <w:bCs/>
        </w:rPr>
        <w:t xml:space="preserve"> –</w:t>
      </w:r>
      <w:r w:rsidR="00864D7D">
        <w:t xml:space="preserve"> </w:t>
      </w:r>
      <w:r w:rsidR="00864D7D" w:rsidRPr="00864D7D">
        <w:t>As data volumes grow, users expect fast, responsive experiences regardless of dataset size. Performance bottlenecks can slow navigation, reduce productivity, and limit the effectiveness of data-intensive applications.</w:t>
      </w:r>
    </w:p>
    <w:p w14:paraId="14534E23" w14:textId="5276FEE3" w:rsidR="0094016E" w:rsidRPr="009127A8" w:rsidRDefault="007B3A13" w:rsidP="007B3A13">
      <w:r>
        <w:rPr>
          <w:b/>
          <w:bCs/>
        </w:rPr>
        <w:t>Content Title –</w:t>
      </w:r>
      <w:r w:rsidR="009127A8">
        <w:t xml:space="preserve"> </w:t>
      </w:r>
      <w:r w:rsidR="009127A8" w:rsidRPr="009127A8">
        <w:t>Maintain Responsiveness as Data Scales</w:t>
      </w:r>
    </w:p>
    <w:p w14:paraId="76CBD0DA" w14:textId="7B853FA3" w:rsidR="000258B8" w:rsidRPr="009127A8" w:rsidRDefault="00A12D72" w:rsidP="007B3A13">
      <w:r w:rsidRPr="007B3A13">
        <w:rPr>
          <w:b/>
          <w:bCs/>
        </w:rPr>
        <w:t>Content</w:t>
      </w:r>
      <w:r w:rsidR="000258B8" w:rsidRPr="007B3A13">
        <w:rPr>
          <w:b/>
          <w:bCs/>
        </w:rPr>
        <w:t xml:space="preserve"> </w:t>
      </w:r>
      <w:r w:rsidR="007B3A13" w:rsidRPr="007B3A13">
        <w:rPr>
          <w:b/>
          <w:bCs/>
        </w:rPr>
        <w:t xml:space="preserve">Description </w:t>
      </w:r>
      <w:r w:rsidR="00CE7371" w:rsidRPr="007B3A13">
        <w:rPr>
          <w:b/>
          <w:bCs/>
        </w:rPr>
        <w:t>–</w:t>
      </w:r>
      <w:r w:rsidR="009127A8">
        <w:t xml:space="preserve"> </w:t>
      </w:r>
      <w:r w:rsidR="009127A8" w:rsidRPr="009127A8">
        <w:t>Large datasets can create challenges when users need to browse, analyze, and interact with data quickly. Syncfusion React Data Grid combines virtualization, paging, infinite scrolling, and lazy-load grouping to efficiently handle high data volumes while maintaining a responsive user experience. This helps organizations improve productivity, support growing business demands, and deliver consistent performance across enterprise applications.</w:t>
      </w:r>
    </w:p>
    <w:p w14:paraId="196C06BA" w14:textId="78F84C9A" w:rsidR="00537F4A" w:rsidRPr="008749C1" w:rsidRDefault="00A12D72" w:rsidP="00A12D72">
      <w:pPr>
        <w:rPr>
          <w:b/>
          <w:bCs/>
        </w:rPr>
      </w:pPr>
      <w:r w:rsidRPr="008749C1">
        <w:rPr>
          <w:b/>
          <w:bCs/>
        </w:rPr>
        <w:t>Key capabilities</w:t>
      </w:r>
      <w:r w:rsidR="00537F4A" w:rsidRPr="008749C1">
        <w:rPr>
          <w:b/>
          <w:bCs/>
        </w:rPr>
        <w:t>:</w:t>
      </w:r>
    </w:p>
    <w:p w14:paraId="662C770E" w14:textId="77777777" w:rsidR="009127A8" w:rsidRPr="009127A8" w:rsidRDefault="009127A8" w:rsidP="009127A8">
      <w:pPr>
        <w:numPr>
          <w:ilvl w:val="0"/>
          <w:numId w:val="2"/>
        </w:numPr>
      </w:pPr>
      <w:r w:rsidRPr="009127A8">
        <w:t xml:space="preserve">Faster load times </w:t>
      </w:r>
    </w:p>
    <w:p w14:paraId="52E04C45" w14:textId="77777777" w:rsidR="009127A8" w:rsidRPr="009127A8" w:rsidRDefault="009127A8" w:rsidP="009127A8">
      <w:pPr>
        <w:numPr>
          <w:ilvl w:val="0"/>
          <w:numId w:val="2"/>
        </w:numPr>
      </w:pPr>
      <w:r w:rsidRPr="009127A8">
        <w:t xml:space="preserve">Smooth navigation </w:t>
      </w:r>
    </w:p>
    <w:p w14:paraId="01DADA66" w14:textId="77777777" w:rsidR="009127A8" w:rsidRPr="009127A8" w:rsidRDefault="009127A8" w:rsidP="009127A8">
      <w:pPr>
        <w:numPr>
          <w:ilvl w:val="0"/>
          <w:numId w:val="2"/>
        </w:numPr>
      </w:pPr>
      <w:r w:rsidRPr="009127A8">
        <w:lastRenderedPageBreak/>
        <w:t xml:space="preserve">Scalable applications </w:t>
      </w:r>
    </w:p>
    <w:p w14:paraId="43F91AAD" w14:textId="77777777" w:rsidR="009127A8" w:rsidRPr="009127A8" w:rsidRDefault="009127A8" w:rsidP="009127A8">
      <w:pPr>
        <w:numPr>
          <w:ilvl w:val="0"/>
          <w:numId w:val="2"/>
        </w:numPr>
      </w:pPr>
      <w:r w:rsidRPr="009127A8">
        <w:t xml:space="preserve">Improved productivity </w:t>
      </w:r>
    </w:p>
    <w:p w14:paraId="46812B5A" w14:textId="77777777" w:rsidR="009127A8" w:rsidRPr="009127A8" w:rsidRDefault="009127A8" w:rsidP="009127A8">
      <w:pPr>
        <w:numPr>
          <w:ilvl w:val="0"/>
          <w:numId w:val="2"/>
        </w:numPr>
      </w:pPr>
      <w:r w:rsidRPr="009127A8">
        <w:t>Better user experience</w:t>
      </w:r>
    </w:p>
    <w:p w14:paraId="2A4F9A5F" w14:textId="77777777" w:rsidR="007B3A13" w:rsidRDefault="007B3A13" w:rsidP="007B3A13"/>
    <w:p w14:paraId="4A0DAD1B" w14:textId="77777777" w:rsidR="007B3A13" w:rsidRDefault="007B3A13" w:rsidP="007B3A13"/>
    <w:p w14:paraId="44F5DE5F" w14:textId="77777777" w:rsidR="007B3A13" w:rsidRPr="00A12D72" w:rsidRDefault="007B3A13" w:rsidP="007B3A13"/>
    <w:sectPr w:rsidR="007B3A13" w:rsidRPr="00A12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2B96"/>
    <w:multiLevelType w:val="hybridMultilevel"/>
    <w:tmpl w:val="CD5CD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3768D9"/>
    <w:multiLevelType w:val="hybridMultilevel"/>
    <w:tmpl w:val="56601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278324">
    <w:abstractNumId w:val="0"/>
  </w:num>
  <w:num w:numId="2" w16cid:durableId="149436857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D72"/>
    <w:rsid w:val="000258B8"/>
    <w:rsid w:val="0009341E"/>
    <w:rsid w:val="00187D2B"/>
    <w:rsid w:val="001B28D4"/>
    <w:rsid w:val="002D5C94"/>
    <w:rsid w:val="002F3BCB"/>
    <w:rsid w:val="003165DE"/>
    <w:rsid w:val="00317343"/>
    <w:rsid w:val="003850C9"/>
    <w:rsid w:val="00481F8B"/>
    <w:rsid w:val="00482703"/>
    <w:rsid w:val="004A34F7"/>
    <w:rsid w:val="00524861"/>
    <w:rsid w:val="00537F4A"/>
    <w:rsid w:val="005F72C8"/>
    <w:rsid w:val="00666DE9"/>
    <w:rsid w:val="00710EB6"/>
    <w:rsid w:val="00732606"/>
    <w:rsid w:val="0079604E"/>
    <w:rsid w:val="007B3A13"/>
    <w:rsid w:val="00864D7D"/>
    <w:rsid w:val="008749C1"/>
    <w:rsid w:val="009127A8"/>
    <w:rsid w:val="0094016E"/>
    <w:rsid w:val="009C6B71"/>
    <w:rsid w:val="00A00623"/>
    <w:rsid w:val="00A06A15"/>
    <w:rsid w:val="00A12D72"/>
    <w:rsid w:val="00A57C1F"/>
    <w:rsid w:val="00A83F1D"/>
    <w:rsid w:val="00AD74FB"/>
    <w:rsid w:val="00B00ED0"/>
    <w:rsid w:val="00B2336D"/>
    <w:rsid w:val="00B314D3"/>
    <w:rsid w:val="00B525BA"/>
    <w:rsid w:val="00BF4B7F"/>
    <w:rsid w:val="00CE7371"/>
    <w:rsid w:val="00D441E8"/>
    <w:rsid w:val="00DA463B"/>
    <w:rsid w:val="00DB3D90"/>
    <w:rsid w:val="00DC20C2"/>
    <w:rsid w:val="00DD5BC4"/>
    <w:rsid w:val="00E33333"/>
    <w:rsid w:val="00E86F01"/>
    <w:rsid w:val="00F0076D"/>
    <w:rsid w:val="00F73209"/>
    <w:rsid w:val="00F81EB0"/>
    <w:rsid w:val="00FB7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701AF"/>
  <w15:chartTrackingRefBased/>
  <w15:docId w15:val="{50D30A15-7EF2-467F-8DE2-DA2E5F8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2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2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D7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7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7F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F4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481F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Dhanasri Puliarivupandian</dc:creator>
  <cp:keywords/>
  <dc:description/>
  <cp:lastModifiedBy>Rajapandiyan Settu</cp:lastModifiedBy>
  <cp:revision>6</cp:revision>
  <dcterms:created xsi:type="dcterms:W3CDTF">2026-07-07T17:51:00Z</dcterms:created>
  <dcterms:modified xsi:type="dcterms:W3CDTF">2026-07-07T18:20:00Z</dcterms:modified>
</cp:coreProperties>
</file>