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AB89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CF831E2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484418C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2A52EF2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3BBD69E7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1B433C2E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8BB9868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A118E83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15355861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33CE741D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10DC35D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176311F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801720A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6F5F4F89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F6461DC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622D8F4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64EA715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637A6E5D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FE0B9B7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4CE7EAB9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D010FD8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F78CA79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AE8C75B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413FB547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76C7700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027C8F5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617BCDB" w14:textId="77777777" w:rsidR="00557721" w:rsidRDefault="00557721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4C87772E" w14:textId="77777777" w:rsidR="0061145E" w:rsidRDefault="0061145E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4808C143" w14:textId="6084E655" w:rsidR="0012674E" w:rsidRPr="00557721" w:rsidRDefault="00DB3AE4" w:rsidP="00D00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557721" w:rsidRPr="00557721">
        <w:rPr>
          <w:rFonts w:ascii="Times New Roman" w:hAnsi="Times New Roman" w:cs="Times New Roman"/>
          <w:spacing w:val="-2"/>
          <w:sz w:val="24"/>
          <w:szCs w:val="24"/>
        </w:rPr>
        <w:t>Dr. Ch. Niranjan Kumar</w:t>
      </w:r>
    </w:p>
    <w:sectPr w:rsidR="0012674E" w:rsidRPr="0055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21"/>
    <w:rsid w:val="0012674E"/>
    <w:rsid w:val="00182AE1"/>
    <w:rsid w:val="002877AE"/>
    <w:rsid w:val="00294C67"/>
    <w:rsid w:val="00557721"/>
    <w:rsid w:val="0061145E"/>
    <w:rsid w:val="00942C00"/>
    <w:rsid w:val="00A0360D"/>
    <w:rsid w:val="00B70E11"/>
    <w:rsid w:val="00D009E8"/>
    <w:rsid w:val="00DB3AE4"/>
    <w:rsid w:val="00DD5506"/>
    <w:rsid w:val="00FB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DB00"/>
  <w15:chartTrackingRefBased/>
  <w15:docId w15:val="{FA4FD1CC-61CC-4739-B9C1-0FF37DEB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PILLIPOGU</dc:creator>
  <cp:keywords/>
  <dc:description/>
  <cp:lastModifiedBy>TEJA PILLIPOGU</cp:lastModifiedBy>
  <cp:revision>5</cp:revision>
  <dcterms:created xsi:type="dcterms:W3CDTF">2025-04-25T04:46:00Z</dcterms:created>
  <dcterms:modified xsi:type="dcterms:W3CDTF">2025-04-25T04:49:00Z</dcterms:modified>
</cp:coreProperties>
</file>