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49E01" w14:textId="77777777" w:rsidR="003932F4" w:rsidRPr="003932F4" w:rsidRDefault="003932F4" w:rsidP="003932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32F4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Prada PR 15PV - Swing Eyeglasses</w:t>
      </w:r>
    </w:p>
    <w:p w14:paraId="4F7E57D1" w14:textId="77777777" w:rsidR="003932F4" w:rsidRPr="003932F4" w:rsidRDefault="003932F4" w:rsidP="003932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F4">
        <w:rPr>
          <w:rFonts w:ascii="Times New Roman" w:eastAsia="Times New Roman" w:hAnsi="Times New Roman" w:cs="Times New Roman"/>
          <w:sz w:val="24"/>
          <w:szCs w:val="24"/>
        </w:rPr>
        <w:t>Prada PR 15PV - Swing Eyeglasses are distinctive enough to get you noticed without losing that luxurious polished edge, synonymous with Prada</w:t>
      </w:r>
    </w:p>
    <w:p w14:paraId="3CFBC365" w14:textId="77777777" w:rsidR="003932F4" w:rsidRPr="003932F4" w:rsidRDefault="003932F4" w:rsidP="003932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F4">
        <w:rPr>
          <w:rFonts w:ascii="Times New Roman" w:eastAsia="Times New Roman" w:hAnsi="Times New Roman" w:cs="Times New Roman"/>
          <w:sz w:val="24"/>
          <w:szCs w:val="24"/>
        </w:rPr>
        <w:t>For Women</w:t>
      </w:r>
    </w:p>
    <w:p w14:paraId="2183C4B2" w14:textId="77777777" w:rsidR="003932F4" w:rsidRPr="003932F4" w:rsidRDefault="003932F4" w:rsidP="003932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F4">
        <w:rPr>
          <w:rFonts w:ascii="Times New Roman" w:eastAsia="Times New Roman" w:hAnsi="Times New Roman" w:cs="Times New Roman"/>
          <w:sz w:val="24"/>
          <w:szCs w:val="24"/>
        </w:rPr>
        <w:t>Full rim frame made from glossy, durable, hypoallergenic Acetate</w:t>
      </w:r>
    </w:p>
    <w:p w14:paraId="571DB3AF" w14:textId="77777777" w:rsidR="003932F4" w:rsidRPr="003932F4" w:rsidRDefault="003932F4" w:rsidP="003932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F4">
        <w:rPr>
          <w:rFonts w:ascii="Times New Roman" w:eastAsia="Times New Roman" w:hAnsi="Times New Roman" w:cs="Times New Roman"/>
          <w:sz w:val="24"/>
          <w:szCs w:val="24"/>
        </w:rPr>
        <w:t>Unique angular temple shape, widest in the middle</w:t>
      </w:r>
    </w:p>
    <w:p w14:paraId="2983244E" w14:textId="77777777" w:rsidR="003932F4" w:rsidRPr="003932F4" w:rsidRDefault="003932F4" w:rsidP="003932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F4">
        <w:rPr>
          <w:rFonts w:ascii="Times New Roman" w:eastAsia="Times New Roman" w:hAnsi="Times New Roman" w:cs="Times New Roman"/>
          <w:sz w:val="24"/>
          <w:szCs w:val="24"/>
        </w:rPr>
        <w:t>Prada Milano 1913 logo stamp on widest part of temples</w:t>
      </w:r>
    </w:p>
    <w:p w14:paraId="2714951C" w14:textId="77777777" w:rsidR="003932F4" w:rsidRPr="003932F4" w:rsidRDefault="003932F4" w:rsidP="003932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F4">
        <w:rPr>
          <w:rFonts w:ascii="Times New Roman" w:eastAsia="Times New Roman" w:hAnsi="Times New Roman" w:cs="Times New Roman"/>
          <w:sz w:val="24"/>
          <w:szCs w:val="24"/>
        </w:rPr>
        <w:t>Smart metallic details where temple meets frame front</w:t>
      </w:r>
    </w:p>
    <w:p w14:paraId="5BA925AB" w14:textId="77777777" w:rsidR="003932F4" w:rsidRPr="003932F4" w:rsidRDefault="003932F4" w:rsidP="003932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F4">
        <w:rPr>
          <w:rFonts w:ascii="Times New Roman" w:eastAsia="Times New Roman" w:hAnsi="Times New Roman" w:cs="Times New Roman"/>
          <w:sz w:val="24"/>
          <w:szCs w:val="24"/>
        </w:rPr>
        <w:t>Available in a range of bold colors and patterns for the fearless fashionistas</w:t>
      </w:r>
    </w:p>
    <w:p w14:paraId="0316EA71" w14:textId="77777777" w:rsidR="003932F4" w:rsidRPr="003932F4" w:rsidRDefault="003932F4" w:rsidP="003932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F4">
        <w:rPr>
          <w:rFonts w:ascii="Times New Roman" w:eastAsia="Times New Roman" w:hAnsi="Times New Roman" w:cs="Times New Roman"/>
          <w:sz w:val="24"/>
          <w:szCs w:val="24"/>
        </w:rPr>
        <w:t>Progressive friendly</w:t>
      </w:r>
    </w:p>
    <w:p w14:paraId="212C91F2" w14:textId="77777777" w:rsidR="003932F4" w:rsidRPr="003932F4" w:rsidRDefault="003932F4" w:rsidP="003932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F4">
        <w:rPr>
          <w:rFonts w:ascii="Times New Roman" w:eastAsia="Times New Roman" w:hAnsi="Times New Roman" w:cs="Times New Roman"/>
          <w:sz w:val="24"/>
          <w:szCs w:val="24"/>
        </w:rPr>
        <w:t>Butterfly shaped lenses; a feminine modified cat-eye for a funky yet sophisticated look</w:t>
      </w:r>
    </w:p>
    <w:p w14:paraId="45E7C0CA" w14:textId="77777777" w:rsidR="003932F4" w:rsidRPr="003932F4" w:rsidRDefault="003932F4" w:rsidP="003932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F4">
        <w:rPr>
          <w:rFonts w:ascii="Times New Roman" w:eastAsia="Times New Roman" w:hAnsi="Times New Roman" w:cs="Times New Roman"/>
          <w:sz w:val="24"/>
          <w:szCs w:val="24"/>
        </w:rPr>
        <w:t xml:space="preserve">Come in a Prada protective carrying case with cleaning cloth </w:t>
      </w:r>
    </w:p>
    <w:p w14:paraId="66DBE7FD" w14:textId="77777777" w:rsidR="003932F4" w:rsidRPr="003932F4" w:rsidRDefault="003932F4" w:rsidP="003932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F4">
        <w:rPr>
          <w:rFonts w:ascii="Times New Roman" w:eastAsia="Times New Roman" w:hAnsi="Times New Roman" w:cs="Times New Roman"/>
          <w:sz w:val="24"/>
          <w:szCs w:val="24"/>
        </w:rPr>
        <w:t xml:space="preserve">Guaranteed authentic Prada merchandise </w:t>
      </w:r>
    </w:p>
    <w:p w14:paraId="1D5FB040" w14:textId="77777777" w:rsidR="003932F4" w:rsidRPr="003932F4" w:rsidRDefault="003932F4" w:rsidP="00393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F4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393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3932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Prada</w:t>
        </w:r>
      </w:hyperlink>
    </w:p>
    <w:p w14:paraId="7AF94AD5" w14:textId="77777777" w:rsidR="003932F4" w:rsidRPr="003932F4" w:rsidRDefault="003932F4" w:rsidP="00393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F4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3932F4">
        <w:rPr>
          <w:rFonts w:ascii="Times New Roman" w:eastAsia="Times New Roman" w:hAnsi="Times New Roman" w:cs="Times New Roman"/>
          <w:sz w:val="24"/>
          <w:szCs w:val="24"/>
        </w:rPr>
        <w:t xml:space="preserve"> PR 15PV - Swing</w:t>
      </w:r>
    </w:p>
    <w:p w14:paraId="48B8C770" w14:textId="77777777" w:rsidR="003932F4" w:rsidRPr="003932F4" w:rsidRDefault="003932F4" w:rsidP="00393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F4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3932F4">
        <w:rPr>
          <w:rFonts w:ascii="Times New Roman" w:eastAsia="Times New Roman" w:hAnsi="Times New Roman" w:cs="Times New Roman"/>
          <w:sz w:val="24"/>
          <w:szCs w:val="24"/>
        </w:rPr>
        <w:t xml:space="preserve"> 679420877624</w:t>
      </w:r>
    </w:p>
    <w:p w14:paraId="73C7E97A" w14:textId="77777777" w:rsidR="003932F4" w:rsidRPr="003932F4" w:rsidRDefault="003932F4" w:rsidP="00393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2F4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3932F4">
        <w:rPr>
          <w:rFonts w:ascii="Times New Roman" w:eastAsia="Times New Roman" w:hAnsi="Times New Roman" w:cs="Times New Roman"/>
          <w:sz w:val="24"/>
          <w:szCs w:val="24"/>
        </w:rPr>
        <w:t xml:space="preserve"> USD 165.00</w:t>
      </w:r>
    </w:p>
    <w:p w14:paraId="2E93B853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41759"/>
    <w:multiLevelType w:val="multilevel"/>
    <w:tmpl w:val="C158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EF"/>
    <w:rsid w:val="00121BEF"/>
    <w:rsid w:val="003932F4"/>
    <w:rsid w:val="0083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C5041-E8A8-4E2C-BBAE-81848DA0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32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2F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932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32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amesdirect.com/framesfc/Prada-lamepd-pr-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2018-02-07T09:12:00Z</dcterms:created>
  <dcterms:modified xsi:type="dcterms:W3CDTF">2018-02-07T09:12:00Z</dcterms:modified>
</cp:coreProperties>
</file>