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B0C32" w14:textId="77777777" w:rsidR="006716E6" w:rsidRPr="006716E6" w:rsidRDefault="006716E6" w:rsidP="006716E6">
      <w:pPr>
        <w:spacing w:before="100" w:beforeAutospacing="1" w:after="100" w:afterAutospacing="1" w:line="240" w:lineRule="auto"/>
        <w:outlineLvl w:val="1"/>
        <w:rPr>
          <w:rFonts w:ascii="Times New Roman" w:eastAsia="Times New Roman" w:hAnsi="Times New Roman" w:cs="Times New Roman"/>
          <w:b/>
          <w:bCs/>
          <w:sz w:val="36"/>
          <w:szCs w:val="36"/>
        </w:rPr>
      </w:pPr>
      <w:r w:rsidRPr="006716E6">
        <w:rPr>
          <w:rFonts w:ascii="Times New Roman" w:eastAsia="Times New Roman" w:hAnsi="Times New Roman" w:cs="Times New Roman"/>
          <w:b/>
          <w:bCs/>
          <w:sz w:val="36"/>
          <w:szCs w:val="36"/>
        </w:rPr>
        <w:t>Product Description for Costa Marina Trench 200 Eyeglasses</w:t>
      </w:r>
    </w:p>
    <w:p w14:paraId="06BFB009" w14:textId="1C9CD0DE" w:rsidR="006716E6" w:rsidRPr="006716E6" w:rsidRDefault="006716E6" w:rsidP="006716E6">
      <w:pPr>
        <w:spacing w:after="0"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noProof/>
          <w:sz w:val="24"/>
          <w:szCs w:val="24"/>
        </w:rPr>
        <w:drawing>
          <wp:inline distT="0" distB="0" distL="0" distR="0" wp14:anchorId="21C6745E" wp14:editId="4E292C7F">
            <wp:extent cx="3143250" cy="504825"/>
            <wp:effectExtent l="0" t="0" r="0" b="9525"/>
            <wp:docPr id="1" name="Picture 1" descr="Costa Premium Outf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a Premium Outf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504825"/>
                    </a:xfrm>
                    <a:prstGeom prst="rect">
                      <a:avLst/>
                    </a:prstGeom>
                    <a:noFill/>
                    <a:ln>
                      <a:noFill/>
                    </a:ln>
                  </pic:spPr>
                </pic:pic>
              </a:graphicData>
            </a:graphic>
          </wp:inline>
        </w:drawing>
      </w:r>
    </w:p>
    <w:p w14:paraId="02D102E5" w14:textId="77777777" w:rsidR="006716E6" w:rsidRPr="006716E6" w:rsidRDefault="006716E6" w:rsidP="006716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sz w:val="24"/>
          <w:szCs w:val="24"/>
        </w:rPr>
        <w:t>Costa Marina Trench 200 is a Full Rim frame for Men and Women, which is made of Acetate.</w:t>
      </w:r>
    </w:p>
    <w:p w14:paraId="2768B275" w14:textId="77777777" w:rsidR="006716E6" w:rsidRPr="006716E6" w:rsidRDefault="006716E6" w:rsidP="006716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sz w:val="24"/>
          <w:szCs w:val="24"/>
        </w:rPr>
        <w:t>Acetate is the most common material used for frame manufacturing. It has endless possibilities for color, texture, and patterns. It can even be laminated to create great visual effects, and it can retain a higher luster. Acetate is lightweight, so it is often chosen for its versatility in coloring as well as for its comfort. Acetate is made out of cotton seed fibers and plasticizers.</w:t>
      </w:r>
    </w:p>
    <w:p w14:paraId="7692ECDF" w14:textId="77777777" w:rsidR="006716E6" w:rsidRPr="006716E6" w:rsidRDefault="006716E6" w:rsidP="006716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sz w:val="24"/>
          <w:szCs w:val="24"/>
        </w:rPr>
        <w:t>This model features a Rounded Edges shape, with a Saddle Bridge.</w:t>
      </w:r>
    </w:p>
    <w:p w14:paraId="7D962AF5" w14:textId="77777777" w:rsidR="006716E6" w:rsidRPr="006716E6" w:rsidRDefault="006716E6" w:rsidP="006716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sz w:val="24"/>
          <w:szCs w:val="24"/>
        </w:rPr>
        <w:t>The Costa Marina Trench 200 Eyeglasses feature the following logo: Costa logo on the temple</w:t>
      </w:r>
    </w:p>
    <w:p w14:paraId="04FAF444" w14:textId="77777777" w:rsidR="006716E6" w:rsidRPr="006716E6" w:rsidRDefault="006716E6" w:rsidP="006716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sz w:val="24"/>
          <w:szCs w:val="24"/>
        </w:rPr>
        <w:t>These Eyeglasses work well for people whose style is: Classic.</w:t>
      </w:r>
    </w:p>
    <w:p w14:paraId="2A79808A" w14:textId="77777777" w:rsidR="006716E6" w:rsidRPr="006716E6" w:rsidRDefault="006716E6" w:rsidP="006716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sz w:val="24"/>
          <w:szCs w:val="24"/>
        </w:rPr>
        <w:t>Costa Marina Trench 200 Eyeglasses come with a cleaning cloth and protective carrying case.</w:t>
      </w:r>
    </w:p>
    <w:p w14:paraId="1244EB94" w14:textId="77777777" w:rsidR="006716E6" w:rsidRPr="006716E6" w:rsidRDefault="006716E6" w:rsidP="006716E6">
      <w:pPr>
        <w:spacing w:after="0"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b/>
          <w:bCs/>
          <w:sz w:val="24"/>
          <w:szCs w:val="24"/>
        </w:rPr>
        <w:t>Brand:</w:t>
      </w:r>
      <w:r w:rsidRPr="006716E6">
        <w:rPr>
          <w:rFonts w:ascii="Times New Roman" w:eastAsia="Times New Roman" w:hAnsi="Times New Roman" w:cs="Times New Roman"/>
          <w:sz w:val="24"/>
          <w:szCs w:val="24"/>
        </w:rPr>
        <w:t xml:space="preserve"> </w:t>
      </w:r>
      <w:hyperlink r:id="rId6" w:history="1">
        <w:r w:rsidRPr="006716E6">
          <w:rPr>
            <w:rFonts w:ascii="Times New Roman" w:eastAsia="Times New Roman" w:hAnsi="Times New Roman" w:cs="Times New Roman"/>
            <w:color w:val="0000FF"/>
            <w:sz w:val="24"/>
            <w:szCs w:val="24"/>
            <w:u w:val="single"/>
          </w:rPr>
          <w:t>Costa</w:t>
        </w:r>
      </w:hyperlink>
    </w:p>
    <w:p w14:paraId="790E3E24" w14:textId="77777777" w:rsidR="006716E6" w:rsidRPr="006716E6" w:rsidRDefault="006716E6" w:rsidP="006716E6">
      <w:pPr>
        <w:spacing w:after="0"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b/>
          <w:bCs/>
          <w:sz w:val="24"/>
          <w:szCs w:val="24"/>
        </w:rPr>
        <w:t>Model:</w:t>
      </w:r>
      <w:r w:rsidRPr="006716E6">
        <w:rPr>
          <w:rFonts w:ascii="Times New Roman" w:eastAsia="Times New Roman" w:hAnsi="Times New Roman" w:cs="Times New Roman"/>
          <w:sz w:val="24"/>
          <w:szCs w:val="24"/>
        </w:rPr>
        <w:t xml:space="preserve"> Marina Trench 200</w:t>
      </w:r>
    </w:p>
    <w:p w14:paraId="3272DFD1" w14:textId="77777777" w:rsidR="006716E6" w:rsidRPr="006716E6" w:rsidRDefault="006716E6" w:rsidP="006716E6">
      <w:pPr>
        <w:spacing w:after="0"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b/>
          <w:bCs/>
          <w:sz w:val="24"/>
          <w:szCs w:val="24"/>
        </w:rPr>
        <w:t>Product ID:</w:t>
      </w:r>
      <w:r w:rsidRPr="006716E6">
        <w:rPr>
          <w:rFonts w:ascii="Times New Roman" w:eastAsia="Times New Roman" w:hAnsi="Times New Roman" w:cs="Times New Roman"/>
          <w:sz w:val="24"/>
          <w:szCs w:val="24"/>
        </w:rPr>
        <w:t xml:space="preserve"> 097963659109</w:t>
      </w:r>
    </w:p>
    <w:p w14:paraId="7C012EC3" w14:textId="77777777" w:rsidR="006716E6" w:rsidRPr="006716E6" w:rsidRDefault="006716E6" w:rsidP="006716E6">
      <w:pPr>
        <w:spacing w:after="0" w:line="240" w:lineRule="auto"/>
        <w:rPr>
          <w:rFonts w:ascii="Times New Roman" w:eastAsia="Times New Roman" w:hAnsi="Times New Roman" w:cs="Times New Roman"/>
          <w:sz w:val="24"/>
          <w:szCs w:val="24"/>
        </w:rPr>
      </w:pPr>
      <w:r w:rsidRPr="006716E6">
        <w:rPr>
          <w:rFonts w:ascii="Times New Roman" w:eastAsia="Times New Roman" w:hAnsi="Times New Roman" w:cs="Times New Roman"/>
          <w:b/>
          <w:bCs/>
          <w:sz w:val="24"/>
          <w:szCs w:val="24"/>
        </w:rPr>
        <w:t>Price:</w:t>
      </w:r>
      <w:r w:rsidRPr="006716E6">
        <w:rPr>
          <w:rFonts w:ascii="Times New Roman" w:eastAsia="Times New Roman" w:hAnsi="Times New Roman" w:cs="Times New Roman"/>
          <w:sz w:val="24"/>
          <w:szCs w:val="24"/>
        </w:rPr>
        <w:t xml:space="preserve"> USD 175.00</w:t>
      </w:r>
    </w:p>
    <w:p w14:paraId="3E12650A"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B5F9B"/>
    <w:multiLevelType w:val="multilevel"/>
    <w:tmpl w:val="11C2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D8"/>
    <w:rsid w:val="006716E6"/>
    <w:rsid w:val="008376AB"/>
    <w:rsid w:val="00BA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79355-CD15-40BF-8830-76D44D5D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71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6E6"/>
    <w:rPr>
      <w:rFonts w:ascii="Times New Roman" w:eastAsia="Times New Roman" w:hAnsi="Times New Roman" w:cs="Times New Roman"/>
      <w:b/>
      <w:bCs/>
      <w:sz w:val="36"/>
      <w:szCs w:val="36"/>
    </w:rPr>
  </w:style>
  <w:style w:type="character" w:styleId="Strong">
    <w:name w:val="Strong"/>
    <w:basedOn w:val="DefaultParagraphFont"/>
    <w:uiPriority w:val="22"/>
    <w:qFormat/>
    <w:rsid w:val="006716E6"/>
    <w:rPr>
      <w:b/>
      <w:bCs/>
    </w:rPr>
  </w:style>
  <w:style w:type="character" w:styleId="Hyperlink">
    <w:name w:val="Hyperlink"/>
    <w:basedOn w:val="DefaultParagraphFont"/>
    <w:uiPriority w:val="99"/>
    <w:semiHidden/>
    <w:unhideWhenUsed/>
    <w:rsid w:val="006716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998805">
      <w:bodyDiv w:val="1"/>
      <w:marLeft w:val="0"/>
      <w:marRight w:val="0"/>
      <w:marTop w:val="0"/>
      <w:marBottom w:val="0"/>
      <w:divBdr>
        <w:top w:val="none" w:sz="0" w:space="0" w:color="auto"/>
        <w:left w:val="none" w:sz="0" w:space="0" w:color="auto"/>
        <w:bottom w:val="none" w:sz="0" w:space="0" w:color="auto"/>
        <w:right w:val="none" w:sz="0" w:space="0" w:color="auto"/>
      </w:divBdr>
      <w:divsChild>
        <w:div w:id="794909778">
          <w:marLeft w:val="0"/>
          <w:marRight w:val="0"/>
          <w:marTop w:val="0"/>
          <w:marBottom w:val="0"/>
          <w:divBdr>
            <w:top w:val="none" w:sz="0" w:space="0" w:color="auto"/>
            <w:left w:val="none" w:sz="0" w:space="0" w:color="auto"/>
            <w:bottom w:val="none" w:sz="0" w:space="0" w:color="auto"/>
            <w:right w:val="none" w:sz="0" w:space="0" w:color="auto"/>
          </w:divBdr>
        </w:div>
        <w:div w:id="658851615">
          <w:marLeft w:val="0"/>
          <w:marRight w:val="0"/>
          <w:marTop w:val="0"/>
          <w:marBottom w:val="0"/>
          <w:divBdr>
            <w:top w:val="none" w:sz="0" w:space="0" w:color="auto"/>
            <w:left w:val="none" w:sz="0" w:space="0" w:color="auto"/>
            <w:bottom w:val="none" w:sz="0" w:space="0" w:color="auto"/>
            <w:right w:val="none" w:sz="0" w:space="0" w:color="auto"/>
          </w:divBdr>
        </w:div>
        <w:div w:id="223494187">
          <w:marLeft w:val="0"/>
          <w:marRight w:val="0"/>
          <w:marTop w:val="0"/>
          <w:marBottom w:val="0"/>
          <w:divBdr>
            <w:top w:val="none" w:sz="0" w:space="0" w:color="auto"/>
            <w:left w:val="none" w:sz="0" w:space="0" w:color="auto"/>
            <w:bottom w:val="none" w:sz="0" w:space="0" w:color="auto"/>
            <w:right w:val="none" w:sz="0" w:space="0" w:color="auto"/>
          </w:divBdr>
        </w:div>
        <w:div w:id="985013833">
          <w:marLeft w:val="0"/>
          <w:marRight w:val="0"/>
          <w:marTop w:val="0"/>
          <w:marBottom w:val="0"/>
          <w:divBdr>
            <w:top w:val="none" w:sz="0" w:space="0" w:color="auto"/>
            <w:left w:val="none" w:sz="0" w:space="0" w:color="auto"/>
            <w:bottom w:val="none" w:sz="0" w:space="0" w:color="auto"/>
            <w:right w:val="none" w:sz="0" w:space="0" w:color="auto"/>
          </w:divBdr>
        </w:div>
        <w:div w:id="2017609718">
          <w:marLeft w:val="0"/>
          <w:marRight w:val="0"/>
          <w:marTop w:val="0"/>
          <w:marBottom w:val="0"/>
          <w:divBdr>
            <w:top w:val="none" w:sz="0" w:space="0" w:color="auto"/>
            <w:left w:val="none" w:sz="0" w:space="0" w:color="auto"/>
            <w:bottom w:val="none" w:sz="0" w:space="0" w:color="auto"/>
            <w:right w:val="none" w:sz="0" w:space="0" w:color="auto"/>
          </w:divBdr>
        </w:div>
        <w:div w:id="89446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mesdirect.com/framesfc/Costa-lisb-pr-l.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2018-02-07T09:55:00Z</dcterms:created>
  <dcterms:modified xsi:type="dcterms:W3CDTF">2018-02-07T09:55:00Z</dcterms:modified>
</cp:coreProperties>
</file>