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7EB2C" w14:textId="77777777" w:rsidR="00943647" w:rsidRPr="00943647" w:rsidRDefault="00943647" w:rsidP="009436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3647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Persol PO2747S Sunglasses</w:t>
      </w:r>
    </w:p>
    <w:p w14:paraId="3965AAE9" w14:textId="77777777" w:rsidR="00943647" w:rsidRPr="00943647" w:rsidRDefault="00943647" w:rsidP="00943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47">
        <w:rPr>
          <w:rFonts w:ascii="Times New Roman" w:eastAsia="Times New Roman" w:hAnsi="Times New Roman" w:cs="Times New Roman"/>
          <w:sz w:val="24"/>
          <w:szCs w:val="24"/>
        </w:rPr>
        <w:t>Persol PO2747S Sunglasses are the rare combination of sporty and sophisticated, for a man with discerning taste and an active lifestyle.</w:t>
      </w:r>
    </w:p>
    <w:p w14:paraId="0C5A81C4" w14:textId="77777777" w:rsidR="00943647" w:rsidRPr="00943647" w:rsidRDefault="00943647" w:rsidP="00943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47">
        <w:rPr>
          <w:rFonts w:ascii="Times New Roman" w:eastAsia="Times New Roman" w:hAnsi="Times New Roman" w:cs="Times New Roman"/>
          <w:sz w:val="24"/>
          <w:szCs w:val="24"/>
        </w:rPr>
        <w:t xml:space="preserve">Persol is a vintage brand that was originally known for its sunglasses and goggles that were made for airline pilots and the United States Airforce. </w:t>
      </w:r>
    </w:p>
    <w:p w14:paraId="0730FCDF" w14:textId="77777777" w:rsidR="00943647" w:rsidRPr="00943647" w:rsidRDefault="00943647" w:rsidP="00943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47">
        <w:rPr>
          <w:rFonts w:ascii="Times New Roman" w:eastAsia="Times New Roman" w:hAnsi="Times New Roman" w:cs="Times New Roman"/>
          <w:sz w:val="24"/>
          <w:szCs w:val="24"/>
        </w:rPr>
        <w:t>Full rim frame made of hypoallergenic, lightweight Acetate</w:t>
      </w:r>
    </w:p>
    <w:p w14:paraId="7D61A11E" w14:textId="77777777" w:rsidR="00943647" w:rsidRPr="00943647" w:rsidRDefault="00943647" w:rsidP="00943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47">
        <w:rPr>
          <w:rFonts w:ascii="Times New Roman" w:eastAsia="Times New Roman" w:hAnsi="Times New Roman" w:cs="Times New Roman"/>
          <w:sz w:val="24"/>
          <w:szCs w:val="24"/>
        </w:rPr>
        <w:t>For Men</w:t>
      </w:r>
    </w:p>
    <w:p w14:paraId="256EFF40" w14:textId="77777777" w:rsidR="00943647" w:rsidRPr="00943647" w:rsidRDefault="00943647" w:rsidP="00943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47">
        <w:rPr>
          <w:rFonts w:ascii="Times New Roman" w:eastAsia="Times New Roman" w:hAnsi="Times New Roman" w:cs="Times New Roman"/>
          <w:sz w:val="24"/>
          <w:szCs w:val="24"/>
        </w:rPr>
        <w:t>Rectangle lenses suit oval and round face shapes</w:t>
      </w:r>
    </w:p>
    <w:p w14:paraId="2E42FDC3" w14:textId="77777777" w:rsidR="00943647" w:rsidRPr="00943647" w:rsidRDefault="00943647" w:rsidP="00943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47">
        <w:rPr>
          <w:rFonts w:ascii="Times New Roman" w:eastAsia="Times New Roman" w:hAnsi="Times New Roman" w:cs="Times New Roman"/>
          <w:sz w:val="24"/>
          <w:szCs w:val="24"/>
        </w:rPr>
        <w:t>Iconic silver Persol arrow and double band detail on both temples</w:t>
      </w:r>
    </w:p>
    <w:p w14:paraId="5B0DEE91" w14:textId="77777777" w:rsidR="00943647" w:rsidRPr="00943647" w:rsidRDefault="00943647" w:rsidP="00943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47">
        <w:rPr>
          <w:rFonts w:ascii="Times New Roman" w:eastAsia="Times New Roman" w:hAnsi="Times New Roman" w:cs="Times New Roman"/>
          <w:sz w:val="24"/>
          <w:szCs w:val="24"/>
        </w:rPr>
        <w:t>Persol signature on inside of earpiece</w:t>
      </w:r>
    </w:p>
    <w:p w14:paraId="40860A84" w14:textId="77777777" w:rsidR="00943647" w:rsidRPr="00943647" w:rsidRDefault="00943647" w:rsidP="00943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47">
        <w:rPr>
          <w:rFonts w:ascii="Times New Roman" w:eastAsia="Times New Roman" w:hAnsi="Times New Roman" w:cs="Times New Roman"/>
          <w:sz w:val="24"/>
          <w:szCs w:val="24"/>
        </w:rPr>
        <w:t>Stainless steel, standard hinges are durable and easy to repair</w:t>
      </w:r>
    </w:p>
    <w:p w14:paraId="714E3B9F" w14:textId="77777777" w:rsidR="00943647" w:rsidRPr="00943647" w:rsidRDefault="00943647" w:rsidP="00943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47">
        <w:rPr>
          <w:rFonts w:ascii="Times New Roman" w:eastAsia="Times New Roman" w:hAnsi="Times New Roman" w:cs="Times New Roman"/>
          <w:sz w:val="24"/>
          <w:szCs w:val="24"/>
        </w:rPr>
        <w:t>As seen on Pierce Bronsan</w:t>
      </w:r>
    </w:p>
    <w:p w14:paraId="61524283" w14:textId="77777777" w:rsidR="00943647" w:rsidRPr="00943647" w:rsidRDefault="00943647" w:rsidP="00943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47">
        <w:rPr>
          <w:rFonts w:ascii="Times New Roman" w:eastAsia="Times New Roman" w:hAnsi="Times New Roman" w:cs="Times New Roman"/>
          <w:sz w:val="24"/>
          <w:szCs w:val="24"/>
        </w:rPr>
        <w:t>100% UV protection</w:t>
      </w:r>
    </w:p>
    <w:p w14:paraId="2BCE9041" w14:textId="77777777" w:rsidR="00943647" w:rsidRPr="00943647" w:rsidRDefault="00943647" w:rsidP="00943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47">
        <w:rPr>
          <w:rFonts w:ascii="Times New Roman" w:eastAsia="Times New Roman" w:hAnsi="Times New Roman" w:cs="Times New Roman"/>
          <w:sz w:val="24"/>
          <w:szCs w:val="24"/>
        </w:rPr>
        <w:t>Available in different colors</w:t>
      </w:r>
    </w:p>
    <w:p w14:paraId="2E80E056" w14:textId="77777777" w:rsidR="00943647" w:rsidRPr="00943647" w:rsidRDefault="00943647" w:rsidP="00943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47">
        <w:rPr>
          <w:rFonts w:ascii="Times New Roman" w:eastAsia="Times New Roman" w:hAnsi="Times New Roman" w:cs="Times New Roman"/>
          <w:sz w:val="24"/>
          <w:szCs w:val="24"/>
        </w:rPr>
        <w:t xml:space="preserve">Available in prescription </w:t>
      </w:r>
      <w:hyperlink r:id="rId5" w:history="1">
        <w:r w:rsidRPr="009436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here.</w:t>
        </w:r>
      </w:hyperlink>
    </w:p>
    <w:p w14:paraId="212B0B1A" w14:textId="77777777" w:rsidR="00943647" w:rsidRPr="00943647" w:rsidRDefault="00943647" w:rsidP="00943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47">
        <w:rPr>
          <w:rFonts w:ascii="Times New Roman" w:eastAsia="Times New Roman" w:hAnsi="Times New Roman" w:cs="Times New Roman"/>
          <w:sz w:val="24"/>
          <w:szCs w:val="24"/>
        </w:rPr>
        <w:t>Comes in Persol protective case with cleaning cloth</w:t>
      </w:r>
    </w:p>
    <w:p w14:paraId="0B559F58" w14:textId="77777777" w:rsidR="00943647" w:rsidRPr="00943647" w:rsidRDefault="00943647" w:rsidP="00943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47">
        <w:rPr>
          <w:rFonts w:ascii="Times New Roman" w:eastAsia="Times New Roman" w:hAnsi="Times New Roman" w:cs="Times New Roman"/>
          <w:sz w:val="24"/>
          <w:szCs w:val="24"/>
        </w:rPr>
        <w:t>Due to manufacturer's restrictions, Persol products cannot be shipped to Australia.</w:t>
      </w:r>
    </w:p>
    <w:p w14:paraId="6ECE9D9A" w14:textId="77777777" w:rsidR="00943647" w:rsidRPr="00943647" w:rsidRDefault="00943647" w:rsidP="00943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47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943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9436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Persol</w:t>
        </w:r>
      </w:hyperlink>
    </w:p>
    <w:p w14:paraId="0781045A" w14:textId="77777777" w:rsidR="00943647" w:rsidRPr="00943647" w:rsidRDefault="00943647" w:rsidP="00943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47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943647">
        <w:rPr>
          <w:rFonts w:ascii="Times New Roman" w:eastAsia="Times New Roman" w:hAnsi="Times New Roman" w:cs="Times New Roman"/>
          <w:sz w:val="24"/>
          <w:szCs w:val="24"/>
        </w:rPr>
        <w:t xml:space="preserve"> PO2747S</w:t>
      </w:r>
    </w:p>
    <w:p w14:paraId="7B909748" w14:textId="77777777" w:rsidR="00943647" w:rsidRPr="00943647" w:rsidRDefault="00943647" w:rsidP="00943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47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943647">
        <w:rPr>
          <w:rFonts w:ascii="Times New Roman" w:eastAsia="Times New Roman" w:hAnsi="Times New Roman" w:cs="Times New Roman"/>
          <w:sz w:val="24"/>
          <w:szCs w:val="24"/>
        </w:rPr>
        <w:t xml:space="preserve"> 713132134924</w:t>
      </w:r>
    </w:p>
    <w:p w14:paraId="750893E6" w14:textId="77777777" w:rsidR="00943647" w:rsidRPr="00943647" w:rsidRDefault="00943647" w:rsidP="00943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47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43647">
        <w:rPr>
          <w:rFonts w:ascii="Times New Roman" w:eastAsia="Times New Roman" w:hAnsi="Times New Roman" w:cs="Times New Roman"/>
          <w:sz w:val="24"/>
          <w:szCs w:val="24"/>
        </w:rPr>
        <w:t xml:space="preserve"> USD 138.00</w:t>
      </w:r>
    </w:p>
    <w:p w14:paraId="68D814ED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C1CB1"/>
    <w:multiLevelType w:val="multilevel"/>
    <w:tmpl w:val="E916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E6"/>
    <w:rsid w:val="008376AB"/>
    <w:rsid w:val="00943647"/>
    <w:rsid w:val="00A7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217AC-180C-4EF4-93F8-0A8D1A7C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36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364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4364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36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framesfc/Persol-minc-slb-l.html" TargetMode="External"/><Relationship Id="rId5" Type="http://schemas.openxmlformats.org/officeDocument/2006/relationships/hyperlink" Target="https://www.framesdirect.com/Persol-prescsgp/rxsgp-lhkj-s-l-k-k-pakfnj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2018-02-07T13:21:00Z</dcterms:created>
  <dcterms:modified xsi:type="dcterms:W3CDTF">2018-02-07T13:21:00Z</dcterms:modified>
</cp:coreProperties>
</file>