
<file path=[Content_Types].xml><?xml version="1.0" encoding="utf-8"?>
<Types/>
</file>

<file path=word/document.xml><w:document><w:body><w:p><w:r><w:t>Refund policy: customers may return items within 30 days.</w:t></w:r></w:p><w:p><w:r><w:t>Shipping is free above 999 rupees.</w:t></w:r></w:p></w:body></w:document>
</file>