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1E" w:rsidRDefault="00B6631E">
      <w:hyperlink r:id="rId7" w:history="1">
        <w:r>
          <w:rPr>
            <w:rStyle w:val="Hyperlink"/>
          </w:rPr>
          <w:t>https://thenewstack.io/serverless-roadmaps-platforms/</w:t>
        </w:r>
      </w:hyperlink>
    </w:p>
    <w:p w:rsidR="00253A03" w:rsidRDefault="00253A03">
      <w:hyperlink r:id="rId8" w:anchor="strategies-to-consider-when-modernizing-with-serverless" w:history="1">
        <w:r>
          <w:rPr>
            <w:rStyle w:val="Hyperlink"/>
          </w:rPr>
          <w:t>https://www.mode2.com/whitepapers/modernize-with-serverless/#strategies-to-consider-when-modernizing-with-serverless</w:t>
        </w:r>
      </w:hyperlink>
    </w:p>
    <w:p w:rsidR="00AB55EB" w:rsidRDefault="00AB55EB"/>
    <w:p w:rsidR="00AB55EB" w:rsidRDefault="00AB55EB">
      <w:hyperlink r:id="rId9" w:history="1">
        <w:r>
          <w:rPr>
            <w:rStyle w:val="Hyperlink"/>
          </w:rPr>
          <w:t>https://www.powerupcloud.com/app-modernization/</w:t>
        </w:r>
      </w:hyperlink>
    </w:p>
    <w:p w:rsidR="00AB3111" w:rsidRDefault="00AB3111"/>
    <w:p w:rsidR="00AB3111" w:rsidRDefault="00AB3111">
      <w:hyperlink r:id="rId10" w:history="1">
        <w:r>
          <w:rPr>
            <w:rStyle w:val="Hyperlink"/>
          </w:rPr>
          <w:t>https://www.contino.io/insights/incremental-application-modernization</w:t>
        </w:r>
      </w:hyperlink>
      <w:bookmarkStart w:id="0" w:name="_GoBack"/>
      <w:bookmarkEnd w:id="0"/>
    </w:p>
    <w:p w:rsidR="00253A03" w:rsidRDefault="00253A03"/>
    <w:p w:rsidR="00F1271A" w:rsidRDefault="00B6631E">
      <w:r>
        <w:t>Serverless Workloads</w:t>
      </w:r>
    </w:p>
    <w:p w:rsidR="00B6631E" w:rsidRDefault="00B6631E"/>
    <w:p w:rsidR="00B6631E" w:rsidRDefault="00B6631E" w:rsidP="00B6631E">
      <w:pPr>
        <w:pStyle w:val="ListParagraph"/>
        <w:numPr>
          <w:ilvl w:val="0"/>
          <w:numId w:val="1"/>
        </w:numPr>
      </w:pPr>
      <w:r>
        <w:t>Hosted Platform</w:t>
      </w:r>
    </w:p>
    <w:p w:rsidR="00B6631E" w:rsidRDefault="00B6631E" w:rsidP="00B6631E">
      <w:pPr>
        <w:pStyle w:val="ListParagraph"/>
        <w:numPr>
          <w:ilvl w:val="0"/>
          <w:numId w:val="1"/>
        </w:numPr>
      </w:pPr>
      <w:r>
        <w:t>Installable Platform</w:t>
      </w:r>
    </w:p>
    <w:p w:rsidR="00AB3111" w:rsidRDefault="00AB3111" w:rsidP="00AB3111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Bearing this type of user in mind, Sharples offered advice on the key serverless technology characteristics a development team should consider before adoption. Teams should remember that serverless function invocations are </w:t>
      </w:r>
      <w:hyperlink r:id="rId11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stateless</w:t>
        </w:r>
      </w:hyperlink>
      <w:r>
        <w:rPr>
          <w:rFonts w:ascii="Arial" w:hAnsi="Arial" w:cs="Arial"/>
          <w:color w:val="666666"/>
          <w:sz w:val="27"/>
          <w:szCs w:val="27"/>
        </w:rPr>
        <w:t>. He also pointed out that serverless only supports an event-driven model, executing some action in response to external stimulus, and that an </w:t>
      </w:r>
      <w:hyperlink r:id="rId12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event-driven architecture</w:t>
        </w:r>
      </w:hyperlink>
      <w:r>
        <w:rPr>
          <w:rFonts w:ascii="Arial" w:hAnsi="Arial" w:cs="Arial"/>
          <w:color w:val="666666"/>
          <w:sz w:val="27"/>
          <w:szCs w:val="27"/>
        </w:rPr>
        <w:t> may be unfamiliar and may require developers to think differently about how to solve a particular problem.</w:t>
      </w:r>
    </w:p>
    <w:p w:rsidR="005138B1" w:rsidRDefault="005138B1" w:rsidP="005138B1"/>
    <w:p w:rsidR="00B6631E" w:rsidRDefault="00B6631E" w:rsidP="00B6631E"/>
    <w:sectPr w:rsidR="00B6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B7" w:rsidRDefault="00E25FB7" w:rsidP="00882CEB">
      <w:pPr>
        <w:spacing w:after="0" w:line="240" w:lineRule="auto"/>
      </w:pPr>
      <w:r>
        <w:separator/>
      </w:r>
    </w:p>
  </w:endnote>
  <w:endnote w:type="continuationSeparator" w:id="0">
    <w:p w:rsidR="00E25FB7" w:rsidRDefault="00E25FB7" w:rsidP="0088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B7" w:rsidRDefault="00E25FB7" w:rsidP="00882CEB">
      <w:pPr>
        <w:spacing w:after="0" w:line="240" w:lineRule="auto"/>
      </w:pPr>
      <w:r>
        <w:separator/>
      </w:r>
    </w:p>
  </w:footnote>
  <w:footnote w:type="continuationSeparator" w:id="0">
    <w:p w:rsidR="00E25FB7" w:rsidRDefault="00E25FB7" w:rsidP="0088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242CF"/>
    <w:multiLevelType w:val="hybridMultilevel"/>
    <w:tmpl w:val="0C509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1E"/>
    <w:rsid w:val="00253A03"/>
    <w:rsid w:val="005138B1"/>
    <w:rsid w:val="00882CEB"/>
    <w:rsid w:val="00AB3111"/>
    <w:rsid w:val="00AB55EB"/>
    <w:rsid w:val="00B6631E"/>
    <w:rsid w:val="00E25FB7"/>
    <w:rsid w:val="00F1271A"/>
    <w:rsid w:val="00F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A2DA5-69DB-477D-8C66-8DE8A552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3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2.com/whitepapers/modernize-with-serverl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newstack.io/serverless-roadmaps-platforms/" TargetMode="External"/><Relationship Id="rId12" Type="http://schemas.openxmlformats.org/officeDocument/2006/relationships/hyperlink" Target="https://searchapparchitecture.techtarget.com/definition/event-driven-architecture-E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hatis.techtarget.com/definition/statele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ntino.io/insights/incremental-application-moder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werupcloud.com/app-moderniz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Rajarathinam Sundararajan</dc:creator>
  <cp:keywords/>
  <dc:description/>
  <cp:lastModifiedBy>Rajarathinam Sundararajan</cp:lastModifiedBy>
  <cp:revision>3</cp:revision>
  <dcterms:created xsi:type="dcterms:W3CDTF">2020-04-22T06:33:00Z</dcterms:created>
  <dcterms:modified xsi:type="dcterms:W3CDTF">2020-04-22T15:00:00Z</dcterms:modified>
</cp:coreProperties>
</file>