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155" w:rsidRPr="00124155" w:rsidRDefault="00124155" w:rsidP="001241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⚡</w:t>
      </w:r>
      <w:r w:rsidRPr="0012415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03_Power_BI_Components</w: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Overview of Power BI Components</w:t>
      </w:r>
    </w:p>
    <w:p w:rsidR="00124155" w:rsidRPr="00124155" w:rsidRDefault="00124155" w:rsidP="00124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Power BI is made up of several key components that work together to provide end-to-end business intelligence solutions. These components handle everything from data ingestion and transformation to visualization, sharing, and advanced analytics.</w:t>
      </w:r>
    </w:p>
    <w:p w:rsidR="00124155" w:rsidRPr="00124155" w:rsidRDefault="00124155" w:rsidP="001241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components are: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Service (Cloud)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Mobile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Gateway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Report Server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Embedded</w:t>
      </w:r>
    </w:p>
    <w:p w:rsidR="00124155" w:rsidRPr="00124155" w:rsidRDefault="00124155" w:rsidP="001241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 Integration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🖥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2. Power BI Desktop (For Data Analysis and Report Creation)</w:t>
      </w:r>
    </w:p>
    <w:p w:rsidR="00124155" w:rsidRPr="00124155" w:rsidRDefault="00124155" w:rsidP="00124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Core application for creating data models, visualizations, and reports.</w:t>
      </w:r>
    </w:p>
    <w:p w:rsidR="00124155" w:rsidRPr="00124155" w:rsidRDefault="00124155" w:rsidP="00124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multiple data sources.</w:t>
      </w:r>
    </w:p>
    <w:p w:rsidR="00124155" w:rsidRPr="00124155" w:rsidRDefault="00124155" w:rsidP="001241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transformation.</w:t>
      </w:r>
    </w:p>
    <w:p w:rsidR="00124155" w:rsidRPr="00124155" w:rsidRDefault="00124155" w:rsidP="001241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DAX (Data Analysis Expressions)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calculations.</w:t>
      </w:r>
    </w:p>
    <w:p w:rsidR="00124155" w:rsidRPr="00124155" w:rsidRDefault="00124155" w:rsidP="001241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creation of interactive reports and dashboards.</w:t>
      </w:r>
    </w:p>
    <w:p w:rsidR="00124155" w:rsidRPr="00124155" w:rsidRDefault="00124155" w:rsidP="001241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for developers and analysts to build reports before publishing them to the Power BI Service.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🌐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Power BI Service (For Sharing and Collaboration - Cloud)</w:t>
      </w:r>
    </w:p>
    <w:p w:rsidR="00124155" w:rsidRPr="00124155" w:rsidRDefault="00124155" w:rsidP="00124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Online SaaS platform for sharing, publishing, and collaborating on Power BI reports.</w:t>
      </w:r>
    </w:p>
    <w:p w:rsidR="00124155" w:rsidRPr="00124155" w:rsidRDefault="00124155" w:rsidP="00124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Accessible at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app.powerbi.com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4155" w:rsidRPr="00124155" w:rsidRDefault="00124155" w:rsidP="001241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creation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pinning visuals from reports.</w:t>
      </w:r>
    </w:p>
    <w:p w:rsidR="00124155" w:rsidRPr="00124155" w:rsidRDefault="00124155" w:rsidP="001241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data streaming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data refreshes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4155" w:rsidRPr="00124155" w:rsidRDefault="00124155" w:rsidP="001241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workspaces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team collaboration.</w:t>
      </w:r>
    </w:p>
    <w:p w:rsidR="00124155" w:rsidRPr="00124155" w:rsidRDefault="00124155" w:rsidP="001241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Integrates with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advanced data analytics.</w:t>
      </w:r>
    </w:p>
    <w:p w:rsidR="00124155" w:rsidRPr="00124155" w:rsidRDefault="00124155" w:rsidP="001241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Best for sharing reports across an organization and collaborating on insights.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📱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Power BI Mobile (For On-the-Go Access)</w:t>
      </w:r>
    </w:p>
    <w:p w:rsidR="00124155" w:rsidRPr="00124155" w:rsidRDefault="00124155" w:rsidP="00124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mobile access to Power BI reports and dashboards.</w:t>
      </w:r>
    </w:p>
    <w:p w:rsidR="00124155" w:rsidRPr="00124155" w:rsidRDefault="00124155" w:rsidP="00124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for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4155" w:rsidRPr="00124155" w:rsidRDefault="00124155" w:rsidP="001241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alerts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changes.</w:t>
      </w:r>
    </w:p>
    <w:p w:rsidR="00124155" w:rsidRPr="00124155" w:rsidRDefault="00124155" w:rsidP="0012415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Interactive reports with touch-optimized experience.</w:t>
      </w:r>
    </w:p>
    <w:p w:rsidR="00124155" w:rsidRPr="00124155" w:rsidRDefault="00124155" w:rsidP="001241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executives and teams who need real-time insights on mobile devices.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🏛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5. Power BI Gateway (For Real-Time Data Access)</w:t>
      </w:r>
    </w:p>
    <w:p w:rsidR="00124155" w:rsidRPr="00124155" w:rsidRDefault="00124155" w:rsidP="00124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 bridge between on-premises data sources and Power BI Service.</w:t>
      </w:r>
    </w:p>
    <w:p w:rsidR="00124155" w:rsidRPr="00124155" w:rsidRDefault="00124155" w:rsidP="00124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 of Gateways:</w:t>
      </w:r>
    </w:p>
    <w:p w:rsidR="00124155" w:rsidRPr="00124155" w:rsidRDefault="00124155" w:rsidP="001241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Personal Mode: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individual use, primarily with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4155" w:rsidRPr="00124155" w:rsidRDefault="00124155" w:rsidP="001241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Mode (Enterprise):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enterprise-wide data connections, supporting multiple users and sources.</w:t>
      </w:r>
    </w:p>
    <w:p w:rsidR="00124155" w:rsidRPr="00124155" w:rsidRDefault="00124155" w:rsidP="00124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automated data refreshes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24155" w:rsidRPr="00124155" w:rsidRDefault="00124155" w:rsidP="0012415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 real-time data streaming from on-premises servers.</w:t>
      </w:r>
    </w:p>
    <w:p w:rsidR="00124155" w:rsidRPr="00124155" w:rsidRDefault="00124155" w:rsidP="001241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 for organizations with on-premises databases that need cloud-based reporting.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Power BI Report Server (For On-Premises Report Hosting)</w:t>
      </w:r>
    </w:p>
    <w:p w:rsidR="00124155" w:rsidRPr="00124155" w:rsidRDefault="00124155" w:rsidP="00124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Hosts Power BI reports on-premises instead of in the cloud.</w:t>
      </w:r>
    </w:p>
    <w:p w:rsidR="00124155" w:rsidRPr="00124155" w:rsidRDefault="00124155" w:rsidP="00124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organizations to meet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sovereignty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compliance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requirements.</w:t>
      </w:r>
    </w:p>
    <w:p w:rsidR="00124155" w:rsidRPr="00124155" w:rsidRDefault="00124155" w:rsidP="001241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create reports in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 (Report Server version)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publish them locally.</w:t>
      </w:r>
    </w:p>
    <w:p w:rsidR="00124155" w:rsidRPr="00124155" w:rsidRDefault="00124155" w:rsidP="001241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Ideal for businesses that cannot use cloud solutions due to regulatory or internal policies.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7. Power BI Embedded (For Application Integration)</w:t>
      </w:r>
    </w:p>
    <w:p w:rsidR="00124155" w:rsidRPr="00124155" w:rsidRDefault="00124155" w:rsidP="00124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Embeds Power BI reports and dashboards into custom applications.</w:t>
      </w:r>
    </w:p>
    <w:p w:rsidR="00124155" w:rsidRPr="00124155" w:rsidRDefault="00124155" w:rsidP="00124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Offers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developers to integrate Power BI analytics into applications.</w:t>
      </w:r>
    </w:p>
    <w:p w:rsidR="00124155" w:rsidRPr="00124155" w:rsidRDefault="00124155" w:rsidP="001241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multi-tenant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SaaS applications with embedded analytics.</w:t>
      </w:r>
    </w:p>
    <w:p w:rsidR="00124155" w:rsidRPr="00124155" w:rsidRDefault="00124155" w:rsidP="001241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scalable pricing based on usage.</w:t>
      </w:r>
    </w:p>
    <w:p w:rsidR="00124155" w:rsidRPr="00124155" w:rsidRDefault="00124155" w:rsidP="001241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Commonly used by ISVs (Independent Software Vendors) to provide data analytics within their software platforms.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24155" w:rsidRPr="00124155" w:rsidRDefault="00124155" w:rsidP="00124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24155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⚡</w:t>
      </w:r>
      <w:r w:rsidRPr="001241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Microsoft Fabric Integration (Unified Data Experience)</w:t>
      </w:r>
    </w:p>
    <w:p w:rsidR="00124155" w:rsidRPr="00124155" w:rsidRDefault="00124155" w:rsidP="00124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Fabric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integrates seamlessly with Power BI, enabling advanced data workflows from ingestion to visualization.</w:t>
      </w:r>
    </w:p>
    <w:p w:rsidR="00124155" w:rsidRPr="00124155" w:rsidRDefault="00124155" w:rsidP="00124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Features:</w:t>
      </w:r>
    </w:p>
    <w:p w:rsidR="00124155" w:rsidRPr="00124155" w:rsidRDefault="00124155" w:rsidP="001241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Engineering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Science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Analytics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workloads.</w:t>
      </w:r>
    </w:p>
    <w:p w:rsidR="00124155" w:rsidRPr="00124155" w:rsidRDefault="00124155" w:rsidP="001241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acts as the </w:t>
      </w: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 layer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Fabric, enabling end-to-end analytics.</w:t>
      </w:r>
    </w:p>
    <w:p w:rsidR="00124155" w:rsidRPr="00124155" w:rsidRDefault="00124155" w:rsidP="001241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Lakehouse architecture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large-scale data processing accessible directly in Power BI.</w:t>
      </w:r>
    </w:p>
    <w:p w:rsidR="00124155" w:rsidRPr="00124155" w:rsidRDefault="00124155" w:rsidP="001241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organizations that need unified data analytics, combining data processing and visualization in one ecosystem.</w:t>
      </w:r>
    </w:p>
    <w:p w:rsidR="00124155" w:rsidRPr="00124155" w:rsidRDefault="00124155" w:rsidP="001241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2415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27109" w:rsidRDefault="00A27109">
      <w:bookmarkStart w:id="0" w:name="_GoBack"/>
      <w:bookmarkEnd w:id="0"/>
    </w:p>
    <w:sectPr w:rsidR="00A27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8F14C5"/>
    <w:multiLevelType w:val="multilevel"/>
    <w:tmpl w:val="09E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12C"/>
    <w:multiLevelType w:val="multilevel"/>
    <w:tmpl w:val="9E06E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91D1E"/>
    <w:multiLevelType w:val="multilevel"/>
    <w:tmpl w:val="620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4A33D2"/>
    <w:multiLevelType w:val="multilevel"/>
    <w:tmpl w:val="97A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31647"/>
    <w:multiLevelType w:val="multilevel"/>
    <w:tmpl w:val="A7EA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2A7B12"/>
    <w:multiLevelType w:val="multilevel"/>
    <w:tmpl w:val="492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A56CD"/>
    <w:multiLevelType w:val="multilevel"/>
    <w:tmpl w:val="636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9421A"/>
    <w:multiLevelType w:val="multilevel"/>
    <w:tmpl w:val="286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023DB"/>
    <w:multiLevelType w:val="multilevel"/>
    <w:tmpl w:val="637C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E7D"/>
    <w:rsid w:val="00124155"/>
    <w:rsid w:val="00554E7D"/>
    <w:rsid w:val="00A2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6C080C-64A1-4D51-9623-6531BC20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41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24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41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241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241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565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2025-02-20T04:21:00Z</dcterms:created>
  <dcterms:modified xsi:type="dcterms:W3CDTF">2025-02-20T04:22:00Z</dcterms:modified>
</cp:coreProperties>
</file>