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7F8" w:rsidRPr="001B27F8" w:rsidRDefault="001B27F8" w:rsidP="001B2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1B2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01_Connecting_to_Excel</w: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Overview</w:t>
      </w:r>
    </w:p>
    <w:p w:rsidR="001B27F8" w:rsidRPr="001B27F8" w:rsidRDefault="001B27F8" w:rsidP="001B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Connecting Power BI to Excel allows you to import, </w:t>
      </w:r>
      <w:proofErr w:type="spellStart"/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visualize data stored in Excel spreadsheets. Power BI supports importing static data, establishing live connections, and working with structured Excel tables.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📂</w:t>
      </w:r>
      <w:r w:rsidRPr="001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Supported Excel File Types</w:t>
      </w:r>
    </w:p>
    <w:p w:rsidR="001B27F8" w:rsidRPr="001B27F8" w:rsidRDefault="001B27F8" w:rsidP="001B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xlsx</w:t>
      </w:r>
      <w:proofErr w:type="spellEnd"/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Excel Workbook (preferred)</w:t>
      </w:r>
    </w:p>
    <w:p w:rsidR="001B27F8" w:rsidRPr="001B27F8" w:rsidRDefault="001B27F8" w:rsidP="001B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xls</w:t>
      </w:r>
      <w:proofErr w:type="spellEnd"/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Excel 97-2003 Workbook</w:t>
      </w:r>
    </w:p>
    <w:p w:rsidR="001B27F8" w:rsidRPr="001B27F8" w:rsidRDefault="001B27F8" w:rsidP="001B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xlsm</w:t>
      </w:r>
      <w:proofErr w:type="spellEnd"/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Excel Macro-Enabled Workbook (macros not executed in Power BI)</w:t>
      </w:r>
    </w:p>
    <w:p w:rsidR="001B27F8" w:rsidRPr="001B27F8" w:rsidRDefault="001B27F8" w:rsidP="001B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.xml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Excel XML Files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🔌</w:t>
      </w:r>
      <w:r w:rsidRPr="001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Methods to Connect Excel to Power BI</w: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🔄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A. Import Excel Data into Power BI Desktop</w:t>
      </w:r>
    </w:p>
    <w:p w:rsidR="001B27F8" w:rsidRPr="001B27F8" w:rsidRDefault="001B27F8" w:rsidP="001B2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1B27F8" w:rsidRPr="001B27F8" w:rsidRDefault="001B27F8" w:rsidP="001B27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Get Data &gt; Excel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Excel file and click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Navigator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choose tables/sheets to load.</w:t>
      </w:r>
    </w:p>
    <w:p w:rsidR="001B27F8" w:rsidRPr="001B27F8" w:rsidRDefault="001B27F8" w:rsidP="001B27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import data directly or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data analysis where Excel data doesn’t need real-time updates.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🌐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B. Live Connection to Excel in Power BI Service</w:t>
      </w:r>
    </w:p>
    <w:p w:rsidR="001B27F8" w:rsidRPr="001B27F8" w:rsidRDefault="001B27F8" w:rsidP="001B2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1B27F8" w:rsidRPr="001B27F8" w:rsidRDefault="001B27F8" w:rsidP="001B27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Excel file to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OneDrive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 Online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select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Files &gt; OneDrive - Business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SharePoint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establish a live connection (data updates automatically when Excel changes).</w:t>
      </w:r>
    </w:p>
    <w:p w:rsidR="001B27F8" w:rsidRPr="001B27F8" w:rsidRDefault="001B27F8" w:rsidP="001B2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reports that reflect real-time Excel updates without manual refreshes.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🔄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C. Upload Excel to Power BI Service as Dataset</w:t>
      </w:r>
    </w:p>
    <w:p w:rsidR="001B27F8" w:rsidRPr="001B27F8" w:rsidRDefault="001B27F8" w:rsidP="001B2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Steps:</w:t>
      </w:r>
    </w:p>
    <w:p w:rsidR="001B27F8" w:rsidRPr="001B27F8" w:rsidRDefault="001B27F8" w:rsidP="001B27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Workspaces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New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a file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Excel file.</w:t>
      </w:r>
    </w:p>
    <w:p w:rsidR="001B27F8" w:rsidRPr="001B27F8" w:rsidRDefault="001B27F8" w:rsidP="001B2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Excel file is uploaded as a dataset, available for report creation in Power BI Service.</w:t>
      </w:r>
    </w:p>
    <w:p w:rsidR="001B27F8" w:rsidRPr="001B27F8" w:rsidRDefault="001B27F8" w:rsidP="001B2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Cloud-based collaboration with scheduled refresh capabilities.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1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Working with Excel Tables in Power BI</w:t>
      </w:r>
    </w:p>
    <w:p w:rsidR="001B27F8" w:rsidRPr="001B27F8" w:rsidRDefault="001B27F8" w:rsidP="001B2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Excel data ranges to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importing (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T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Excel).</w:t>
      </w:r>
    </w:p>
    <w:p w:rsidR="001B27F8" w:rsidRPr="001B27F8" w:rsidRDefault="001B27F8" w:rsidP="001B2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</w:p>
    <w:p w:rsidR="001B27F8" w:rsidRPr="001B27F8" w:rsidRDefault="001B27F8" w:rsidP="001B27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data management and automatic recognition by Power BI.</w:t>
      </w:r>
    </w:p>
    <w:p w:rsidR="001B27F8" w:rsidRPr="001B27F8" w:rsidRDefault="001B27F8" w:rsidP="001B27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expansion when new data is added to the Excel table.</w:t>
      </w:r>
    </w:p>
    <w:p w:rsidR="001B27F8" w:rsidRPr="001B27F8" w:rsidRDefault="001B27F8" w:rsidP="001B2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Tip: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cleaning, transforming, and reshaping Excel data after import.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1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Refreshing Excel Data in Power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720"/>
        <w:gridCol w:w="2534"/>
        <w:gridCol w:w="1548"/>
      </w:tblGrid>
      <w:tr w:rsidR="001B27F8" w:rsidRPr="001B27F8" w:rsidTr="001B2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Manual Refresh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Refresh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Live Updates</w:t>
            </w:r>
          </w:p>
        </w:tc>
      </w:tr>
      <w:tr w:rsidR="001B27F8" w:rsidRPr="001B27F8" w:rsidTr="001B27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Excel on PC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(Desktop)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1B27F8" w:rsidRPr="001B27F8" w:rsidTr="001B27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 on OneDrive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(Service)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(Up to 8/day with Pro)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(Automatic)</w:t>
            </w:r>
          </w:p>
        </w:tc>
      </w:tr>
      <w:tr w:rsidR="001B27F8" w:rsidRPr="001B27F8" w:rsidTr="001B27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 on SharePoint Online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1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Common Issues &amp; Solutions</w:t>
      </w:r>
    </w:p>
    <w:p w:rsidR="001B27F8" w:rsidRPr="001B27F8" w:rsidRDefault="001B27F8" w:rsidP="001B2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tables after import.</w:t>
      </w:r>
    </w:p>
    <w:p w:rsidR="001B27F8" w:rsidRPr="001B27F8" w:rsidRDefault="001B27F8" w:rsidP="001B27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Excel data is formatted as a table (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&gt; Table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B27F8" w:rsidRPr="001B27F8" w:rsidRDefault="001B27F8" w:rsidP="001B2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not refreshing in Power BI Service.</w:t>
      </w:r>
    </w:p>
    <w:p w:rsidR="001B27F8" w:rsidRPr="001B27F8" w:rsidRDefault="001B27F8" w:rsidP="001B27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1B27F8" w:rsidRPr="001B27F8" w:rsidRDefault="001B27F8" w:rsidP="001B27F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gateway connection if Excel is on-premises.</w:t>
      </w:r>
    </w:p>
    <w:p w:rsidR="001B27F8" w:rsidRPr="001B27F8" w:rsidRDefault="001B27F8" w:rsidP="001B27F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OneDrive/SharePoint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automatic refresh.</w:t>
      </w:r>
    </w:p>
    <w:p w:rsidR="001B27F8" w:rsidRPr="001B27F8" w:rsidRDefault="001B27F8" w:rsidP="001B2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path errors after moving Excel files.</w:t>
      </w:r>
    </w:p>
    <w:p w:rsidR="001B27F8" w:rsidRPr="001B27F8" w:rsidRDefault="001B27F8" w:rsidP="001B27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Reconnect or re-map the Excel file in Power BI Desktop.</w:t>
      </w:r>
    </w:p>
    <w:p w:rsidR="00467CB4" w:rsidRDefault="00467CB4"/>
    <w:p w:rsidR="001B27F8" w:rsidRDefault="001B27F8"/>
    <w:p w:rsidR="001B27F8" w:rsidRPr="001B27F8" w:rsidRDefault="001B27F8" w:rsidP="001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🏃</w:t>
      </w:r>
      <w:r w:rsidRPr="001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Hands-On Exercise: Connecting to Excel in Power BI</w:t>
      </w:r>
    </w:p>
    <w:p w:rsidR="001B27F8" w:rsidRPr="001B27F8" w:rsidRDefault="001B27F8" w:rsidP="001B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these practical steps to solidify your understanding of connecting Excel data to Power BI: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📁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1: Create a Sample Excel File</w:t>
      </w:r>
    </w:p>
    <w:p w:rsidR="001B27F8" w:rsidRPr="001B27F8" w:rsidRDefault="001B27F8" w:rsidP="001B2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Excel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following sample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data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247"/>
        <w:gridCol w:w="1207"/>
        <w:gridCol w:w="1494"/>
        <w:gridCol w:w="1107"/>
        <w:gridCol w:w="955"/>
      </w:tblGrid>
      <w:tr w:rsidR="001B27F8" w:rsidRPr="001B27F8" w:rsidTr="001B2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 Sold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Revenue</w:t>
            </w:r>
          </w:p>
        </w:tc>
      </w:tr>
      <w:tr w:rsidR="001B27F8" w:rsidRPr="001B27F8" w:rsidTr="001B27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$800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$4,000</w:t>
            </w:r>
          </w:p>
        </w:tc>
      </w:tr>
      <w:tr w:rsidR="001B27F8" w:rsidRPr="001B27F8" w:rsidTr="001B27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$500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$5,000</w:t>
            </w:r>
          </w:p>
        </w:tc>
      </w:tr>
      <w:tr w:rsidR="001B27F8" w:rsidRPr="001B27F8" w:rsidTr="001B27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$1,500</w:t>
            </w:r>
          </w:p>
        </w:tc>
      </w:tr>
      <w:tr w:rsidR="001B27F8" w:rsidRPr="001B27F8" w:rsidTr="001B27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2024-01-04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 Chair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$150</w:t>
            </w:r>
          </w:p>
        </w:tc>
        <w:tc>
          <w:tcPr>
            <w:tcW w:w="0" w:type="auto"/>
            <w:vAlign w:val="center"/>
            <w:hideMark/>
          </w:tcPr>
          <w:p w:rsidR="001B27F8" w:rsidRPr="001B27F8" w:rsidRDefault="001B27F8" w:rsidP="001B27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7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$1,200</w:t>
            </w:r>
          </w:p>
        </w:tc>
      </w:tr>
    </w:tbl>
    <w:p w:rsidR="001B27F8" w:rsidRPr="001B27F8" w:rsidRDefault="001B27F8" w:rsidP="001B2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file as </w:t>
      </w:r>
      <w:r w:rsidRPr="001B2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Sales_Data.xlsx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local computer.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🏷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Step 2: Convert Data to an Excel Table</w:t>
      </w:r>
    </w:p>
    <w:p w:rsidR="001B27F8" w:rsidRPr="001B27F8" w:rsidRDefault="001B27F8" w:rsidP="001B2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entire dataset.</w:t>
      </w:r>
    </w:p>
    <w:p w:rsidR="001B27F8" w:rsidRPr="001B27F8" w:rsidRDefault="001B27F8" w:rsidP="001B2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T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open the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Table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dialog.</w:t>
      </w:r>
    </w:p>
    <w:p w:rsidR="001B27F8" w:rsidRPr="001B27F8" w:rsidRDefault="001B27F8" w:rsidP="001B2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"My table has headers"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checked.</w:t>
      </w:r>
    </w:p>
    <w:p w:rsidR="001B27F8" w:rsidRPr="001B27F8" w:rsidRDefault="001B27F8" w:rsidP="001B2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table in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Design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to </w:t>
      </w:r>
      <w:proofErr w:type="spellStart"/>
      <w:r w:rsidRPr="001B2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SalesTable</w:t>
      </w:r>
      <w:proofErr w:type="spellEnd"/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helps Power BI recognize it easily).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🖇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Step 3: Import Excel File into Power BI Desktop</w:t>
      </w:r>
    </w:p>
    <w:p w:rsidR="001B27F8" w:rsidRPr="001B27F8" w:rsidRDefault="001B27F8" w:rsidP="001B2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 and select the </w:t>
      </w:r>
      <w:r w:rsidRPr="001B2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Sales_Data.xlsx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1B27F8" w:rsidRPr="001B27F8" w:rsidRDefault="001B27F8" w:rsidP="001B2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Navigator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window, select the </w:t>
      </w:r>
      <w:proofErr w:type="spellStart"/>
      <w:r w:rsidRPr="001B2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SalesTable</w:t>
      </w:r>
      <w:proofErr w:type="spellEnd"/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checkbox.</w:t>
      </w:r>
    </w:p>
    <w:p w:rsidR="001B27F8" w:rsidRPr="001B27F8" w:rsidRDefault="001B27F8" w:rsidP="001B27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import the data into Power BI.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🧹 Step 4: Clean Data with Power Query Editor</w:t>
      </w:r>
    </w:p>
    <w:p w:rsidR="001B27F8" w:rsidRPr="001B27F8" w:rsidRDefault="001B27F8" w:rsidP="001B2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Power BI Desktop, click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the following data cleaning tasks:</w:t>
      </w:r>
    </w:p>
    <w:p w:rsidR="001B27F8" w:rsidRPr="001B27F8" w:rsidRDefault="001B27F8" w:rsidP="001B27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Data Types: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</w:t>
      </w:r>
      <w:r w:rsidRPr="001B27F8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type, </w:t>
      </w:r>
      <w:r w:rsidRPr="001B27F8">
        <w:rPr>
          <w:rFonts w:ascii="Courier New" w:eastAsia="Times New Roman" w:hAnsi="Courier New" w:cs="Courier New"/>
          <w:sz w:val="20"/>
          <w:szCs w:val="20"/>
          <w:lang w:eastAsia="en-IN"/>
        </w:rPr>
        <w:t>Quantity Sold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B27F8">
        <w:rPr>
          <w:rFonts w:ascii="Courier New" w:eastAsia="Times New Roman" w:hAnsi="Courier New" w:cs="Courier New"/>
          <w:sz w:val="20"/>
          <w:szCs w:val="20"/>
          <w:lang w:eastAsia="en-IN"/>
        </w:rPr>
        <w:t>Revenue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Number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Currency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respectively.</w:t>
      </w:r>
    </w:p>
    <w:p w:rsidR="001B27F8" w:rsidRPr="001B27F8" w:rsidRDefault="001B27F8" w:rsidP="001B27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Columns: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any unnecessary columns exist, right-click and select </w:t>
      </w:r>
      <w:proofErr w:type="gramStart"/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</w:t>
      </w:r>
      <w:proofErr w:type="gramEnd"/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27F8" w:rsidRPr="001B27F8" w:rsidRDefault="001B27F8" w:rsidP="001B27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Columns: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column names are clear and consistent.</w:t>
      </w:r>
    </w:p>
    <w:p w:rsidR="001B27F8" w:rsidRPr="001B27F8" w:rsidRDefault="001B27F8" w:rsidP="001B27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Custom Column: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new column:</w:t>
      </w:r>
    </w:p>
    <w:p w:rsidR="001B27F8" w:rsidRPr="001B27F8" w:rsidRDefault="001B27F8" w:rsidP="001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27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plaintext</w:t>
      </w:r>
      <w:proofErr w:type="gramEnd"/>
    </w:p>
    <w:p w:rsidR="001B27F8" w:rsidRPr="001B27F8" w:rsidRDefault="001B27F8" w:rsidP="001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27F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27F8" w:rsidRPr="001B27F8" w:rsidRDefault="001B27F8" w:rsidP="001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7F8">
        <w:rPr>
          <w:rFonts w:ascii="Courier New" w:eastAsia="Times New Roman" w:hAnsi="Courier New" w:cs="Courier New"/>
          <w:sz w:val="20"/>
          <w:szCs w:val="20"/>
          <w:lang w:eastAsia="en-IN"/>
        </w:rPr>
        <w:t>Profit = [Revenue] - ([Quantity Sold] * 400</w:t>
      </w:r>
      <w:proofErr w:type="gramStart"/>
      <w:r w:rsidRPr="001B27F8">
        <w:rPr>
          <w:rFonts w:ascii="Courier New" w:eastAsia="Times New Roman" w:hAnsi="Courier New" w:cs="Courier New"/>
          <w:sz w:val="20"/>
          <w:szCs w:val="20"/>
          <w:lang w:eastAsia="en-IN"/>
        </w:rPr>
        <w:t>)  /</w:t>
      </w:r>
      <w:proofErr w:type="gramEnd"/>
      <w:r w:rsidRPr="001B27F8">
        <w:rPr>
          <w:rFonts w:ascii="Courier New" w:eastAsia="Times New Roman" w:hAnsi="Courier New" w:cs="Courier New"/>
          <w:sz w:val="20"/>
          <w:szCs w:val="20"/>
          <w:lang w:eastAsia="en-IN"/>
        </w:rPr>
        <w:t>/ Assuming $400 as cost per unit</w:t>
      </w:r>
    </w:p>
    <w:p w:rsidR="001B27F8" w:rsidRPr="001B27F8" w:rsidRDefault="001B27F8" w:rsidP="001B27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changes and return to the Power BI report view.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📊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5: Create a Simple Report</w:t>
      </w:r>
    </w:p>
    <w:p w:rsidR="001B27F8" w:rsidRPr="001B27F8" w:rsidRDefault="001B27F8" w:rsidP="001B27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visualizations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1B27F8" w:rsidRPr="001B27F8" w:rsidRDefault="001B27F8" w:rsidP="001B27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Product-wise revenue.</w:t>
      </w:r>
    </w:p>
    <w:p w:rsidR="001B27F8" w:rsidRPr="001B27F8" w:rsidRDefault="001B27F8" w:rsidP="001B27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trend over time.</w:t>
      </w:r>
    </w:p>
    <w:p w:rsidR="001B27F8" w:rsidRPr="001B27F8" w:rsidRDefault="001B27F8" w:rsidP="001B27F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Card: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Revenue and Profit.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☁️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6: Publish to Power BI Service</w:t>
      </w:r>
    </w:p>
    <w:p w:rsidR="001B27F8" w:rsidRPr="001B27F8" w:rsidRDefault="001B27F8" w:rsidP="001B2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Desktop.</w:t>
      </w:r>
    </w:p>
    <w:p w:rsidR="001B27F8" w:rsidRPr="001B27F8" w:rsidRDefault="001B27F8" w:rsidP="001B2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your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(Fabric-enabled if applicable).</w:t>
      </w:r>
    </w:p>
    <w:p w:rsidR="001B27F8" w:rsidRPr="001B27F8" w:rsidRDefault="001B27F8" w:rsidP="001B27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publish the report.</w:t>
      </w:r>
    </w:p>
    <w:p w:rsidR="001B27F8" w:rsidRPr="001B27F8" w:rsidRDefault="001B27F8" w:rsidP="001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B27F8" w:rsidRPr="001B27F8" w:rsidRDefault="001B27F8" w:rsidP="001B27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27F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🔄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7: Test Live Connections</w:t>
      </w:r>
    </w:p>
    <w:p w:rsidR="001B27F8" w:rsidRPr="001B27F8" w:rsidRDefault="001B27F8" w:rsidP="001B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</w:t>
      </w:r>
      <w:r w:rsidRPr="001B2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Sales_Data.xlsx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(e.g., add new sales entries).</w:t>
      </w:r>
    </w:p>
    <w:p w:rsidR="001B27F8" w:rsidRPr="001B27F8" w:rsidRDefault="001B27F8" w:rsidP="001B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connected via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OneDrive/SharePoint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changes will sync automatically.</w:t>
      </w:r>
    </w:p>
    <w:p w:rsidR="001B27F8" w:rsidRPr="001B27F8" w:rsidRDefault="001B27F8" w:rsidP="001B27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click </w:t>
      </w:r>
      <w:r w:rsidRPr="001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Now</w:t>
      </w:r>
      <w:r w:rsidRPr="001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see updates reflected instantly in the report.</w:t>
      </w:r>
    </w:p>
    <w:p w:rsidR="001B27F8" w:rsidRDefault="001B27F8">
      <w:bookmarkStart w:id="0" w:name="_GoBack"/>
      <w:bookmarkEnd w:id="0"/>
    </w:p>
    <w:sectPr w:rsidR="001B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57CC0"/>
    <w:multiLevelType w:val="multilevel"/>
    <w:tmpl w:val="274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35D89"/>
    <w:multiLevelType w:val="multilevel"/>
    <w:tmpl w:val="5BE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60153"/>
    <w:multiLevelType w:val="multilevel"/>
    <w:tmpl w:val="D97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07780"/>
    <w:multiLevelType w:val="multilevel"/>
    <w:tmpl w:val="991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270C"/>
    <w:multiLevelType w:val="multilevel"/>
    <w:tmpl w:val="52C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71856"/>
    <w:multiLevelType w:val="multilevel"/>
    <w:tmpl w:val="BE1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B16DA"/>
    <w:multiLevelType w:val="multilevel"/>
    <w:tmpl w:val="D730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6F3D14"/>
    <w:multiLevelType w:val="multilevel"/>
    <w:tmpl w:val="D942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65293"/>
    <w:multiLevelType w:val="multilevel"/>
    <w:tmpl w:val="10FA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AB7259"/>
    <w:multiLevelType w:val="multilevel"/>
    <w:tmpl w:val="09F2D1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12554"/>
    <w:multiLevelType w:val="multilevel"/>
    <w:tmpl w:val="8490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4D7094"/>
    <w:multiLevelType w:val="multilevel"/>
    <w:tmpl w:val="360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567B9"/>
    <w:multiLevelType w:val="multilevel"/>
    <w:tmpl w:val="D9BA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54AA3"/>
    <w:multiLevelType w:val="multilevel"/>
    <w:tmpl w:val="2D5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3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12"/>
  </w:num>
  <w:num w:numId="11">
    <w:abstractNumId w:val="8"/>
  </w:num>
  <w:num w:numId="12">
    <w:abstractNumId w:val="2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C43"/>
    <w:rsid w:val="00082C43"/>
    <w:rsid w:val="001B27F8"/>
    <w:rsid w:val="0046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98FE6-6D04-42C3-8316-B4B4EFA1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2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B27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27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7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B27F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27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2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27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7F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4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2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2025-02-20T04:26:00Z</dcterms:created>
  <dcterms:modified xsi:type="dcterms:W3CDTF">2025-02-20T04:28:00Z</dcterms:modified>
</cp:coreProperties>
</file>