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33469" w:rsidRDefault="004F3B6A" w:rsidP="00C33469">
      <w:pPr>
        <w:pStyle w:val="Title"/>
        <w:rPr>
          <w:i/>
          <w:sz w:val="38"/>
        </w:rPr>
      </w:pPr>
      <w:r>
        <w:fldChar w:fldCharType="begin"/>
      </w:r>
      <w:r>
        <w:instrText xml:space="preserve"> SEQ CHAPTER \h \r 1</w:instrText>
      </w:r>
      <w:r>
        <w:fldChar w:fldCharType="end"/>
      </w:r>
      <w:r>
        <w:t>Aswini Narasimhan</w:t>
      </w:r>
    </w:p>
    <w:p w:rsidR="00C33469" w:rsidRDefault="004F3B6A" w:rsidP="00C33469">
      <w:pPr>
        <w:widowControl w:val="0"/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  <w:tab w:val="left" w:pos="10944"/>
        </w:tabs>
        <w:rPr>
          <w:rFonts w:ascii="Verdana" w:hAnsi="Verdana"/>
          <w:sz w:val="20"/>
        </w:rPr>
      </w:pPr>
      <w:r>
        <w:rPr>
          <w:rFonts w:ascii="Verdana" w:hAnsi="Verdana"/>
          <w:b/>
          <w:sz w:val="20"/>
          <w:lang w:val="pt-BR"/>
        </w:rPr>
        <w:t>Email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ascii="Verdana" w:hAnsi="Verdana"/>
          <w:sz w:val="20"/>
        </w:rPr>
        <w:t>aswini13@gmail.com</w:t>
      </w:r>
      <w:r>
        <w:rPr>
          <w:rFonts w:ascii="Verdana" w:hAnsi="Verdana"/>
          <w:sz w:val="22"/>
          <w:szCs w:val="22"/>
        </w:rPr>
        <w:t xml:space="preserve">    </w:t>
      </w:r>
      <w:r>
        <w:rPr>
          <w:rFonts w:ascii="Verdana" w:hAnsi="Verdana"/>
          <w:b/>
          <w:sz w:val="22"/>
          <w:szCs w:val="22"/>
        </w:rPr>
        <w:t xml:space="preserve">                                                                  </w:t>
      </w:r>
      <w:r>
        <w:rPr>
          <w:rFonts w:ascii="Verdana" w:hAnsi="Verdana" w:cs="Arial"/>
          <w:b/>
          <w:sz w:val="20"/>
        </w:rPr>
        <w:t>Phone</w:t>
      </w:r>
      <w:r>
        <w:rPr>
          <w:rFonts w:ascii="Verdana" w:hAnsi="Verdana"/>
          <w:b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0"/>
        </w:rPr>
        <w:t>+91-9620055314</w:t>
      </w:r>
    </w:p>
    <w:p w:rsidR="00C33469" w:rsidRPr="00DF12FE" w:rsidRDefault="004F3B6A" w:rsidP="00C33469">
      <w:pPr>
        <w:widowControl w:val="0"/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  <w:tab w:val="left" w:pos="10944"/>
        </w:tabs>
        <w:rPr>
          <w:rFonts w:ascii="Verdana" w:hAnsi="Verdana" w:cs="Arial"/>
          <w:b/>
          <w:sz w:val="20"/>
        </w:rPr>
      </w:pPr>
      <w:r w:rsidRPr="00DF12FE">
        <w:rPr>
          <w:rFonts w:ascii="Verdana" w:hAnsi="Verdana" w:cs="Arial"/>
          <w:b/>
          <w:sz w:val="20"/>
        </w:rPr>
        <w:t>DOB</w:t>
      </w:r>
      <w:r>
        <w:rPr>
          <w:rFonts w:ascii="Verdana" w:hAnsi="Verdana" w:cs="Arial"/>
          <w:b/>
          <w:sz w:val="20"/>
        </w:rPr>
        <w:t xml:space="preserve"> </w:t>
      </w:r>
      <w:r>
        <w:rPr>
          <w:rFonts w:ascii="Verdana" w:hAnsi="Verdana"/>
          <w:b/>
          <w:sz w:val="22"/>
          <w:szCs w:val="22"/>
        </w:rPr>
        <w:t xml:space="preserve">: </w:t>
      </w:r>
      <w:r w:rsidRPr="00DF12FE">
        <w:rPr>
          <w:rFonts w:ascii="Verdana" w:hAnsi="Verdana"/>
          <w:sz w:val="20"/>
        </w:rPr>
        <w:t>13–Mar–1984</w:t>
      </w:r>
    </w:p>
    <w:p w:rsidR="00C33469" w:rsidRDefault="00C33469" w:rsidP="00C33469">
      <w:pPr>
        <w:pStyle w:val="Heading31"/>
        <w:pBdr>
          <w:bottom w:val="single" w:sz="26" w:space="0" w:color="000000"/>
        </w:pBdr>
        <w:tabs>
          <w:tab w:val="clear" w:pos="720"/>
          <w:tab w:val="clear" w:pos="2160"/>
          <w:tab w:val="clear" w:pos="3600"/>
          <w:tab w:val="clear" w:pos="5040"/>
          <w:tab w:val="clear" w:pos="6480"/>
          <w:tab w:val="clear" w:pos="7920"/>
          <w:tab w:val="clear" w:pos="9360"/>
          <w:tab w:val="clear" w:pos="10800"/>
          <w:tab w:val="left" w:pos="288"/>
          <w:tab w:val="left" w:pos="576"/>
          <w:tab w:val="left" w:pos="864"/>
          <w:tab w:val="left" w:pos="1152"/>
          <w:tab w:val="left" w:pos="1728"/>
          <w:tab w:val="left" w:pos="2016"/>
          <w:tab w:val="left" w:pos="2304"/>
          <w:tab w:val="left" w:pos="2592"/>
          <w:tab w:val="left" w:pos="3168"/>
          <w:tab w:val="left" w:pos="3456"/>
          <w:tab w:val="left" w:pos="3744"/>
          <w:tab w:val="left" w:pos="4032"/>
          <w:tab w:val="left" w:pos="4608"/>
          <w:tab w:val="left" w:pos="4896"/>
          <w:tab w:val="left" w:pos="5184"/>
          <w:tab w:val="left" w:pos="5472"/>
          <w:tab w:val="left" w:pos="6048"/>
          <w:tab w:val="left" w:pos="6336"/>
          <w:tab w:val="left" w:pos="6624"/>
          <w:tab w:val="left" w:pos="6912"/>
          <w:tab w:val="left" w:pos="7488"/>
          <w:tab w:val="left" w:pos="7776"/>
          <w:tab w:val="left" w:pos="8064"/>
          <w:tab w:val="left" w:pos="8352"/>
          <w:tab w:val="left" w:pos="8928"/>
          <w:tab w:val="left" w:pos="9216"/>
          <w:tab w:val="left" w:pos="9504"/>
          <w:tab w:val="left" w:pos="9792"/>
          <w:tab w:val="left" w:pos="10368"/>
          <w:tab w:val="left" w:pos="10656"/>
          <w:tab w:val="left" w:pos="10944"/>
        </w:tabs>
        <w:rPr>
          <w:rFonts w:ascii="Arial" w:hAnsi="Arial" w:cs="Arial"/>
          <w:lang w:val="pt-BR"/>
        </w:rPr>
      </w:pPr>
    </w:p>
    <w:p w:rsidR="00C33469" w:rsidRDefault="00C33469" w:rsidP="00C33469">
      <w:pPr>
        <w:widowControl w:val="0"/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  <w:tab w:val="left" w:pos="10944"/>
        </w:tabs>
        <w:rPr>
          <w:rFonts w:ascii="Arial" w:hAnsi="Arial" w:cs="Arial"/>
          <w:b/>
          <w:i/>
          <w:sz w:val="22"/>
          <w:lang w:val="pt-BR"/>
        </w:rPr>
      </w:pPr>
    </w:p>
    <w:p w:rsidR="00C33469" w:rsidRDefault="004F3B6A" w:rsidP="00C33469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403D74">
        <w:rPr>
          <w:rFonts w:ascii="Verdana" w:hAnsi="Verdana" w:cs="Arial"/>
          <w:b/>
          <w:sz w:val="22"/>
          <w:szCs w:val="22"/>
        </w:rPr>
        <w:t>Summary</w:t>
      </w:r>
    </w:p>
    <w:p w:rsidR="0011576D" w:rsidRDefault="004F3B6A" w:rsidP="0011576D">
      <w:pPr>
        <w:numPr>
          <w:ilvl w:val="0"/>
          <w:numId w:val="1"/>
        </w:numPr>
        <w:suppressAutoHyphens/>
        <w:spacing w:line="360" w:lineRule="auto"/>
        <w:ind w:left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Testing Engineer with </w:t>
      </w:r>
      <w:r w:rsidR="00770456">
        <w:rPr>
          <w:rFonts w:ascii="Verdana" w:hAnsi="Verdana" w:cs="Arial"/>
          <w:sz w:val="20"/>
          <w:szCs w:val="20"/>
        </w:rPr>
        <w:t>8</w:t>
      </w:r>
      <w:r w:rsidRPr="00A02F0D">
        <w:rPr>
          <w:rFonts w:ascii="Verdana" w:hAnsi="Verdana" w:cs="Arial"/>
          <w:sz w:val="20"/>
          <w:szCs w:val="20"/>
        </w:rPr>
        <w:t xml:space="preserve"> Years</w:t>
      </w:r>
      <w:r>
        <w:rPr>
          <w:rFonts w:ascii="Verdana" w:hAnsi="Verdana" w:cs="Arial"/>
          <w:sz w:val="20"/>
          <w:szCs w:val="20"/>
        </w:rPr>
        <w:t xml:space="preserve"> </w:t>
      </w:r>
      <w:r w:rsidRPr="00A02F0D">
        <w:rPr>
          <w:rFonts w:ascii="Verdana" w:hAnsi="Verdana" w:cs="Arial"/>
          <w:sz w:val="20"/>
          <w:szCs w:val="20"/>
        </w:rPr>
        <w:t xml:space="preserve">of IT experience in </w:t>
      </w:r>
      <w:r>
        <w:rPr>
          <w:rFonts w:ascii="Verdana" w:hAnsi="Verdana" w:cs="Arial"/>
          <w:b/>
          <w:sz w:val="20"/>
          <w:szCs w:val="20"/>
        </w:rPr>
        <w:t>Java</w:t>
      </w:r>
      <w:r w:rsidR="00FD0B6E">
        <w:rPr>
          <w:rFonts w:ascii="Verdana" w:hAnsi="Verdana" w:cs="Arial"/>
          <w:b/>
          <w:sz w:val="20"/>
          <w:szCs w:val="20"/>
        </w:rPr>
        <w:t xml:space="preserve">, </w:t>
      </w:r>
      <w:r w:rsidR="00770456">
        <w:rPr>
          <w:rFonts w:ascii="Verdana" w:hAnsi="Verdana" w:cs="Arial"/>
          <w:b/>
          <w:sz w:val="20"/>
          <w:szCs w:val="20"/>
        </w:rPr>
        <w:t xml:space="preserve">Selenium, </w:t>
      </w:r>
      <w:r w:rsidR="00FD0B6E">
        <w:rPr>
          <w:rFonts w:ascii="Verdana" w:hAnsi="Verdana" w:cs="Arial"/>
          <w:b/>
          <w:sz w:val="20"/>
          <w:szCs w:val="20"/>
        </w:rPr>
        <w:t>C</w:t>
      </w:r>
      <w:r w:rsidR="007263D0">
        <w:rPr>
          <w:rFonts w:ascii="Verdana" w:hAnsi="Verdana" w:cs="Arial"/>
          <w:sz w:val="20"/>
          <w:szCs w:val="20"/>
        </w:rPr>
        <w:t xml:space="preserve"> and </w:t>
      </w:r>
      <w:r>
        <w:rPr>
          <w:rFonts w:ascii="Verdana" w:hAnsi="Verdana" w:cs="Arial"/>
          <w:b/>
          <w:sz w:val="20"/>
          <w:szCs w:val="20"/>
        </w:rPr>
        <w:t>Ada</w:t>
      </w:r>
      <w:r w:rsidRPr="00A02F0D">
        <w:rPr>
          <w:rFonts w:ascii="Verdana" w:hAnsi="Verdana" w:cs="Arial"/>
          <w:sz w:val="20"/>
          <w:szCs w:val="20"/>
        </w:rPr>
        <w:t>.</w:t>
      </w:r>
    </w:p>
    <w:p w:rsidR="0011576D" w:rsidRPr="0011576D" w:rsidRDefault="004F3B6A" w:rsidP="0011576D">
      <w:pPr>
        <w:numPr>
          <w:ilvl w:val="0"/>
          <w:numId w:val="1"/>
        </w:numPr>
        <w:suppressAutoHyphens/>
        <w:spacing w:line="360" w:lineRule="auto"/>
        <w:ind w:left="720"/>
        <w:rPr>
          <w:rFonts w:ascii="Verdana" w:hAnsi="Verdana" w:cs="Arial"/>
          <w:sz w:val="20"/>
          <w:szCs w:val="20"/>
        </w:rPr>
      </w:pPr>
      <w:r w:rsidRPr="0011576D">
        <w:rPr>
          <w:rFonts w:ascii="Verdana" w:hAnsi="Verdana" w:cs="Arial"/>
          <w:sz w:val="20"/>
          <w:szCs w:val="20"/>
        </w:rPr>
        <w:t>Expertise in STLC – Requirement analysis, Test scenario preparation, Test case preparation, Test data preparation, Test execution, defect reporting, Test management</w:t>
      </w:r>
    </w:p>
    <w:p w:rsidR="007218AF" w:rsidRDefault="004F3B6A" w:rsidP="007218AF">
      <w:pPr>
        <w:numPr>
          <w:ilvl w:val="0"/>
          <w:numId w:val="1"/>
        </w:numPr>
        <w:suppressAutoHyphens/>
        <w:spacing w:line="360" w:lineRule="auto"/>
        <w:ind w:left="720"/>
        <w:rPr>
          <w:rFonts w:ascii="Verdana" w:hAnsi="Verdana" w:cs="Arial"/>
          <w:sz w:val="20"/>
          <w:szCs w:val="20"/>
        </w:rPr>
      </w:pPr>
      <w:r w:rsidRPr="00152B10">
        <w:rPr>
          <w:rFonts w:ascii="Verdana" w:hAnsi="Verdana" w:cs="Arial"/>
          <w:sz w:val="20"/>
          <w:szCs w:val="20"/>
        </w:rPr>
        <w:t>Solid grounding in Software Testing (Manual concepts), SDLC (Agile Methodology, V</w:t>
      </w:r>
      <w:r w:rsidRPr="00152B10">
        <w:rPr>
          <w:rFonts w:ascii="Verdana" w:hAnsi="Verdana" w:cs="Arial"/>
          <w:sz w:val="20"/>
          <w:szCs w:val="20"/>
        </w:rPr>
        <w:t xml:space="preserve"> Model</w:t>
      </w:r>
      <w:r w:rsidR="00757A58">
        <w:rPr>
          <w:rFonts w:ascii="Verdana" w:hAnsi="Verdana" w:cs="Arial"/>
          <w:sz w:val="20"/>
          <w:szCs w:val="20"/>
        </w:rPr>
        <w:t xml:space="preserve"> </w:t>
      </w:r>
      <w:r w:rsidRPr="00152B10">
        <w:rPr>
          <w:rFonts w:ascii="Verdana" w:hAnsi="Verdana" w:cs="Arial"/>
          <w:sz w:val="20"/>
          <w:szCs w:val="20"/>
        </w:rPr>
        <w:t>&amp; Waterfall Model) and Defect Management life cycle</w:t>
      </w:r>
    </w:p>
    <w:p w:rsidR="007218AF" w:rsidRDefault="004F3B6A" w:rsidP="007218AF">
      <w:pPr>
        <w:numPr>
          <w:ilvl w:val="0"/>
          <w:numId w:val="1"/>
        </w:numPr>
        <w:suppressAutoHyphens/>
        <w:spacing w:line="360" w:lineRule="auto"/>
        <w:ind w:left="720"/>
        <w:rPr>
          <w:rFonts w:ascii="Verdana" w:hAnsi="Verdana" w:cs="Arial"/>
          <w:sz w:val="20"/>
          <w:szCs w:val="20"/>
        </w:rPr>
      </w:pPr>
      <w:r w:rsidRPr="007218AF">
        <w:rPr>
          <w:rFonts w:ascii="Verdana" w:hAnsi="Verdana" w:cs="Arial"/>
          <w:sz w:val="20"/>
          <w:szCs w:val="20"/>
        </w:rPr>
        <w:t>Exposure to various testing methodologies (Fun</w:t>
      </w:r>
      <w:r>
        <w:rPr>
          <w:rFonts w:ascii="Verdana" w:hAnsi="Verdana" w:cs="Arial"/>
          <w:sz w:val="20"/>
          <w:szCs w:val="20"/>
        </w:rPr>
        <w:t xml:space="preserve">ctional, Regression, Sanity, GUI Testing </w:t>
      </w:r>
      <w:r w:rsidRPr="007218AF">
        <w:rPr>
          <w:rFonts w:ascii="Verdana" w:hAnsi="Verdana" w:cs="Arial"/>
          <w:sz w:val="20"/>
          <w:szCs w:val="20"/>
        </w:rPr>
        <w:t>and Basic</w:t>
      </w:r>
      <w:r>
        <w:rPr>
          <w:rFonts w:ascii="Verdana" w:hAnsi="Verdana" w:cs="Arial"/>
          <w:sz w:val="20"/>
          <w:szCs w:val="20"/>
        </w:rPr>
        <w:t>s</w:t>
      </w:r>
      <w:r w:rsidRPr="007218AF">
        <w:rPr>
          <w:rFonts w:ascii="Verdana" w:hAnsi="Verdana" w:cs="Arial"/>
          <w:sz w:val="20"/>
          <w:szCs w:val="20"/>
        </w:rPr>
        <w:t xml:space="preserve"> of database testing)</w:t>
      </w:r>
    </w:p>
    <w:p w:rsidR="0074330B" w:rsidRDefault="004F3B6A" w:rsidP="0074330B">
      <w:pPr>
        <w:numPr>
          <w:ilvl w:val="0"/>
          <w:numId w:val="1"/>
        </w:numPr>
        <w:suppressAutoHyphens/>
        <w:spacing w:line="360" w:lineRule="auto"/>
        <w:ind w:left="720"/>
        <w:rPr>
          <w:rFonts w:ascii="Verdana" w:hAnsi="Verdana" w:cs="Arial"/>
          <w:sz w:val="20"/>
          <w:szCs w:val="20"/>
        </w:rPr>
      </w:pPr>
      <w:r w:rsidRPr="007218AF">
        <w:rPr>
          <w:rFonts w:ascii="Verdana" w:hAnsi="Verdana" w:cs="Arial"/>
          <w:sz w:val="20"/>
          <w:szCs w:val="20"/>
        </w:rPr>
        <w:t>Experience in automated tes</w:t>
      </w:r>
      <w:r>
        <w:rPr>
          <w:rFonts w:ascii="Verdana" w:hAnsi="Verdana" w:cs="Arial"/>
          <w:sz w:val="20"/>
          <w:szCs w:val="20"/>
        </w:rPr>
        <w:t>ting tools such as Selenium Web</w:t>
      </w:r>
      <w:r w:rsidRPr="007218AF">
        <w:rPr>
          <w:rFonts w:ascii="Verdana" w:hAnsi="Verdana" w:cs="Arial"/>
          <w:sz w:val="20"/>
          <w:szCs w:val="20"/>
        </w:rPr>
        <w:t>Driver w</w:t>
      </w:r>
      <w:r>
        <w:rPr>
          <w:rFonts w:ascii="Verdana" w:hAnsi="Verdana" w:cs="Arial"/>
          <w:sz w:val="20"/>
          <w:szCs w:val="20"/>
        </w:rPr>
        <w:t xml:space="preserve">ith Page </w:t>
      </w:r>
      <w:r>
        <w:rPr>
          <w:rFonts w:ascii="Verdana" w:hAnsi="Verdana" w:cs="Arial"/>
          <w:sz w:val="20"/>
          <w:szCs w:val="20"/>
        </w:rPr>
        <w:t>Object Model framework</w:t>
      </w:r>
    </w:p>
    <w:p w:rsidR="0074330B" w:rsidRDefault="004F3B6A" w:rsidP="0074330B">
      <w:pPr>
        <w:numPr>
          <w:ilvl w:val="0"/>
          <w:numId w:val="1"/>
        </w:numPr>
        <w:suppressAutoHyphens/>
        <w:spacing w:line="360" w:lineRule="auto"/>
        <w:ind w:left="720"/>
        <w:rPr>
          <w:rFonts w:ascii="Verdana" w:hAnsi="Verdana" w:cs="Arial"/>
          <w:sz w:val="20"/>
          <w:szCs w:val="20"/>
        </w:rPr>
      </w:pPr>
      <w:r w:rsidRPr="007218AF">
        <w:rPr>
          <w:rFonts w:ascii="Verdana" w:hAnsi="Verdana" w:cs="Arial"/>
          <w:sz w:val="20"/>
          <w:szCs w:val="20"/>
        </w:rPr>
        <w:t xml:space="preserve">Experience in </w:t>
      </w:r>
      <w:r w:rsidRPr="0074330B">
        <w:rPr>
          <w:rFonts w:ascii="Verdana" w:hAnsi="Verdana" w:cs="Arial"/>
          <w:sz w:val="20"/>
          <w:szCs w:val="20"/>
        </w:rPr>
        <w:t>Rest API Testing</w:t>
      </w:r>
      <w:r>
        <w:rPr>
          <w:rFonts w:ascii="Verdana" w:hAnsi="Verdana" w:cs="Arial"/>
          <w:sz w:val="20"/>
          <w:szCs w:val="20"/>
        </w:rPr>
        <w:t xml:space="preserve"> using Rest Assured and Postman</w:t>
      </w:r>
    </w:p>
    <w:p w:rsidR="00C33469" w:rsidRDefault="004F3B6A" w:rsidP="00C33469">
      <w:pPr>
        <w:numPr>
          <w:ilvl w:val="0"/>
          <w:numId w:val="1"/>
        </w:numPr>
        <w:suppressAutoHyphens/>
        <w:spacing w:line="360" w:lineRule="auto"/>
        <w:ind w:left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Participated in Vapasi QA Bootcamp by </w:t>
      </w:r>
      <w:r w:rsidRPr="0074330B">
        <w:rPr>
          <w:rFonts w:ascii="Verdana" w:hAnsi="Verdana" w:cs="Arial"/>
          <w:sz w:val="20"/>
          <w:szCs w:val="20"/>
        </w:rPr>
        <w:t>Thoughtworks</w:t>
      </w:r>
      <w:r>
        <w:rPr>
          <w:rFonts w:ascii="Verdana" w:hAnsi="Verdana" w:cs="Arial"/>
          <w:sz w:val="20"/>
          <w:szCs w:val="20"/>
        </w:rPr>
        <w:t>, a career returnship program.</w:t>
      </w:r>
    </w:p>
    <w:p w:rsidR="00C33469" w:rsidRDefault="004F3B6A" w:rsidP="00C33469">
      <w:pPr>
        <w:numPr>
          <w:ilvl w:val="0"/>
          <w:numId w:val="1"/>
        </w:numPr>
        <w:suppressAutoHyphens/>
        <w:spacing w:line="360" w:lineRule="auto"/>
        <w:ind w:left="720"/>
        <w:rPr>
          <w:rFonts w:ascii="Verdana" w:hAnsi="Verdana" w:cs="Arial"/>
          <w:sz w:val="20"/>
          <w:szCs w:val="20"/>
        </w:rPr>
      </w:pPr>
      <w:r w:rsidRPr="00A02F0D">
        <w:rPr>
          <w:rFonts w:ascii="Verdana" w:hAnsi="Verdana" w:cs="Arial"/>
          <w:sz w:val="20"/>
          <w:szCs w:val="20"/>
        </w:rPr>
        <w:t>Well-Organized, efficient, quick learner, self-motivated team player with multi-level cros</w:t>
      </w:r>
      <w:r w:rsidRPr="00A02F0D">
        <w:rPr>
          <w:rFonts w:ascii="Verdana" w:hAnsi="Verdana" w:cs="Arial"/>
          <w:sz w:val="20"/>
          <w:szCs w:val="20"/>
        </w:rPr>
        <w:t>s-functional skills</w:t>
      </w:r>
    </w:p>
    <w:p w:rsidR="00C33469" w:rsidRDefault="00C33469" w:rsidP="00C33469">
      <w:pPr>
        <w:widowControl w:val="0"/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  <w:tab w:val="left" w:pos="10944"/>
        </w:tabs>
        <w:rPr>
          <w:rFonts w:ascii="Verdana" w:hAnsi="Verdana"/>
          <w:color w:val="000000"/>
          <w:sz w:val="20"/>
        </w:rPr>
      </w:pPr>
    </w:p>
    <w:p w:rsidR="00C33469" w:rsidRPr="00403D74" w:rsidRDefault="004F3B6A" w:rsidP="00C33469">
      <w:pPr>
        <w:rPr>
          <w:rFonts w:ascii="Verdana" w:hAnsi="Verdana" w:cs="Arial"/>
          <w:b/>
          <w:sz w:val="22"/>
          <w:szCs w:val="22"/>
        </w:rPr>
      </w:pPr>
      <w:r w:rsidRPr="00403D74">
        <w:rPr>
          <w:rFonts w:ascii="Verdana" w:hAnsi="Verdana" w:cs="Arial"/>
          <w:b/>
          <w:sz w:val="22"/>
          <w:szCs w:val="22"/>
        </w:rPr>
        <w:t>Technical Skills</w:t>
      </w:r>
    </w:p>
    <w:p w:rsidR="00C33469" w:rsidRPr="00E8665D" w:rsidRDefault="00C33469" w:rsidP="00C33469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0"/>
        <w:gridCol w:w="5598"/>
      </w:tblGrid>
      <w:tr w:rsidR="00A4602A" w:rsidTr="00C45825">
        <w:trPr>
          <w:trHeight w:val="540"/>
        </w:trPr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C33469" w:rsidRPr="00A32623" w:rsidRDefault="004F3B6A" w:rsidP="00C45825">
            <w:pPr>
              <w:rPr>
                <w:rFonts w:ascii="Verdana" w:hAnsi="Verdana" w:cs="Arial"/>
                <w:sz w:val="20"/>
                <w:szCs w:val="20"/>
              </w:rPr>
            </w:pPr>
            <w:r w:rsidRPr="00A32623">
              <w:rPr>
                <w:rFonts w:ascii="Verdana" w:hAnsi="Verdana" w:cs="Arial"/>
                <w:sz w:val="20"/>
                <w:szCs w:val="20"/>
              </w:rPr>
              <w:t>Testing Tools</w:t>
            </w:r>
          </w:p>
        </w:tc>
        <w:tc>
          <w:tcPr>
            <w:tcW w:w="5598" w:type="dxa"/>
            <w:tcBorders>
              <w:bottom w:val="single" w:sz="4" w:space="0" w:color="auto"/>
            </w:tcBorders>
            <w:vAlign w:val="center"/>
          </w:tcPr>
          <w:p w:rsidR="00C33469" w:rsidRPr="00A32623" w:rsidRDefault="004F3B6A" w:rsidP="0039657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Selenium,</w:t>
            </w:r>
            <w:r w:rsidRPr="00A32623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32B0B">
              <w:rPr>
                <w:rFonts w:ascii="Verdana" w:hAnsi="Verdana" w:cs="Arial"/>
                <w:sz w:val="20"/>
                <w:szCs w:val="20"/>
              </w:rPr>
              <w:t xml:space="preserve">Postman, </w:t>
            </w:r>
            <w:r w:rsidRPr="001E2878">
              <w:rPr>
                <w:rFonts w:ascii="Verdana" w:hAnsi="Verdana" w:cs="Arial"/>
                <w:sz w:val="20"/>
                <w:szCs w:val="20"/>
              </w:rPr>
              <w:t>MULTI IDE</w:t>
            </w:r>
          </w:p>
        </w:tc>
      </w:tr>
      <w:tr w:rsidR="00A4602A" w:rsidTr="00C45825">
        <w:trPr>
          <w:trHeight w:val="540"/>
        </w:trPr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C33469" w:rsidRPr="00A32623" w:rsidRDefault="004F3B6A" w:rsidP="00C45825">
            <w:pPr>
              <w:rPr>
                <w:rFonts w:ascii="Verdana" w:hAnsi="Verdana" w:cs="Arial"/>
                <w:sz w:val="20"/>
                <w:szCs w:val="20"/>
              </w:rPr>
            </w:pPr>
            <w:r w:rsidRPr="00A32623">
              <w:rPr>
                <w:rFonts w:ascii="Verdana" w:hAnsi="Verdana" w:cs="Arial"/>
                <w:sz w:val="20"/>
                <w:szCs w:val="20"/>
              </w:rPr>
              <w:t>Programming Languages</w:t>
            </w:r>
          </w:p>
        </w:tc>
        <w:tc>
          <w:tcPr>
            <w:tcW w:w="5598" w:type="dxa"/>
            <w:tcBorders>
              <w:bottom w:val="single" w:sz="4" w:space="0" w:color="auto"/>
            </w:tcBorders>
            <w:vAlign w:val="center"/>
          </w:tcPr>
          <w:p w:rsidR="00C33469" w:rsidRPr="00A32623" w:rsidRDefault="004F3B6A" w:rsidP="00C45825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Java, </w:t>
            </w:r>
            <w:r w:rsidR="008720B7">
              <w:rPr>
                <w:rFonts w:ascii="Verdana" w:hAnsi="Verdana" w:cs="Arial"/>
                <w:sz w:val="20"/>
                <w:szCs w:val="20"/>
              </w:rPr>
              <w:t>C, Ada</w:t>
            </w:r>
            <w:r w:rsidRPr="00A32623">
              <w:rPr>
                <w:rFonts w:ascii="Verdana" w:hAnsi="Verdana" w:cs="Arial"/>
                <w:sz w:val="20"/>
                <w:szCs w:val="20"/>
              </w:rPr>
              <w:t>, Perl</w:t>
            </w:r>
          </w:p>
        </w:tc>
      </w:tr>
      <w:tr w:rsidR="00A4602A" w:rsidTr="00C45825">
        <w:trPr>
          <w:trHeight w:val="540"/>
        </w:trPr>
        <w:tc>
          <w:tcPr>
            <w:tcW w:w="3690" w:type="dxa"/>
            <w:shd w:val="clear" w:color="auto" w:fill="auto"/>
            <w:vAlign w:val="center"/>
          </w:tcPr>
          <w:p w:rsidR="005778CF" w:rsidRPr="00A32623" w:rsidRDefault="004F3B6A" w:rsidP="005778C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FrameWork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5778CF" w:rsidRPr="00A32623" w:rsidRDefault="004F3B6A" w:rsidP="005778C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TestNG, Rest Assured</w:t>
            </w:r>
          </w:p>
        </w:tc>
      </w:tr>
      <w:tr w:rsidR="00A4602A" w:rsidTr="00C45825">
        <w:trPr>
          <w:trHeight w:val="540"/>
        </w:trPr>
        <w:tc>
          <w:tcPr>
            <w:tcW w:w="3690" w:type="dxa"/>
            <w:shd w:val="clear" w:color="auto" w:fill="auto"/>
            <w:vAlign w:val="center"/>
          </w:tcPr>
          <w:p w:rsidR="005778CF" w:rsidRPr="00A32623" w:rsidRDefault="004F3B6A" w:rsidP="005778C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Other Tools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5778CF" w:rsidRPr="00A32623" w:rsidRDefault="004F3B6A" w:rsidP="005778C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Maven, Jenkins, JIRA</w:t>
            </w:r>
          </w:p>
        </w:tc>
      </w:tr>
      <w:tr w:rsidR="00A4602A" w:rsidTr="00C45825">
        <w:trPr>
          <w:trHeight w:val="540"/>
        </w:trPr>
        <w:tc>
          <w:tcPr>
            <w:tcW w:w="3690" w:type="dxa"/>
            <w:shd w:val="clear" w:color="auto" w:fill="auto"/>
            <w:vAlign w:val="center"/>
          </w:tcPr>
          <w:p w:rsidR="005778CF" w:rsidRPr="00A32623" w:rsidRDefault="004F3B6A" w:rsidP="005778C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Version Control</w:t>
            </w:r>
            <w:r w:rsidRPr="00A32623">
              <w:rPr>
                <w:rFonts w:ascii="Verdana" w:hAnsi="Verdana" w:cs="Arial"/>
                <w:sz w:val="20"/>
                <w:szCs w:val="20"/>
              </w:rPr>
              <w:t xml:space="preserve"> Tools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5778CF" w:rsidRPr="00A32623" w:rsidRDefault="004F3B6A" w:rsidP="005778C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GitHub,</w:t>
            </w:r>
            <w:r w:rsidRPr="00A32623">
              <w:rPr>
                <w:rFonts w:ascii="Verdana" w:hAnsi="Verdana" w:cs="Arial"/>
                <w:sz w:val="20"/>
                <w:szCs w:val="20"/>
              </w:rPr>
              <w:t xml:space="preserve"> TortoiseSVN</w:t>
            </w:r>
            <w:r>
              <w:rPr>
                <w:rFonts w:ascii="Verdana" w:hAnsi="Verdana" w:cs="Arial"/>
                <w:sz w:val="20"/>
                <w:szCs w:val="20"/>
              </w:rPr>
              <w:t>, ClearCase</w:t>
            </w:r>
          </w:p>
        </w:tc>
      </w:tr>
      <w:tr w:rsidR="00A4602A" w:rsidTr="00C45825">
        <w:trPr>
          <w:trHeight w:val="540"/>
        </w:trPr>
        <w:tc>
          <w:tcPr>
            <w:tcW w:w="3690" w:type="dxa"/>
            <w:shd w:val="clear" w:color="auto" w:fill="auto"/>
            <w:vAlign w:val="center"/>
          </w:tcPr>
          <w:p w:rsidR="003F4C6A" w:rsidRDefault="004F3B6A" w:rsidP="005778C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RDBMS</w:t>
            </w:r>
          </w:p>
        </w:tc>
        <w:tc>
          <w:tcPr>
            <w:tcW w:w="5598" w:type="dxa"/>
            <w:shd w:val="clear" w:color="auto" w:fill="auto"/>
            <w:vAlign w:val="center"/>
          </w:tcPr>
          <w:p w:rsidR="003F4C6A" w:rsidRDefault="004F3B6A" w:rsidP="005778C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Oracle, MySQL</w:t>
            </w:r>
          </w:p>
        </w:tc>
      </w:tr>
    </w:tbl>
    <w:p w:rsidR="00C33469" w:rsidRDefault="00C33469" w:rsidP="00C33469">
      <w:pPr>
        <w:rPr>
          <w:rFonts w:ascii="Arial" w:hAnsi="Arial" w:cs="Arial"/>
          <w:sz w:val="20"/>
          <w:szCs w:val="20"/>
        </w:rPr>
      </w:pPr>
    </w:p>
    <w:p w:rsidR="00C33469" w:rsidRDefault="00C33469" w:rsidP="00C33469">
      <w:pPr>
        <w:rPr>
          <w:rFonts w:ascii="Arial" w:hAnsi="Arial" w:cs="Arial"/>
          <w:b/>
          <w:sz w:val="22"/>
          <w:szCs w:val="22"/>
        </w:rPr>
      </w:pPr>
    </w:p>
    <w:p w:rsidR="00C33469" w:rsidRDefault="004F3B6A" w:rsidP="00C33469">
      <w:pPr>
        <w:rPr>
          <w:rFonts w:ascii="Arial" w:hAnsi="Arial" w:cs="Arial"/>
          <w:b/>
          <w:sz w:val="22"/>
          <w:szCs w:val="22"/>
        </w:rPr>
      </w:pPr>
      <w:r w:rsidRPr="00403D74">
        <w:rPr>
          <w:rFonts w:ascii="Verdana" w:hAnsi="Verdana" w:cs="Arial"/>
          <w:b/>
          <w:sz w:val="22"/>
          <w:szCs w:val="22"/>
        </w:rPr>
        <w:t>Education</w:t>
      </w:r>
    </w:p>
    <w:p w:rsidR="00C33469" w:rsidRPr="00E8665D" w:rsidRDefault="00C33469" w:rsidP="00C33469">
      <w:pPr>
        <w:rPr>
          <w:rFonts w:ascii="Arial" w:hAnsi="Arial" w:cs="Arial"/>
          <w:b/>
          <w:sz w:val="22"/>
          <w:szCs w:val="22"/>
        </w:rPr>
      </w:pPr>
    </w:p>
    <w:p w:rsidR="00C33469" w:rsidRPr="00A32623" w:rsidRDefault="004F3B6A" w:rsidP="00C33469">
      <w:pPr>
        <w:numPr>
          <w:ilvl w:val="0"/>
          <w:numId w:val="2"/>
        </w:numPr>
        <w:suppressAutoHyphens/>
        <w:spacing w:line="360" w:lineRule="auto"/>
        <w:rPr>
          <w:rFonts w:ascii="Verdana" w:hAnsi="Verdana" w:cs="Arial"/>
          <w:sz w:val="20"/>
          <w:szCs w:val="20"/>
        </w:rPr>
      </w:pPr>
      <w:r w:rsidRPr="00A32623">
        <w:rPr>
          <w:rFonts w:ascii="Verdana" w:hAnsi="Verdana" w:cs="Arial"/>
          <w:b/>
          <w:sz w:val="20"/>
          <w:szCs w:val="20"/>
        </w:rPr>
        <w:t xml:space="preserve">Masters of Engineering </w:t>
      </w:r>
      <w:r w:rsidRPr="00A32623">
        <w:rPr>
          <w:rFonts w:ascii="Verdana" w:hAnsi="Verdana" w:cs="Arial"/>
          <w:sz w:val="20"/>
          <w:szCs w:val="20"/>
        </w:rPr>
        <w:t xml:space="preserve">in Mechatronics from </w:t>
      </w:r>
      <w:r w:rsidR="00C47206">
        <w:rPr>
          <w:rFonts w:ascii="Verdana" w:hAnsi="Verdana" w:cs="Arial"/>
          <w:sz w:val="20"/>
          <w:szCs w:val="20"/>
        </w:rPr>
        <w:t xml:space="preserve">MIT - </w:t>
      </w:r>
      <w:r w:rsidRPr="00A32623">
        <w:rPr>
          <w:rFonts w:ascii="Verdana" w:hAnsi="Verdana" w:cs="Arial"/>
          <w:sz w:val="20"/>
          <w:szCs w:val="20"/>
        </w:rPr>
        <w:t>Anna University</w:t>
      </w:r>
    </w:p>
    <w:p w:rsidR="00C33469" w:rsidRPr="00A32623" w:rsidRDefault="004F3B6A" w:rsidP="00C33469">
      <w:pPr>
        <w:numPr>
          <w:ilvl w:val="0"/>
          <w:numId w:val="2"/>
        </w:numPr>
        <w:suppressAutoHyphens/>
        <w:spacing w:line="360" w:lineRule="auto"/>
        <w:rPr>
          <w:rFonts w:ascii="Verdana" w:hAnsi="Verdana" w:cs="Arial"/>
          <w:sz w:val="20"/>
          <w:szCs w:val="20"/>
        </w:rPr>
      </w:pPr>
      <w:r w:rsidRPr="00A32623">
        <w:rPr>
          <w:rFonts w:ascii="Verdana" w:hAnsi="Verdana" w:cs="Arial"/>
          <w:b/>
          <w:sz w:val="20"/>
          <w:szCs w:val="20"/>
        </w:rPr>
        <w:t>Bachelor of Engineering</w:t>
      </w:r>
      <w:r w:rsidRPr="00A32623">
        <w:rPr>
          <w:rFonts w:ascii="Verdana" w:hAnsi="Verdana" w:cs="Arial"/>
          <w:sz w:val="20"/>
          <w:szCs w:val="20"/>
        </w:rPr>
        <w:t xml:space="preserve"> in Instrumentation &amp; Control from Anna University</w:t>
      </w:r>
    </w:p>
    <w:p w:rsidR="00C33469" w:rsidRDefault="00C33469" w:rsidP="00C33469">
      <w:pPr>
        <w:widowControl w:val="0"/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  <w:tab w:val="left" w:pos="10944"/>
        </w:tabs>
        <w:rPr>
          <w:rFonts w:ascii="Verdana" w:hAnsi="Verdana"/>
          <w:color w:val="000000"/>
          <w:sz w:val="20"/>
        </w:rPr>
      </w:pPr>
    </w:p>
    <w:p w:rsidR="00BA0604" w:rsidRDefault="004F3B6A" w:rsidP="00C33469">
      <w:pPr>
        <w:widowControl w:val="0"/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  <w:tab w:val="left" w:pos="10944"/>
        </w:tabs>
        <w:rPr>
          <w:rFonts w:ascii="Verdana" w:hAnsi="Verdana"/>
          <w:color w:val="000000"/>
          <w:sz w:val="20"/>
        </w:rPr>
      </w:pPr>
      <w:r w:rsidRPr="00E8665D">
        <w:rPr>
          <w:rFonts w:ascii="Arial" w:hAnsi="Arial" w:cs="Arial"/>
          <w:b/>
          <w:sz w:val="22"/>
          <w:szCs w:val="22"/>
        </w:rPr>
        <w:t>Professional Experience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Verdana" w:hAnsi="Verdana"/>
          <w:b/>
          <w:color w:val="000000"/>
          <w:sz w:val="20"/>
        </w:rPr>
        <w:t>–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61685">
        <w:rPr>
          <w:rFonts w:ascii="Arial" w:hAnsi="Arial" w:cs="Arial"/>
          <w:b/>
          <w:sz w:val="22"/>
          <w:szCs w:val="22"/>
        </w:rPr>
        <w:t>Test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61685">
        <w:rPr>
          <w:rFonts w:ascii="Arial" w:hAnsi="Arial" w:cs="Arial"/>
          <w:b/>
          <w:sz w:val="22"/>
          <w:szCs w:val="22"/>
        </w:rPr>
        <w:t>Yantra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61685">
        <w:rPr>
          <w:rFonts w:ascii="Arial" w:hAnsi="Arial" w:cs="Arial"/>
          <w:b/>
          <w:sz w:val="22"/>
          <w:szCs w:val="22"/>
        </w:rPr>
        <w:t>Software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61685">
        <w:rPr>
          <w:rFonts w:ascii="Arial" w:hAnsi="Arial" w:cs="Arial"/>
          <w:b/>
          <w:sz w:val="22"/>
          <w:szCs w:val="22"/>
        </w:rPr>
        <w:t>Solutions</w:t>
      </w:r>
      <w:r>
        <w:rPr>
          <w:rFonts w:ascii="Arial" w:hAnsi="Arial" w:cs="Arial"/>
          <w:b/>
          <w:sz w:val="22"/>
          <w:szCs w:val="22"/>
        </w:rPr>
        <w:t xml:space="preserve"> Ltd</w:t>
      </w:r>
      <w:r w:rsidRPr="00165867">
        <w:rPr>
          <w:rFonts w:ascii="Arial" w:hAnsi="Arial" w:cs="Arial"/>
          <w:b/>
          <w:sz w:val="22"/>
          <w:szCs w:val="22"/>
        </w:rPr>
        <w:t>, Bangalore</w:t>
      </w:r>
      <w:r>
        <w:rPr>
          <w:rFonts w:ascii="Verdana" w:hAnsi="Verdana"/>
          <w:i/>
          <w:color w:val="000000"/>
          <w:sz w:val="20"/>
        </w:rPr>
        <w:t xml:space="preserve">    </w:t>
      </w:r>
      <w:r>
        <w:rPr>
          <w:rFonts w:ascii="Verdana" w:hAnsi="Verdana"/>
          <w:i/>
          <w:color w:val="000000"/>
          <w:sz w:val="20"/>
        </w:rPr>
        <w:tab/>
      </w:r>
      <w:r w:rsidR="00BF5F9C">
        <w:rPr>
          <w:rFonts w:ascii="Verdana" w:hAnsi="Verdana"/>
          <w:color w:val="000000"/>
          <w:sz w:val="20"/>
        </w:rPr>
        <w:t>[Jun</w:t>
      </w:r>
      <w:r>
        <w:rPr>
          <w:rFonts w:ascii="Verdana" w:hAnsi="Verdana"/>
          <w:color w:val="000000"/>
          <w:sz w:val="20"/>
        </w:rPr>
        <w:t xml:space="preserve"> 2021 – Till date]    </w:t>
      </w:r>
    </w:p>
    <w:p w:rsidR="00BF5F9C" w:rsidRDefault="004F3B6A" w:rsidP="00BF5F9C">
      <w:pPr>
        <w:widowControl w:val="0"/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  <w:tab w:val="left" w:pos="10944"/>
        </w:tabs>
        <w:rPr>
          <w:rFonts w:ascii="Verdana" w:hAnsi="Verdana"/>
          <w:i/>
          <w:color w:val="000000"/>
          <w:sz w:val="20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TATA Consultancy Services Ltd</w:t>
      </w:r>
      <w:r w:rsidRPr="00165867">
        <w:rPr>
          <w:rFonts w:ascii="Arial" w:hAnsi="Arial" w:cs="Arial"/>
          <w:b/>
          <w:sz w:val="22"/>
          <w:szCs w:val="22"/>
        </w:rPr>
        <w:t>, Bangalore</w:t>
      </w:r>
      <w:r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Verdana" w:hAnsi="Verdana"/>
          <w:i/>
          <w:color w:val="000000"/>
          <w:sz w:val="20"/>
        </w:rPr>
        <w:t xml:space="preserve">    </w:t>
      </w:r>
      <w:r>
        <w:rPr>
          <w:rFonts w:ascii="Verdana" w:hAnsi="Verdana"/>
          <w:i/>
          <w:color w:val="000000"/>
          <w:sz w:val="20"/>
        </w:rPr>
        <w:tab/>
      </w:r>
      <w:r>
        <w:rPr>
          <w:rFonts w:ascii="Verdana" w:hAnsi="Verdana"/>
          <w:color w:val="000000"/>
          <w:sz w:val="20"/>
        </w:rPr>
        <w:t>[Nov 2015 – Mar 2016]</w:t>
      </w:r>
      <w:r>
        <w:rPr>
          <w:rFonts w:ascii="Verdana" w:hAnsi="Verdana"/>
          <w:i/>
          <w:color w:val="000000"/>
          <w:sz w:val="20"/>
        </w:rPr>
        <w:tab/>
      </w:r>
    </w:p>
    <w:p w:rsidR="00BF5F9C" w:rsidRDefault="004F3B6A" w:rsidP="00BF5F9C">
      <w:pPr>
        <w:widowControl w:val="0"/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  <w:tab w:val="left" w:pos="10944"/>
        </w:tabs>
        <w:rPr>
          <w:rFonts w:ascii="Verdana" w:hAnsi="Verdana"/>
          <w:i/>
          <w:color w:val="000000"/>
          <w:sz w:val="20"/>
        </w:rPr>
      </w:pPr>
      <w:r>
        <w:rPr>
          <w:rFonts w:ascii="Verdana" w:hAnsi="Verdana"/>
          <w:i/>
          <w:color w:val="000000"/>
          <w:sz w:val="20"/>
        </w:rPr>
        <w:t xml:space="preserve">                                        </w:t>
      </w:r>
      <w:r>
        <w:rPr>
          <w:rFonts w:ascii="Arial" w:hAnsi="Arial" w:cs="Arial"/>
          <w:b/>
          <w:sz w:val="22"/>
          <w:szCs w:val="22"/>
        </w:rPr>
        <w:t>Cyient Ltd</w:t>
      </w:r>
      <w:r w:rsidRPr="00165867">
        <w:rPr>
          <w:rFonts w:ascii="Arial" w:hAnsi="Arial" w:cs="Arial"/>
          <w:b/>
          <w:sz w:val="22"/>
          <w:szCs w:val="22"/>
        </w:rPr>
        <w:t>, Bangalore</w:t>
      </w:r>
      <w:r>
        <w:rPr>
          <w:rFonts w:ascii="Verdana" w:hAnsi="Verdana"/>
          <w:i/>
          <w:color w:val="000000"/>
          <w:sz w:val="20"/>
        </w:rPr>
        <w:t xml:space="preserve">      </w:t>
      </w:r>
      <w:r>
        <w:rPr>
          <w:rFonts w:ascii="Verdana" w:hAnsi="Verdana"/>
          <w:i/>
          <w:color w:val="000000"/>
          <w:sz w:val="20"/>
        </w:rPr>
        <w:tab/>
      </w:r>
      <w:r w:rsidR="00176D78">
        <w:rPr>
          <w:rFonts w:ascii="Verdana" w:hAnsi="Verdana"/>
          <w:i/>
          <w:color w:val="000000"/>
          <w:sz w:val="20"/>
        </w:rPr>
        <w:t xml:space="preserve">                                 </w:t>
      </w:r>
      <w:r>
        <w:rPr>
          <w:rFonts w:ascii="Verdana" w:hAnsi="Verdana"/>
          <w:color w:val="000000"/>
          <w:sz w:val="20"/>
        </w:rPr>
        <w:t>[Apr 2015 – No</w:t>
      </w:r>
      <w:r>
        <w:rPr>
          <w:rFonts w:ascii="Verdana" w:hAnsi="Verdana"/>
          <w:color w:val="000000"/>
          <w:sz w:val="20"/>
        </w:rPr>
        <w:t>v 2015]</w:t>
      </w:r>
      <w:r>
        <w:rPr>
          <w:rFonts w:ascii="Verdana" w:hAnsi="Verdana"/>
          <w:i/>
          <w:color w:val="000000"/>
          <w:sz w:val="20"/>
        </w:rPr>
        <w:tab/>
      </w:r>
      <w:r>
        <w:rPr>
          <w:rFonts w:ascii="Verdana" w:hAnsi="Verdana"/>
          <w:color w:val="000000"/>
          <w:sz w:val="20"/>
        </w:rPr>
        <w:br/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</w:t>
      </w:r>
      <w:r w:rsidRPr="00165867">
        <w:rPr>
          <w:rFonts w:ascii="Arial" w:hAnsi="Arial" w:cs="Arial"/>
          <w:b/>
          <w:sz w:val="22"/>
          <w:szCs w:val="22"/>
        </w:rPr>
        <w:t>Sil</w:t>
      </w:r>
      <w:r>
        <w:rPr>
          <w:rFonts w:ascii="Arial" w:hAnsi="Arial" w:cs="Arial"/>
          <w:b/>
          <w:sz w:val="22"/>
          <w:szCs w:val="22"/>
        </w:rPr>
        <w:t>ver Atena Electronic System Ltd</w:t>
      </w:r>
      <w:r w:rsidRPr="00165867">
        <w:rPr>
          <w:rFonts w:ascii="Arial" w:hAnsi="Arial" w:cs="Arial"/>
          <w:b/>
          <w:sz w:val="22"/>
          <w:szCs w:val="22"/>
        </w:rPr>
        <w:t>, Bangalore</w:t>
      </w:r>
      <w:r>
        <w:rPr>
          <w:rFonts w:ascii="Verdana" w:hAnsi="Verdana"/>
          <w:i/>
          <w:color w:val="000000"/>
          <w:sz w:val="20"/>
        </w:rPr>
        <w:t xml:space="preserve">    </w:t>
      </w:r>
      <w:r>
        <w:rPr>
          <w:rFonts w:ascii="Verdana" w:hAnsi="Verdana"/>
          <w:i/>
          <w:color w:val="000000"/>
          <w:sz w:val="20"/>
        </w:rPr>
        <w:tab/>
      </w:r>
      <w:r>
        <w:rPr>
          <w:rFonts w:ascii="Verdana" w:hAnsi="Verdana"/>
          <w:color w:val="000000"/>
          <w:sz w:val="20"/>
        </w:rPr>
        <w:t>[Jul 2007  – Oct 2010]</w:t>
      </w:r>
      <w:r>
        <w:rPr>
          <w:rFonts w:ascii="Verdana" w:hAnsi="Verdana"/>
          <w:i/>
          <w:color w:val="000000"/>
          <w:sz w:val="20"/>
        </w:rPr>
        <w:tab/>
      </w:r>
    </w:p>
    <w:p w:rsidR="00BF5F9C" w:rsidRDefault="004F3B6A" w:rsidP="00BF5F9C">
      <w:pPr>
        <w:widowControl w:val="0"/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  <w:tab w:val="left" w:pos="10944"/>
        </w:tabs>
        <w:rPr>
          <w:rFonts w:ascii="Arial" w:hAnsi="Arial" w:cs="Arial"/>
          <w:b/>
          <w:sz w:val="22"/>
          <w:szCs w:val="22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                                                        [Feb 2012 – </w:t>
      </w:r>
      <w:r>
        <w:rPr>
          <w:rFonts w:ascii="Verdana" w:hAnsi="Verdana"/>
          <w:color w:val="000000"/>
          <w:sz w:val="20"/>
        </w:rPr>
        <w:t>Apr 2015]</w:t>
      </w:r>
    </w:p>
    <w:p w:rsidR="00C33469" w:rsidRDefault="00C33469" w:rsidP="00C33469">
      <w:pPr>
        <w:pStyle w:val="Subtitle"/>
        <w:ind w:right="540"/>
        <w:jc w:val="both"/>
        <w:rPr>
          <w:rFonts w:ascii="Arial" w:hAnsi="Arial" w:cs="Arial"/>
          <w:sz w:val="22"/>
          <w:szCs w:val="22"/>
          <w:u w:val="single"/>
        </w:rPr>
      </w:pPr>
    </w:p>
    <w:p w:rsidR="00A53080" w:rsidRDefault="00A53080" w:rsidP="00C33469">
      <w:pPr>
        <w:pStyle w:val="Subtitle"/>
        <w:ind w:right="540"/>
        <w:jc w:val="both"/>
        <w:rPr>
          <w:rFonts w:ascii="Arial" w:hAnsi="Arial" w:cs="Arial"/>
          <w:sz w:val="22"/>
          <w:szCs w:val="22"/>
          <w:u w:val="single"/>
        </w:rPr>
      </w:pPr>
    </w:p>
    <w:p w:rsidR="00C33469" w:rsidRDefault="004F3B6A" w:rsidP="00C33469">
      <w:pPr>
        <w:pStyle w:val="Subtitle"/>
        <w:ind w:right="540"/>
        <w:jc w:val="both"/>
        <w:rPr>
          <w:rFonts w:ascii="Verdana" w:hAnsi="Verdana" w:cs="Arial"/>
          <w:sz w:val="22"/>
          <w:szCs w:val="22"/>
          <w:u w:val="single"/>
        </w:rPr>
      </w:pPr>
      <w:r w:rsidRPr="00403D74">
        <w:rPr>
          <w:rFonts w:ascii="Verdana" w:hAnsi="Verdana" w:cs="Arial"/>
          <w:sz w:val="22"/>
          <w:szCs w:val="22"/>
          <w:u w:val="single"/>
        </w:rPr>
        <w:lastRenderedPageBreak/>
        <w:t>Projects</w:t>
      </w:r>
    </w:p>
    <w:p w:rsidR="00787064" w:rsidRDefault="00787064" w:rsidP="00C33469">
      <w:pPr>
        <w:pStyle w:val="Subtitle"/>
        <w:ind w:right="540"/>
        <w:jc w:val="both"/>
        <w:rPr>
          <w:rFonts w:ascii="Verdana" w:hAnsi="Verdana" w:cs="Arial"/>
          <w:sz w:val="22"/>
          <w:szCs w:val="22"/>
          <w:u w:val="single"/>
        </w:rPr>
      </w:pPr>
    </w:p>
    <w:p w:rsidR="002C4F11" w:rsidRPr="002C4F11" w:rsidRDefault="004F3B6A" w:rsidP="00C33469">
      <w:pPr>
        <w:pStyle w:val="Subtitle"/>
        <w:ind w:right="540"/>
        <w:jc w:val="both"/>
        <w:rPr>
          <w:rFonts w:ascii="Verdana" w:hAnsi="Verdana" w:cs="Arial"/>
          <w:sz w:val="22"/>
          <w:szCs w:val="22"/>
          <w:u w:val="single"/>
          <w:lang w:val="en-US"/>
        </w:rPr>
      </w:pPr>
      <w:r>
        <w:rPr>
          <w:rFonts w:ascii="Verdana" w:hAnsi="Verdana" w:cs="Arial"/>
          <w:color w:val="000000"/>
          <w:lang w:val="en-US"/>
        </w:rPr>
        <w:t>SBA</w:t>
      </w:r>
      <w:r>
        <w:rPr>
          <w:rFonts w:ascii="Verdana" w:hAnsi="Verdana" w:cs="Arial"/>
          <w:color w:val="000000"/>
        </w:rPr>
        <w:t xml:space="preserve"> – </w:t>
      </w:r>
      <w:r>
        <w:rPr>
          <w:rFonts w:ascii="Verdana" w:hAnsi="Verdana" w:cs="Arial"/>
          <w:color w:val="000000"/>
          <w:lang w:val="en-US"/>
        </w:rPr>
        <w:t>Common Onboarding</w:t>
      </w:r>
      <w:r w:rsidR="00FB3CB5">
        <w:rPr>
          <w:rFonts w:ascii="Verdana" w:hAnsi="Verdana" w:cs="Arial"/>
          <w:color w:val="000000"/>
          <w:lang w:val="en-US"/>
        </w:rPr>
        <w:t xml:space="preserve"> 3.0</w:t>
      </w:r>
    </w:p>
    <w:p w:rsidR="002C4F11" w:rsidRDefault="002C4F11" w:rsidP="00C33469">
      <w:pPr>
        <w:pStyle w:val="Subtitle"/>
        <w:ind w:right="540"/>
        <w:jc w:val="both"/>
        <w:rPr>
          <w:rFonts w:ascii="Verdana" w:hAnsi="Verdana" w:cs="Arial"/>
          <w:sz w:val="22"/>
          <w:szCs w:val="22"/>
          <w:u w:val="single"/>
        </w:rPr>
      </w:pPr>
    </w:p>
    <w:p w:rsidR="00787064" w:rsidRPr="00787064" w:rsidRDefault="004F3B6A" w:rsidP="00787064">
      <w:pPr>
        <w:ind w:left="2160" w:hanging="2160"/>
        <w:rPr>
          <w:rFonts w:ascii="Verdana" w:hAnsi="Verdana" w:cs="Arial"/>
          <w:b/>
          <w:color w:val="000000"/>
          <w:sz w:val="20"/>
        </w:rPr>
      </w:pPr>
      <w:r>
        <w:rPr>
          <w:rFonts w:ascii="Verdana" w:hAnsi="Verdana" w:cs="Arial"/>
          <w:sz w:val="20"/>
        </w:rPr>
        <w:t xml:space="preserve">Client: </w:t>
      </w:r>
      <w:r w:rsidRPr="002C4F11">
        <w:rPr>
          <w:rFonts w:ascii="Verdana" w:hAnsi="Verdana" w:cs="Arial"/>
          <w:sz w:val="20"/>
        </w:rPr>
        <w:t>Airtel Payments Bank</w:t>
      </w:r>
    </w:p>
    <w:p w:rsidR="00C33469" w:rsidRDefault="00C33469" w:rsidP="00C33469">
      <w:pPr>
        <w:ind w:left="2160" w:hanging="2160"/>
        <w:rPr>
          <w:rFonts w:ascii="Verdana" w:hAnsi="Verdana" w:cs="Arial"/>
          <w:b/>
          <w:color w:val="000000"/>
          <w:sz w:val="20"/>
        </w:rPr>
      </w:pPr>
    </w:p>
    <w:p w:rsidR="00BA6070" w:rsidRPr="00FB3CB5" w:rsidRDefault="004F3B6A" w:rsidP="00FB3CB5">
      <w:pPr>
        <w:spacing w:line="360" w:lineRule="auto"/>
        <w:ind w:left="2160" w:hanging="2160"/>
        <w:jc w:val="both"/>
        <w:rPr>
          <w:rFonts w:ascii="Verdana" w:hAnsi="Verdana"/>
          <w:sz w:val="20"/>
          <w:szCs w:val="20"/>
        </w:rPr>
      </w:pPr>
      <w:r w:rsidRPr="00FB3CB5">
        <w:rPr>
          <w:rFonts w:ascii="Verdana" w:hAnsi="Verdana"/>
          <w:b/>
          <w:sz w:val="20"/>
          <w:szCs w:val="20"/>
        </w:rPr>
        <w:t>Description</w:t>
      </w:r>
      <w:r w:rsidRPr="00FB3CB5">
        <w:rPr>
          <w:rFonts w:ascii="Verdana" w:hAnsi="Verdana"/>
          <w:sz w:val="20"/>
          <w:szCs w:val="20"/>
        </w:rPr>
        <w:t xml:space="preserve">: The </w:t>
      </w:r>
      <w:r w:rsidR="00FB3CB5" w:rsidRPr="00FB3CB5">
        <w:rPr>
          <w:rFonts w:ascii="Verdana" w:hAnsi="Verdana"/>
          <w:sz w:val="20"/>
          <w:szCs w:val="20"/>
        </w:rPr>
        <w:t xml:space="preserve">SBA Onboarding 3.0 is the revamp of existing SBA flow in MITRA. </w:t>
      </w:r>
      <w:r w:rsidR="00FB3CB5">
        <w:rPr>
          <w:rFonts w:ascii="Verdana" w:hAnsi="Verdana"/>
          <w:sz w:val="20"/>
          <w:szCs w:val="20"/>
        </w:rPr>
        <w:t xml:space="preserve">SBA module </w:t>
      </w:r>
    </w:p>
    <w:p w:rsidR="00BA6070" w:rsidRPr="00FB3CB5" w:rsidRDefault="004F3B6A" w:rsidP="00F40C21">
      <w:pPr>
        <w:spacing w:line="360" w:lineRule="auto"/>
        <w:ind w:left="216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was migrated to React Native as UI. As part of this project, account opening must be completed within a </w:t>
      </w:r>
    </w:p>
    <w:p w:rsidR="00BA6070" w:rsidRPr="00FB3CB5" w:rsidRDefault="004F3B6A" w:rsidP="00F40C21">
      <w:pPr>
        <w:spacing w:line="360" w:lineRule="auto"/>
        <w:ind w:left="216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stipulated time. Genuine customers must not be denied services and Bank must be compliant with RBI </w:t>
      </w:r>
    </w:p>
    <w:p w:rsidR="00BA6070" w:rsidRPr="00FB3CB5" w:rsidRDefault="004F3B6A" w:rsidP="00F40C21">
      <w:pPr>
        <w:spacing w:line="360" w:lineRule="auto"/>
        <w:ind w:left="216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guidelines</w:t>
      </w:r>
      <w:r w:rsidRPr="00FB3CB5">
        <w:rPr>
          <w:rFonts w:ascii="Verdana" w:hAnsi="Verdana"/>
          <w:sz w:val="20"/>
          <w:szCs w:val="20"/>
        </w:rPr>
        <w:t>.</w:t>
      </w:r>
    </w:p>
    <w:p w:rsidR="0074781B" w:rsidRDefault="0074781B" w:rsidP="00C33469">
      <w:pPr>
        <w:ind w:left="2160" w:hanging="2160"/>
        <w:rPr>
          <w:rFonts w:ascii="Verdana" w:hAnsi="Verdana" w:cs="Arial"/>
          <w:b/>
          <w:color w:val="000000"/>
          <w:sz w:val="20"/>
        </w:rPr>
      </w:pPr>
    </w:p>
    <w:p w:rsidR="002C4F11" w:rsidRPr="00E23AFC" w:rsidRDefault="004F3B6A" w:rsidP="002C4F11">
      <w:pPr>
        <w:pStyle w:val="Aufzhlung"/>
        <w:numPr>
          <w:ilvl w:val="0"/>
          <w:numId w:val="0"/>
        </w:numPr>
        <w:spacing w:line="288" w:lineRule="auto"/>
        <w:ind w:left="284" w:right="0" w:hanging="284"/>
        <w:rPr>
          <w:lang w:val="en-GB"/>
        </w:rPr>
      </w:pPr>
      <w:r>
        <w:rPr>
          <w:lang w:val="en-GB"/>
        </w:rPr>
        <w:t xml:space="preserve">    </w:t>
      </w:r>
      <w:r w:rsidRPr="00E23AFC">
        <w:rPr>
          <w:lang w:val="en-GB"/>
        </w:rPr>
        <w:t>•</w:t>
      </w:r>
      <w:r w:rsidRPr="00E23AFC">
        <w:rPr>
          <w:lang w:val="en-GB"/>
        </w:rPr>
        <w:tab/>
      </w:r>
      <w:r w:rsidR="00AC506B">
        <w:rPr>
          <w:lang w:val="en-GB"/>
        </w:rPr>
        <w:t xml:space="preserve">Modified existing </w:t>
      </w:r>
      <w:r w:rsidRPr="00E23AFC">
        <w:rPr>
          <w:lang w:val="en-GB"/>
        </w:rPr>
        <w:t xml:space="preserve">framework and </w:t>
      </w:r>
      <w:r w:rsidRPr="00E23AFC">
        <w:rPr>
          <w:lang w:val="en-GB"/>
        </w:rPr>
        <w:t>prepared automation</w:t>
      </w:r>
      <w:r w:rsidR="00AC506B">
        <w:rPr>
          <w:lang w:val="en-GB"/>
        </w:rPr>
        <w:t xml:space="preserve"> script with Selenium WebDriver</w:t>
      </w:r>
    </w:p>
    <w:p w:rsidR="00AC506B" w:rsidRDefault="004F3B6A" w:rsidP="002C4F11">
      <w:pPr>
        <w:pStyle w:val="Aufzhlung"/>
        <w:numPr>
          <w:ilvl w:val="0"/>
          <w:numId w:val="4"/>
        </w:numPr>
        <w:spacing w:line="288" w:lineRule="auto"/>
        <w:rPr>
          <w:lang w:val="en-GB"/>
        </w:rPr>
      </w:pPr>
      <w:r>
        <w:rPr>
          <w:lang w:val="en-GB"/>
        </w:rPr>
        <w:t>Was in charge of SBA flow and coordinated with other teams to manage releases</w:t>
      </w:r>
    </w:p>
    <w:p w:rsidR="002C4F11" w:rsidRDefault="004F3B6A" w:rsidP="002C4F11">
      <w:pPr>
        <w:pStyle w:val="Aufzhlung"/>
        <w:numPr>
          <w:ilvl w:val="0"/>
          <w:numId w:val="4"/>
        </w:numPr>
        <w:spacing w:line="288" w:lineRule="auto"/>
        <w:rPr>
          <w:lang w:val="en-GB"/>
        </w:rPr>
      </w:pPr>
      <w:r w:rsidRPr="00E23AFC">
        <w:rPr>
          <w:lang w:val="en-GB"/>
        </w:rPr>
        <w:t>Attended scrum meetings and assigned task to juniors</w:t>
      </w:r>
      <w:r>
        <w:rPr>
          <w:lang w:val="en-GB"/>
        </w:rPr>
        <w:t>.</w:t>
      </w:r>
    </w:p>
    <w:p w:rsidR="00A04843" w:rsidRPr="00E23AFC" w:rsidRDefault="004F3B6A" w:rsidP="002C4F11">
      <w:pPr>
        <w:pStyle w:val="Aufzhlung"/>
        <w:numPr>
          <w:ilvl w:val="0"/>
          <w:numId w:val="4"/>
        </w:numPr>
        <w:spacing w:line="288" w:lineRule="auto"/>
        <w:rPr>
          <w:lang w:val="en-GB"/>
        </w:rPr>
      </w:pPr>
      <w:r>
        <w:t>Preparation of appropriate test data to assist with the test execution</w:t>
      </w:r>
    </w:p>
    <w:p w:rsidR="002C4F11" w:rsidRPr="00AC506B" w:rsidRDefault="004F3B6A" w:rsidP="00AC506B">
      <w:pPr>
        <w:pStyle w:val="Aufzhlung"/>
        <w:numPr>
          <w:ilvl w:val="0"/>
          <w:numId w:val="4"/>
        </w:numPr>
        <w:spacing w:line="288" w:lineRule="auto"/>
        <w:rPr>
          <w:lang w:val="en-GB"/>
        </w:rPr>
      </w:pPr>
      <w:r>
        <w:rPr>
          <w:lang w:val="en-GB"/>
        </w:rPr>
        <w:t>Tr</w:t>
      </w:r>
      <w:r>
        <w:rPr>
          <w:lang w:val="en-GB"/>
        </w:rPr>
        <w:t>ained the new team members</w:t>
      </w:r>
      <w:r w:rsidRPr="00E23AFC">
        <w:rPr>
          <w:lang w:val="en-GB"/>
        </w:rPr>
        <w:t xml:space="preserve"> in selenium and other tools</w:t>
      </w:r>
      <w:r>
        <w:rPr>
          <w:lang w:val="en-GB"/>
        </w:rPr>
        <w:t>.</w:t>
      </w:r>
    </w:p>
    <w:p w:rsidR="002C4F11" w:rsidRDefault="002C4F11" w:rsidP="00C33469">
      <w:pPr>
        <w:ind w:left="2160" w:hanging="2160"/>
        <w:rPr>
          <w:rFonts w:ascii="Verdana" w:hAnsi="Verdana" w:cs="Arial"/>
          <w:b/>
          <w:color w:val="000000"/>
          <w:sz w:val="20"/>
        </w:rPr>
      </w:pPr>
    </w:p>
    <w:p w:rsidR="002C4F11" w:rsidRDefault="002C4F11" w:rsidP="00C33469">
      <w:pPr>
        <w:ind w:left="2160" w:hanging="2160"/>
        <w:rPr>
          <w:rFonts w:ascii="Verdana" w:hAnsi="Verdana" w:cs="Arial"/>
          <w:b/>
          <w:color w:val="000000"/>
          <w:sz w:val="20"/>
        </w:rPr>
      </w:pPr>
    </w:p>
    <w:p w:rsidR="002C4F11" w:rsidRPr="002C4F11" w:rsidRDefault="004F3B6A" w:rsidP="002C4F11">
      <w:pPr>
        <w:pStyle w:val="Subtitle"/>
        <w:ind w:right="540"/>
        <w:jc w:val="both"/>
        <w:rPr>
          <w:rFonts w:ascii="Verdana" w:hAnsi="Verdana" w:cs="Arial"/>
          <w:sz w:val="22"/>
          <w:szCs w:val="22"/>
          <w:u w:val="single"/>
          <w:lang w:val="en-US"/>
        </w:rPr>
      </w:pPr>
      <w:r>
        <w:rPr>
          <w:rFonts w:ascii="Verdana" w:hAnsi="Verdana" w:cs="Arial"/>
          <w:color w:val="000000"/>
          <w:lang w:val="en-US"/>
        </w:rPr>
        <w:t>Blacklist Customer Dedupe</w:t>
      </w:r>
    </w:p>
    <w:p w:rsidR="002C4F11" w:rsidRDefault="002C4F11" w:rsidP="002C4F11">
      <w:pPr>
        <w:pStyle w:val="Subtitle"/>
        <w:ind w:right="540"/>
        <w:jc w:val="both"/>
        <w:rPr>
          <w:rFonts w:ascii="Verdana" w:hAnsi="Verdana" w:cs="Arial"/>
          <w:sz w:val="22"/>
          <w:szCs w:val="22"/>
          <w:u w:val="single"/>
        </w:rPr>
      </w:pPr>
    </w:p>
    <w:p w:rsidR="002C4F11" w:rsidRPr="00787064" w:rsidRDefault="004F3B6A" w:rsidP="002C4F11">
      <w:pPr>
        <w:ind w:left="2160" w:hanging="2160"/>
        <w:rPr>
          <w:rFonts w:ascii="Verdana" w:hAnsi="Verdana" w:cs="Arial"/>
          <w:b/>
          <w:color w:val="000000"/>
          <w:sz w:val="20"/>
        </w:rPr>
      </w:pPr>
      <w:r>
        <w:rPr>
          <w:rFonts w:ascii="Verdana" w:hAnsi="Verdana" w:cs="Arial"/>
          <w:sz w:val="20"/>
        </w:rPr>
        <w:t xml:space="preserve">Client: </w:t>
      </w:r>
      <w:r w:rsidRPr="002C4F11">
        <w:rPr>
          <w:rFonts w:ascii="Verdana" w:hAnsi="Verdana" w:cs="Arial"/>
          <w:sz w:val="20"/>
        </w:rPr>
        <w:t>Airtel Payments Bank</w:t>
      </w:r>
    </w:p>
    <w:p w:rsidR="002C4F11" w:rsidRDefault="002C4F11" w:rsidP="00C33469">
      <w:pPr>
        <w:ind w:left="2160" w:hanging="2160"/>
        <w:rPr>
          <w:rFonts w:ascii="Verdana" w:hAnsi="Verdana" w:cs="Arial"/>
          <w:b/>
          <w:color w:val="000000"/>
          <w:sz w:val="20"/>
        </w:rPr>
      </w:pPr>
    </w:p>
    <w:p w:rsidR="002C4F11" w:rsidRDefault="004F3B6A" w:rsidP="002C4F11">
      <w:pPr>
        <w:spacing w:line="360" w:lineRule="auto"/>
        <w:ind w:left="2160" w:hanging="2160"/>
        <w:jc w:val="both"/>
        <w:rPr>
          <w:rFonts w:ascii="Verdana" w:hAnsi="Verdana"/>
          <w:sz w:val="20"/>
          <w:szCs w:val="20"/>
        </w:rPr>
      </w:pPr>
      <w:r w:rsidRPr="004438E4">
        <w:rPr>
          <w:rFonts w:ascii="Verdana" w:hAnsi="Verdana"/>
          <w:b/>
          <w:sz w:val="20"/>
          <w:szCs w:val="20"/>
        </w:rPr>
        <w:t>Description</w:t>
      </w:r>
      <w:r w:rsidRPr="00E73A6D">
        <w:rPr>
          <w:rFonts w:ascii="Verdana" w:hAnsi="Verdana"/>
          <w:sz w:val="20"/>
          <w:szCs w:val="20"/>
        </w:rPr>
        <w:t xml:space="preserve">: </w:t>
      </w:r>
      <w:r w:rsidR="00084E74" w:rsidRPr="00084E74">
        <w:rPr>
          <w:rFonts w:ascii="Verdana" w:hAnsi="Verdana"/>
          <w:sz w:val="20"/>
          <w:szCs w:val="20"/>
        </w:rPr>
        <w:t xml:space="preserve">Blacklist Customer Dedupe </w:t>
      </w:r>
      <w:r w:rsidR="00084E74">
        <w:rPr>
          <w:rFonts w:ascii="Verdana" w:hAnsi="Verdana"/>
          <w:sz w:val="20"/>
          <w:szCs w:val="20"/>
        </w:rPr>
        <w:t xml:space="preserve">project evolved around duplicate customer data identification and </w:t>
      </w:r>
    </w:p>
    <w:p w:rsidR="002C4F11" w:rsidRDefault="004F3B6A" w:rsidP="002C4F11">
      <w:pPr>
        <w:spacing w:line="360" w:lineRule="auto"/>
        <w:ind w:left="216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managing those scenarios. This project involved Customer initial data processing, dedupe request processing </w:t>
      </w:r>
    </w:p>
    <w:p w:rsidR="002C4F11" w:rsidRDefault="004F3B6A" w:rsidP="002C4F11">
      <w:pPr>
        <w:spacing w:line="360" w:lineRule="auto"/>
        <w:ind w:left="216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 Real time data addition. </w:t>
      </w:r>
      <w:r w:rsidR="00DD6309">
        <w:rPr>
          <w:rFonts w:ascii="Verdana" w:hAnsi="Verdana"/>
          <w:sz w:val="20"/>
          <w:szCs w:val="20"/>
        </w:rPr>
        <w:t>Various customer information was evaluated and duplicates were identified.</w:t>
      </w:r>
    </w:p>
    <w:p w:rsidR="002C4F11" w:rsidRPr="00E23AFC" w:rsidRDefault="002C4F11" w:rsidP="00520970">
      <w:pPr>
        <w:pStyle w:val="Aufzhlung"/>
        <w:numPr>
          <w:ilvl w:val="0"/>
          <w:numId w:val="0"/>
        </w:numPr>
        <w:spacing w:line="288" w:lineRule="auto"/>
        <w:ind w:right="0"/>
        <w:rPr>
          <w:lang w:val="en-GB"/>
        </w:rPr>
      </w:pPr>
    </w:p>
    <w:p w:rsidR="00520970" w:rsidRPr="00520970" w:rsidRDefault="004F3B6A" w:rsidP="00BC039A">
      <w:pPr>
        <w:pStyle w:val="Aufzhlung"/>
        <w:numPr>
          <w:ilvl w:val="0"/>
          <w:numId w:val="4"/>
        </w:numPr>
        <w:spacing w:line="288" w:lineRule="auto"/>
        <w:rPr>
          <w:lang w:val="en-GB"/>
        </w:rPr>
      </w:pPr>
      <w:r>
        <w:rPr>
          <w:lang w:val="en-GB"/>
        </w:rPr>
        <w:t>P</w:t>
      </w:r>
      <w:r w:rsidRPr="00BC039A">
        <w:rPr>
          <w:lang w:val="en-GB"/>
        </w:rPr>
        <w:t>erformed API testing using Postman</w:t>
      </w:r>
    </w:p>
    <w:p w:rsidR="00520970" w:rsidRPr="00520970" w:rsidRDefault="004F3B6A" w:rsidP="002C4F11">
      <w:pPr>
        <w:pStyle w:val="Aufzhlung"/>
        <w:numPr>
          <w:ilvl w:val="0"/>
          <w:numId w:val="4"/>
        </w:numPr>
        <w:spacing w:line="288" w:lineRule="auto"/>
        <w:rPr>
          <w:lang w:val="en-GB"/>
        </w:rPr>
      </w:pPr>
      <w:r w:rsidRPr="00520970">
        <w:rPr>
          <w:rFonts w:cs="Calibri"/>
        </w:rPr>
        <w:t>Understanding</w:t>
      </w:r>
      <w:r w:rsidRPr="00B31CD5">
        <w:t xml:space="preserve"> requirements, design specifications to establish testing priorities, monitoring and reporting progress against plan</w:t>
      </w:r>
    </w:p>
    <w:p w:rsidR="002C4F11" w:rsidRPr="00E23AFC" w:rsidRDefault="004F3B6A" w:rsidP="002C4F11">
      <w:pPr>
        <w:pStyle w:val="Aufzhlung"/>
        <w:numPr>
          <w:ilvl w:val="0"/>
          <w:numId w:val="4"/>
        </w:numPr>
        <w:spacing w:line="288" w:lineRule="auto"/>
        <w:rPr>
          <w:lang w:val="en-GB"/>
        </w:rPr>
      </w:pPr>
      <w:r w:rsidRPr="00B31CD5">
        <w:t>Ensuring that proper test result documentation and processes are followed as per the test strategy</w:t>
      </w:r>
    </w:p>
    <w:p w:rsidR="002C4F11" w:rsidRPr="00BC039A" w:rsidRDefault="004F3B6A" w:rsidP="00BC039A">
      <w:pPr>
        <w:pStyle w:val="Aufzhlung"/>
        <w:numPr>
          <w:ilvl w:val="0"/>
          <w:numId w:val="4"/>
        </w:numPr>
        <w:spacing w:line="288" w:lineRule="auto"/>
        <w:rPr>
          <w:lang w:val="en-GB"/>
        </w:rPr>
      </w:pPr>
      <w:r>
        <w:rPr>
          <w:lang w:val="en-GB"/>
        </w:rPr>
        <w:t>Prepared data set from UN s</w:t>
      </w:r>
      <w:r>
        <w:rPr>
          <w:lang w:val="en-GB"/>
        </w:rPr>
        <w:t>anctioned persons’ list</w:t>
      </w:r>
    </w:p>
    <w:p w:rsidR="002C4F11" w:rsidRDefault="002C4F11" w:rsidP="002C4F11">
      <w:pPr>
        <w:ind w:left="2160" w:hanging="2160"/>
        <w:rPr>
          <w:rFonts w:ascii="Verdana" w:hAnsi="Verdana" w:cs="Arial"/>
          <w:b/>
          <w:color w:val="000000"/>
          <w:sz w:val="20"/>
        </w:rPr>
      </w:pPr>
    </w:p>
    <w:p w:rsidR="002C4F11" w:rsidRDefault="002C4F11" w:rsidP="00C33469">
      <w:pPr>
        <w:ind w:left="2160" w:hanging="2160"/>
        <w:rPr>
          <w:rFonts w:ascii="Verdana" w:hAnsi="Verdana" w:cs="Arial"/>
          <w:b/>
          <w:color w:val="000000"/>
          <w:sz w:val="20"/>
        </w:rPr>
      </w:pPr>
    </w:p>
    <w:p w:rsidR="002F1C3B" w:rsidRDefault="004F3B6A" w:rsidP="002F1C3B">
      <w:pPr>
        <w:ind w:left="2160" w:hanging="2160"/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b/>
          <w:color w:val="000000"/>
          <w:sz w:val="20"/>
        </w:rPr>
        <w:t>K12 - School Application</w:t>
      </w:r>
      <w:r>
        <w:rPr>
          <w:rFonts w:ascii="Verdana" w:hAnsi="Verdana" w:cs="Arial"/>
          <w:b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/>
          <w:sz w:val="20"/>
        </w:rPr>
        <w:t xml:space="preserve"> </w:t>
      </w:r>
    </w:p>
    <w:p w:rsidR="002F1C3B" w:rsidRDefault="002F1C3B" w:rsidP="002F1C3B">
      <w:pPr>
        <w:ind w:left="2160" w:hanging="2160"/>
        <w:rPr>
          <w:rFonts w:ascii="Verdana" w:hAnsi="Verdana" w:cs="Arial"/>
          <w:sz w:val="20"/>
        </w:rPr>
      </w:pPr>
    </w:p>
    <w:p w:rsidR="002F1C3B" w:rsidRDefault="004F3B6A" w:rsidP="00075C87">
      <w:pPr>
        <w:spacing w:line="312" w:lineRule="auto"/>
        <w:ind w:left="2160" w:hanging="216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Client</w:t>
      </w:r>
      <w:r w:rsidR="00BB0354">
        <w:rPr>
          <w:rFonts w:ascii="Verdana" w:hAnsi="Verdana" w:cs="Arial"/>
          <w:sz w:val="20"/>
        </w:rPr>
        <w:t xml:space="preserve">: </w:t>
      </w:r>
      <w:r w:rsidR="00605B96">
        <w:rPr>
          <w:rFonts w:ascii="Verdana" w:hAnsi="Verdana" w:cs="Arial"/>
          <w:sz w:val="20"/>
        </w:rPr>
        <w:t xml:space="preserve">Stride </w:t>
      </w:r>
      <w:r w:rsidR="00075C87">
        <w:rPr>
          <w:rFonts w:ascii="Verdana" w:hAnsi="Verdana" w:cs="Arial"/>
          <w:sz w:val="20"/>
        </w:rPr>
        <w:t>K12 Inc</w:t>
      </w:r>
      <w:r w:rsidR="00747CE4">
        <w:rPr>
          <w:rFonts w:ascii="Verdana" w:hAnsi="Verdana" w:cs="Arial"/>
          <w:sz w:val="20"/>
        </w:rPr>
        <w:t>.</w:t>
      </w:r>
    </w:p>
    <w:p w:rsidR="002F1C3B" w:rsidRDefault="004F3B6A" w:rsidP="002F1C3B">
      <w:pPr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 xml:space="preserve">                                   </w:t>
      </w:r>
    </w:p>
    <w:p w:rsidR="002F1C3B" w:rsidRPr="00741BBE" w:rsidRDefault="004F3B6A" w:rsidP="00741BBE">
      <w:pPr>
        <w:spacing w:afterLines="100" w:after="240" w:line="360" w:lineRule="auto"/>
      </w:pPr>
      <w:r w:rsidRPr="004438E4">
        <w:rPr>
          <w:rFonts w:ascii="Verdana" w:hAnsi="Verdana"/>
          <w:b/>
          <w:sz w:val="20"/>
          <w:szCs w:val="20"/>
        </w:rPr>
        <w:t>Description</w:t>
      </w:r>
      <w:r w:rsidRPr="00E73A6D">
        <w:rPr>
          <w:rFonts w:ascii="Verdana" w:hAnsi="Verdana"/>
          <w:sz w:val="20"/>
          <w:szCs w:val="20"/>
        </w:rPr>
        <w:t xml:space="preserve">: </w:t>
      </w:r>
      <w:r w:rsidRPr="00E73A6D">
        <w:rPr>
          <w:rFonts w:ascii="Verdana" w:hAnsi="Verdana"/>
          <w:sz w:val="20"/>
          <w:szCs w:val="20"/>
          <w:lang w:val="en"/>
        </w:rPr>
        <w:t xml:space="preserve">The </w:t>
      </w:r>
      <w:r w:rsidR="0093227D" w:rsidRPr="0093227D">
        <w:rPr>
          <w:rFonts w:ascii="Verdana" w:hAnsi="Verdana"/>
          <w:sz w:val="20"/>
          <w:szCs w:val="20"/>
        </w:rPr>
        <w:t xml:space="preserve">K12 domain means KG to 12 and deals with schools. </w:t>
      </w:r>
      <w:r w:rsidR="00635B40">
        <w:rPr>
          <w:rFonts w:ascii="Verdana" w:hAnsi="Verdana"/>
          <w:sz w:val="20"/>
          <w:szCs w:val="20"/>
        </w:rPr>
        <w:t xml:space="preserve">This </w:t>
      </w:r>
      <w:r w:rsidR="0093227D" w:rsidRPr="0093227D">
        <w:rPr>
          <w:rFonts w:ascii="Verdana" w:hAnsi="Verdana"/>
          <w:sz w:val="20"/>
          <w:szCs w:val="20"/>
        </w:rPr>
        <w:t xml:space="preserve">application is for visualization of School Data of various counties in US. </w:t>
      </w:r>
      <w:r w:rsidR="00635B40">
        <w:rPr>
          <w:rFonts w:ascii="Verdana" w:hAnsi="Verdana"/>
          <w:sz w:val="20"/>
          <w:szCs w:val="20"/>
        </w:rPr>
        <w:t xml:space="preserve">It manages Admission, Attendance, Health and other similar information of students. </w:t>
      </w:r>
      <w:r w:rsidR="0093227D" w:rsidRPr="0093227D">
        <w:rPr>
          <w:rFonts w:ascii="Verdana" w:hAnsi="Verdana"/>
          <w:sz w:val="20"/>
          <w:szCs w:val="20"/>
        </w:rPr>
        <w:t xml:space="preserve">It is </w:t>
      </w:r>
      <w:r w:rsidR="00F060AE">
        <w:rPr>
          <w:rFonts w:ascii="Verdana" w:hAnsi="Verdana"/>
          <w:sz w:val="20"/>
          <w:szCs w:val="20"/>
        </w:rPr>
        <w:t xml:space="preserve">also </w:t>
      </w:r>
      <w:r w:rsidR="0093227D" w:rsidRPr="0093227D">
        <w:rPr>
          <w:rFonts w:ascii="Verdana" w:hAnsi="Verdana"/>
          <w:sz w:val="20"/>
          <w:szCs w:val="20"/>
        </w:rPr>
        <w:t>used by counsellors, pr</w:t>
      </w:r>
      <w:r w:rsidR="00F060AE">
        <w:rPr>
          <w:rFonts w:ascii="Verdana" w:hAnsi="Verdana"/>
          <w:sz w:val="20"/>
          <w:szCs w:val="20"/>
        </w:rPr>
        <w:t>incipals and teachers</w:t>
      </w:r>
      <w:r w:rsidR="001D425B">
        <w:rPr>
          <w:rFonts w:ascii="Verdana" w:hAnsi="Verdana"/>
          <w:sz w:val="20"/>
          <w:szCs w:val="20"/>
        </w:rPr>
        <w:t xml:space="preserve"> for monitoring School services.</w:t>
      </w:r>
    </w:p>
    <w:p w:rsidR="00E23AFC" w:rsidRPr="00E23AFC" w:rsidRDefault="004F3B6A" w:rsidP="00E23AFC">
      <w:pPr>
        <w:pStyle w:val="Aufzhlung"/>
        <w:numPr>
          <w:ilvl w:val="0"/>
          <w:numId w:val="0"/>
        </w:numPr>
        <w:spacing w:line="288" w:lineRule="auto"/>
        <w:ind w:left="284" w:right="0" w:hanging="284"/>
        <w:rPr>
          <w:lang w:val="en-GB"/>
        </w:rPr>
      </w:pPr>
      <w:r>
        <w:rPr>
          <w:lang w:val="en-GB"/>
        </w:rPr>
        <w:t xml:space="preserve">    </w:t>
      </w:r>
      <w:r w:rsidRPr="00E23AFC">
        <w:rPr>
          <w:lang w:val="en-GB"/>
        </w:rPr>
        <w:t>•</w:t>
      </w:r>
      <w:r w:rsidRPr="00E23AFC">
        <w:rPr>
          <w:lang w:val="en-GB"/>
        </w:rPr>
        <w:tab/>
      </w:r>
      <w:r w:rsidR="003673C8">
        <w:rPr>
          <w:lang w:val="en-GB"/>
        </w:rPr>
        <w:t>P</w:t>
      </w:r>
      <w:r w:rsidRPr="00E23AFC">
        <w:rPr>
          <w:lang w:val="en-GB"/>
        </w:rPr>
        <w:t>re</w:t>
      </w:r>
      <w:r w:rsidRPr="00E23AFC">
        <w:rPr>
          <w:lang w:val="en-GB"/>
        </w:rPr>
        <w:t xml:space="preserve">pared automation script with Selenium WebDriver </w:t>
      </w:r>
      <w:r>
        <w:rPr>
          <w:lang w:val="en-GB"/>
        </w:rPr>
        <w:t>using</w:t>
      </w:r>
      <w:r w:rsidRPr="00E23AFC">
        <w:rPr>
          <w:lang w:val="en-GB"/>
        </w:rPr>
        <w:t xml:space="preserve"> Page Object Model </w:t>
      </w:r>
    </w:p>
    <w:p w:rsidR="00E23AFC" w:rsidRPr="00E23AFC" w:rsidRDefault="004F3B6A" w:rsidP="00E23AFC">
      <w:pPr>
        <w:pStyle w:val="Aufzhlung"/>
        <w:numPr>
          <w:ilvl w:val="0"/>
          <w:numId w:val="4"/>
        </w:numPr>
        <w:spacing w:line="288" w:lineRule="auto"/>
        <w:rPr>
          <w:lang w:val="en-GB"/>
        </w:rPr>
      </w:pPr>
      <w:r w:rsidRPr="00E23AFC">
        <w:rPr>
          <w:lang w:val="en-GB"/>
        </w:rPr>
        <w:t>Attended scrum meetings and assigned task to juniors</w:t>
      </w:r>
      <w:r w:rsidR="00440C6E">
        <w:rPr>
          <w:lang w:val="en-GB"/>
        </w:rPr>
        <w:t>.</w:t>
      </w:r>
    </w:p>
    <w:p w:rsidR="00E23AFC" w:rsidRPr="00E23AFC" w:rsidRDefault="004F3B6A" w:rsidP="00E23AFC">
      <w:pPr>
        <w:pStyle w:val="Aufzhlung"/>
        <w:numPr>
          <w:ilvl w:val="0"/>
          <w:numId w:val="4"/>
        </w:numPr>
        <w:spacing w:line="288" w:lineRule="auto"/>
        <w:rPr>
          <w:lang w:val="en-GB"/>
        </w:rPr>
      </w:pPr>
      <w:r w:rsidRPr="00E23AFC">
        <w:rPr>
          <w:lang w:val="en-GB"/>
        </w:rPr>
        <w:t>Reviewed and tracked the test</w:t>
      </w:r>
      <w:r w:rsidR="00805AA2">
        <w:rPr>
          <w:lang w:val="en-GB"/>
        </w:rPr>
        <w:t xml:space="preserve"> </w:t>
      </w:r>
      <w:r w:rsidRPr="00E23AFC">
        <w:rPr>
          <w:lang w:val="en-GB"/>
        </w:rPr>
        <w:t>cases and defects raised by juniors</w:t>
      </w:r>
      <w:r w:rsidR="00440C6E">
        <w:rPr>
          <w:lang w:val="en-GB"/>
        </w:rPr>
        <w:t>.</w:t>
      </w:r>
    </w:p>
    <w:p w:rsidR="00C33469" w:rsidRPr="002F1C3B" w:rsidRDefault="004F3B6A" w:rsidP="00E23AFC">
      <w:pPr>
        <w:pStyle w:val="Aufzhlung"/>
        <w:numPr>
          <w:ilvl w:val="0"/>
          <w:numId w:val="4"/>
        </w:numPr>
        <w:spacing w:line="288" w:lineRule="auto"/>
        <w:ind w:right="0"/>
        <w:rPr>
          <w:rFonts w:ascii="Arial" w:hAnsi="Arial" w:cs="Arial"/>
          <w:sz w:val="22"/>
          <w:szCs w:val="22"/>
        </w:rPr>
      </w:pPr>
      <w:r w:rsidRPr="00E23AFC">
        <w:rPr>
          <w:lang w:val="en-GB"/>
        </w:rPr>
        <w:t>Reported the daily status to the lead</w:t>
      </w:r>
      <w:r>
        <w:rPr>
          <w:lang w:val="en-GB"/>
        </w:rPr>
        <w:t>.</w:t>
      </w:r>
    </w:p>
    <w:p w:rsidR="002F1C3B" w:rsidRDefault="002F1C3B" w:rsidP="00C33469">
      <w:pPr>
        <w:pStyle w:val="Subtitle"/>
        <w:ind w:right="540"/>
        <w:jc w:val="both"/>
        <w:rPr>
          <w:rFonts w:ascii="Arial" w:hAnsi="Arial" w:cs="Arial"/>
          <w:sz w:val="22"/>
          <w:szCs w:val="22"/>
        </w:rPr>
      </w:pPr>
    </w:p>
    <w:p w:rsidR="00BC039A" w:rsidRDefault="00BC039A" w:rsidP="00C33469">
      <w:pPr>
        <w:pStyle w:val="Subtitle"/>
        <w:ind w:right="540"/>
        <w:jc w:val="both"/>
        <w:rPr>
          <w:rFonts w:ascii="Arial" w:hAnsi="Arial" w:cs="Arial"/>
          <w:sz w:val="22"/>
          <w:szCs w:val="22"/>
        </w:rPr>
      </w:pPr>
    </w:p>
    <w:p w:rsidR="00613EFE" w:rsidRDefault="00613EFE" w:rsidP="00C33469">
      <w:pPr>
        <w:pStyle w:val="Subtitle"/>
        <w:ind w:right="540"/>
        <w:jc w:val="both"/>
        <w:rPr>
          <w:rFonts w:ascii="Arial" w:hAnsi="Arial" w:cs="Arial"/>
          <w:sz w:val="22"/>
          <w:szCs w:val="22"/>
        </w:rPr>
      </w:pPr>
    </w:p>
    <w:p w:rsidR="002F1C3B" w:rsidRDefault="002F1C3B" w:rsidP="00C33469">
      <w:pPr>
        <w:pStyle w:val="Subtitle"/>
        <w:ind w:right="540"/>
        <w:jc w:val="both"/>
        <w:rPr>
          <w:rFonts w:ascii="Arial" w:hAnsi="Arial" w:cs="Arial"/>
          <w:sz w:val="22"/>
          <w:szCs w:val="22"/>
        </w:rPr>
      </w:pPr>
    </w:p>
    <w:p w:rsidR="00C94705" w:rsidRDefault="004F3B6A" w:rsidP="00C94705">
      <w:pPr>
        <w:ind w:left="2160" w:hanging="2160"/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b/>
          <w:color w:val="000000"/>
          <w:sz w:val="20"/>
        </w:rPr>
        <w:lastRenderedPageBreak/>
        <w:t>SAM</w:t>
      </w:r>
      <w:r w:rsidR="001D0343">
        <w:rPr>
          <w:rFonts w:ascii="Verdana" w:hAnsi="Verdana" w:cs="Arial"/>
          <w:b/>
          <w:color w:val="000000"/>
          <w:sz w:val="20"/>
        </w:rPr>
        <w:t xml:space="preserve"> </w:t>
      </w:r>
      <w:r>
        <w:rPr>
          <w:rFonts w:ascii="Verdana" w:hAnsi="Verdana" w:cs="Arial"/>
          <w:b/>
          <w:color w:val="000000"/>
          <w:sz w:val="20"/>
        </w:rPr>
        <w:t xml:space="preserve">(Sales and </w:t>
      </w:r>
      <w:r>
        <w:rPr>
          <w:rFonts w:ascii="Verdana" w:hAnsi="Verdana" w:cs="Arial"/>
          <w:b/>
          <w:color w:val="000000"/>
          <w:sz w:val="20"/>
        </w:rPr>
        <w:t>Marketing)</w:t>
      </w:r>
      <w:r>
        <w:rPr>
          <w:rFonts w:ascii="Verdana" w:hAnsi="Verdana" w:cs="Arial"/>
          <w:b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 w:cs="Arial"/>
          <w:color w:val="000000"/>
          <w:sz w:val="20"/>
        </w:rPr>
        <w:tab/>
      </w:r>
      <w:r>
        <w:rPr>
          <w:rFonts w:ascii="Verdana" w:hAnsi="Verdana"/>
          <w:sz w:val="20"/>
        </w:rPr>
        <w:t xml:space="preserve"> </w:t>
      </w:r>
    </w:p>
    <w:p w:rsidR="00C94705" w:rsidRDefault="00C94705" w:rsidP="00C94705">
      <w:pPr>
        <w:ind w:left="2160" w:hanging="2160"/>
        <w:rPr>
          <w:rFonts w:ascii="Verdana" w:hAnsi="Verdana" w:cs="Arial"/>
          <w:sz w:val="20"/>
        </w:rPr>
      </w:pPr>
    </w:p>
    <w:p w:rsidR="00C94705" w:rsidRDefault="004F3B6A" w:rsidP="00075C87">
      <w:pPr>
        <w:spacing w:line="312" w:lineRule="auto"/>
        <w:ind w:left="2160" w:hanging="216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Client</w:t>
      </w:r>
      <w:r w:rsidR="009D7B90">
        <w:rPr>
          <w:rFonts w:ascii="Verdana" w:hAnsi="Verdana" w:cs="Arial"/>
          <w:sz w:val="20"/>
        </w:rPr>
        <w:t>: IKON Office Solutions</w:t>
      </w:r>
      <w:r w:rsidR="00747CE4">
        <w:rPr>
          <w:rFonts w:ascii="Verdana" w:hAnsi="Verdana" w:cs="Arial"/>
          <w:sz w:val="20"/>
        </w:rPr>
        <w:t xml:space="preserve"> Inc.</w:t>
      </w:r>
    </w:p>
    <w:p w:rsidR="00C94705" w:rsidRDefault="004F3B6A" w:rsidP="00C94705">
      <w:pPr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 xml:space="preserve">                                   </w:t>
      </w:r>
    </w:p>
    <w:p w:rsidR="00C94705" w:rsidRPr="001026DF" w:rsidRDefault="004F3B6A" w:rsidP="00C94705">
      <w:pPr>
        <w:spacing w:line="312" w:lineRule="auto"/>
        <w:rPr>
          <w:rFonts w:ascii="Verdana" w:hAnsi="Verdana"/>
          <w:sz w:val="20"/>
          <w:szCs w:val="20"/>
        </w:rPr>
      </w:pPr>
      <w:r w:rsidRPr="004438E4">
        <w:rPr>
          <w:rFonts w:ascii="Verdana" w:hAnsi="Verdana"/>
          <w:b/>
          <w:sz w:val="20"/>
          <w:szCs w:val="20"/>
        </w:rPr>
        <w:t>Description</w:t>
      </w:r>
      <w:r w:rsidRPr="00E73A6D">
        <w:rPr>
          <w:rFonts w:ascii="Verdana" w:hAnsi="Verdana"/>
          <w:sz w:val="20"/>
          <w:szCs w:val="20"/>
        </w:rPr>
        <w:t xml:space="preserve">: </w:t>
      </w:r>
      <w:r w:rsidR="00BB0354">
        <w:rPr>
          <w:rFonts w:ascii="Verdana" w:hAnsi="Verdana"/>
          <w:sz w:val="20"/>
          <w:szCs w:val="20"/>
          <w:lang w:val="en"/>
        </w:rPr>
        <w:t>IKON is a leading provider for document management systems and services.</w:t>
      </w:r>
      <w:r w:rsidR="0031564F">
        <w:rPr>
          <w:rFonts w:ascii="Verdana" w:hAnsi="Verdana"/>
          <w:sz w:val="20"/>
          <w:szCs w:val="20"/>
          <w:lang w:val="en"/>
        </w:rPr>
        <w:t xml:space="preserve"> Integrates products and services to manage document workflow and increase productivity and efficiency for the customers</w:t>
      </w:r>
      <w:r w:rsidRPr="001026DF">
        <w:rPr>
          <w:rFonts w:ascii="Verdana" w:hAnsi="Verdana"/>
          <w:sz w:val="20"/>
          <w:szCs w:val="20"/>
        </w:rPr>
        <w:t>.</w:t>
      </w:r>
      <w:r w:rsidR="001E73AD">
        <w:rPr>
          <w:rFonts w:ascii="Verdana" w:hAnsi="Verdana"/>
          <w:sz w:val="20"/>
          <w:szCs w:val="20"/>
        </w:rPr>
        <w:t xml:space="preserve"> IKON provides systems to deliver tailored high value solutions which is supported by its service professional.</w:t>
      </w:r>
    </w:p>
    <w:p w:rsidR="00C94705" w:rsidRDefault="00C94705" w:rsidP="00C94705">
      <w:pPr>
        <w:autoSpaceDE w:val="0"/>
        <w:autoSpaceDN w:val="0"/>
        <w:adjustRightInd w:val="0"/>
        <w:rPr>
          <w:rFonts w:ascii="Verdana" w:hAnsi="Verdana"/>
          <w:sz w:val="20"/>
        </w:rPr>
      </w:pPr>
    </w:p>
    <w:p w:rsidR="0019725A" w:rsidRPr="0019725A" w:rsidRDefault="004F3B6A" w:rsidP="002A4F88">
      <w:pPr>
        <w:pStyle w:val="Aufzhlung"/>
        <w:numPr>
          <w:ilvl w:val="0"/>
          <w:numId w:val="0"/>
        </w:numPr>
        <w:spacing w:line="288" w:lineRule="auto"/>
        <w:ind w:left="360"/>
        <w:rPr>
          <w:lang w:val="en-GB"/>
        </w:rPr>
      </w:pPr>
      <w:r w:rsidRPr="0019725A">
        <w:rPr>
          <w:lang w:val="en-GB"/>
        </w:rPr>
        <w:t>•</w:t>
      </w:r>
      <w:r w:rsidRPr="0019725A">
        <w:rPr>
          <w:lang w:val="en-GB"/>
        </w:rPr>
        <w:tab/>
        <w:t xml:space="preserve">Understanding the </w:t>
      </w:r>
      <w:r w:rsidRPr="0019725A">
        <w:rPr>
          <w:lang w:val="en-GB"/>
        </w:rPr>
        <w:t>Software requirement specification</w:t>
      </w:r>
      <w:r w:rsidR="002A4F88">
        <w:rPr>
          <w:lang w:val="en-GB"/>
        </w:rPr>
        <w:t xml:space="preserve"> and c</w:t>
      </w:r>
      <w:r w:rsidRPr="0019725A">
        <w:rPr>
          <w:lang w:val="en-GB"/>
        </w:rPr>
        <w:t>reating easily understandable, clear and precise test scena</w:t>
      </w:r>
      <w:r w:rsidR="00440C6E">
        <w:rPr>
          <w:lang w:val="en-GB"/>
        </w:rPr>
        <w:t>rios and test cases accordingly.</w:t>
      </w:r>
    </w:p>
    <w:p w:rsidR="0019725A" w:rsidRPr="0019725A" w:rsidRDefault="004F3B6A" w:rsidP="00440C6E">
      <w:pPr>
        <w:pStyle w:val="Aufzhlung"/>
        <w:numPr>
          <w:ilvl w:val="0"/>
          <w:numId w:val="0"/>
        </w:numPr>
        <w:spacing w:line="288" w:lineRule="auto"/>
        <w:ind w:left="284" w:hanging="284"/>
        <w:rPr>
          <w:lang w:val="en-GB"/>
        </w:rPr>
      </w:pPr>
      <w:r>
        <w:rPr>
          <w:lang w:val="en-GB"/>
        </w:rPr>
        <w:t xml:space="preserve">     </w:t>
      </w:r>
      <w:r w:rsidRPr="0019725A">
        <w:rPr>
          <w:lang w:val="en-GB"/>
        </w:rPr>
        <w:t>•</w:t>
      </w:r>
      <w:r w:rsidRPr="0019725A">
        <w:rPr>
          <w:lang w:val="en-GB"/>
        </w:rPr>
        <w:tab/>
      </w:r>
      <w:r w:rsidR="00BC09A2">
        <w:rPr>
          <w:lang w:val="en-GB"/>
        </w:rPr>
        <w:t>Creating and e</w:t>
      </w:r>
      <w:r w:rsidRPr="0019725A">
        <w:rPr>
          <w:lang w:val="en-GB"/>
        </w:rPr>
        <w:t xml:space="preserve">xecuting automation </w:t>
      </w:r>
      <w:r w:rsidR="009F36A8">
        <w:rPr>
          <w:lang w:val="en-GB"/>
        </w:rPr>
        <w:t xml:space="preserve">test scripts using Selenium </w:t>
      </w:r>
      <w:r w:rsidR="00E51090">
        <w:rPr>
          <w:lang w:val="en-GB"/>
        </w:rPr>
        <w:t>W</w:t>
      </w:r>
      <w:r w:rsidR="009F36A8">
        <w:rPr>
          <w:lang w:val="en-GB"/>
        </w:rPr>
        <w:t>eb</w:t>
      </w:r>
      <w:r w:rsidRPr="0019725A">
        <w:rPr>
          <w:lang w:val="en-GB"/>
        </w:rPr>
        <w:t>driver with Java and TestNG</w:t>
      </w:r>
      <w:r w:rsidR="00440C6E">
        <w:rPr>
          <w:lang w:val="en-GB"/>
        </w:rPr>
        <w:t>.</w:t>
      </w:r>
      <w:r w:rsidRPr="0019725A">
        <w:rPr>
          <w:lang w:val="en-GB"/>
        </w:rPr>
        <w:t xml:space="preserve"> </w:t>
      </w:r>
    </w:p>
    <w:p w:rsidR="0019725A" w:rsidRPr="0019725A" w:rsidRDefault="004F3B6A" w:rsidP="0019725A">
      <w:pPr>
        <w:pStyle w:val="Aufzhlung"/>
        <w:numPr>
          <w:ilvl w:val="0"/>
          <w:numId w:val="0"/>
        </w:numPr>
        <w:spacing w:line="288" w:lineRule="auto"/>
        <w:ind w:left="284" w:hanging="284"/>
        <w:rPr>
          <w:lang w:val="en-GB"/>
        </w:rPr>
      </w:pPr>
      <w:r>
        <w:rPr>
          <w:lang w:val="en-GB"/>
        </w:rPr>
        <w:t xml:space="preserve">     </w:t>
      </w:r>
      <w:r w:rsidRPr="0019725A">
        <w:rPr>
          <w:lang w:val="en-GB"/>
        </w:rPr>
        <w:t>•</w:t>
      </w:r>
      <w:r w:rsidRPr="0019725A">
        <w:rPr>
          <w:lang w:val="en-GB"/>
        </w:rPr>
        <w:tab/>
      </w:r>
      <w:r w:rsidR="00D02AEB">
        <w:rPr>
          <w:lang w:val="en-GB"/>
        </w:rPr>
        <w:t>Creating and t</w:t>
      </w:r>
      <w:r w:rsidR="006F7A3F">
        <w:rPr>
          <w:lang w:val="en-GB"/>
        </w:rPr>
        <w:t>racking the defects</w:t>
      </w:r>
      <w:r w:rsidR="00E51090">
        <w:rPr>
          <w:lang w:val="en-GB"/>
        </w:rPr>
        <w:t xml:space="preserve"> in Jira.</w:t>
      </w:r>
    </w:p>
    <w:p w:rsidR="00C94705" w:rsidRPr="00E73A6D" w:rsidRDefault="004F3B6A" w:rsidP="00AC506B">
      <w:pPr>
        <w:pStyle w:val="Aufzhlung"/>
        <w:numPr>
          <w:ilvl w:val="0"/>
          <w:numId w:val="0"/>
        </w:numPr>
        <w:spacing w:line="288" w:lineRule="auto"/>
        <w:ind w:left="284" w:hanging="284"/>
        <w:rPr>
          <w:rFonts w:cs="Arial"/>
        </w:rPr>
      </w:pPr>
      <w:r>
        <w:rPr>
          <w:lang w:val="en-GB"/>
        </w:rPr>
        <w:t xml:space="preserve">     </w:t>
      </w:r>
      <w:r w:rsidR="00AC506B">
        <w:rPr>
          <w:lang w:val="en-GB"/>
        </w:rPr>
        <w:t>•</w:t>
      </w:r>
      <w:r w:rsidRPr="0019725A">
        <w:rPr>
          <w:lang w:val="en-GB"/>
        </w:rPr>
        <w:tab/>
        <w:t>Sending daily status report to lead</w:t>
      </w:r>
      <w:r>
        <w:rPr>
          <w:rFonts w:eastAsia="SimSun"/>
          <w:bCs/>
        </w:rPr>
        <w:t>.</w:t>
      </w:r>
    </w:p>
    <w:p w:rsidR="00C33469" w:rsidRDefault="00C33469" w:rsidP="00C33469">
      <w:pPr>
        <w:pStyle w:val="Subtitle"/>
        <w:ind w:right="540"/>
        <w:jc w:val="both"/>
        <w:rPr>
          <w:rFonts w:eastAsia="SimSun"/>
          <w:b w:val="0"/>
          <w:bCs/>
          <w:sz w:val="24"/>
          <w:szCs w:val="24"/>
        </w:rPr>
      </w:pPr>
    </w:p>
    <w:p w:rsidR="00C33469" w:rsidRDefault="00C33469" w:rsidP="00C33469">
      <w:pPr>
        <w:ind w:left="2160" w:hanging="2160"/>
        <w:rPr>
          <w:rFonts w:ascii="Verdana" w:hAnsi="Verdana"/>
          <w:b/>
          <w:sz w:val="20"/>
        </w:rPr>
      </w:pPr>
    </w:p>
    <w:p w:rsidR="00C33469" w:rsidRDefault="004F3B6A" w:rsidP="00C33469">
      <w:pPr>
        <w:ind w:left="2160" w:hanging="2160"/>
        <w:rPr>
          <w:rFonts w:ascii="Verdana" w:hAnsi="Verdana"/>
          <w:b/>
          <w:sz w:val="20"/>
        </w:rPr>
      </w:pPr>
      <w:r w:rsidRPr="008B43A8">
        <w:rPr>
          <w:rFonts w:ascii="Verdana" w:hAnsi="Verdana"/>
          <w:b/>
          <w:sz w:val="20"/>
        </w:rPr>
        <w:t>RBC (Radio B</w:t>
      </w:r>
      <w:r>
        <w:rPr>
          <w:rFonts w:ascii="Verdana" w:hAnsi="Verdana"/>
          <w:b/>
          <w:sz w:val="20"/>
        </w:rPr>
        <w:t>lock Center)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</w:p>
    <w:p w:rsidR="009D7B90" w:rsidRPr="008B43A8" w:rsidRDefault="009D7B90" w:rsidP="00C33469">
      <w:pPr>
        <w:ind w:left="2160" w:hanging="2160"/>
        <w:rPr>
          <w:rFonts w:ascii="Verdana" w:hAnsi="Verdana"/>
          <w:b/>
          <w:sz w:val="20"/>
        </w:rPr>
      </w:pPr>
    </w:p>
    <w:p w:rsidR="00C33469" w:rsidRDefault="004F3B6A" w:rsidP="00075C87">
      <w:pPr>
        <w:spacing w:line="312" w:lineRule="auto"/>
        <w:ind w:left="2160" w:hanging="216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Client: </w:t>
      </w:r>
      <w:r>
        <w:rPr>
          <w:rFonts w:ascii="Verdana" w:hAnsi="Verdana" w:cs="Arial"/>
          <w:sz w:val="20"/>
        </w:rPr>
        <w:tab/>
      </w:r>
      <w:r w:rsidRPr="00450A1F">
        <w:rPr>
          <w:rFonts w:ascii="Verdana" w:hAnsi="Verdana" w:cs="Arial"/>
          <w:sz w:val="20"/>
        </w:rPr>
        <w:t>Westinghouse Rail Systems Limited, UK</w:t>
      </w:r>
    </w:p>
    <w:p w:rsidR="00C33469" w:rsidRDefault="004F3B6A" w:rsidP="00C33469">
      <w:pPr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 xml:space="preserve">                                    </w:t>
      </w:r>
    </w:p>
    <w:p w:rsidR="00C33469" w:rsidRPr="00106B70" w:rsidRDefault="004F3B6A" w:rsidP="00C33469">
      <w:pPr>
        <w:spacing w:line="312" w:lineRule="auto"/>
        <w:rPr>
          <w:rFonts w:ascii="Verdana" w:hAnsi="Verdana"/>
          <w:sz w:val="20"/>
          <w:szCs w:val="20"/>
        </w:rPr>
      </w:pPr>
      <w:r w:rsidRPr="004438E4">
        <w:rPr>
          <w:rFonts w:ascii="Verdana" w:hAnsi="Verdana"/>
          <w:b/>
          <w:sz w:val="20"/>
          <w:szCs w:val="20"/>
        </w:rPr>
        <w:t>Description</w:t>
      </w:r>
      <w:r w:rsidRPr="00106B70">
        <w:rPr>
          <w:rFonts w:ascii="Verdana" w:hAnsi="Verdana"/>
          <w:sz w:val="20"/>
          <w:szCs w:val="20"/>
        </w:rPr>
        <w:t xml:space="preserve">: The RBC is a computer-based system that </w:t>
      </w:r>
      <w:r w:rsidRPr="00106B70">
        <w:rPr>
          <w:rFonts w:ascii="Verdana" w:hAnsi="Verdana"/>
          <w:sz w:val="20"/>
          <w:szCs w:val="20"/>
        </w:rPr>
        <w:t>elaborates messages to be sent to the train on basis of information received from external trackside systems and on basis of information exchanged with the on-board sub-systems.</w:t>
      </w:r>
      <w:r>
        <w:rPr>
          <w:rFonts w:ascii="Verdana" w:hAnsi="Verdana"/>
          <w:sz w:val="20"/>
          <w:szCs w:val="20"/>
        </w:rPr>
        <w:t xml:space="preserve"> It </w:t>
      </w:r>
      <w:r w:rsidRPr="00106B70">
        <w:rPr>
          <w:rFonts w:ascii="Verdana" w:hAnsi="Verdana"/>
          <w:sz w:val="20"/>
          <w:szCs w:val="20"/>
        </w:rPr>
        <w:t>is one of the applications among the unified standard European Train Contro</w:t>
      </w:r>
      <w:r w:rsidRPr="00106B70">
        <w:rPr>
          <w:rFonts w:ascii="Verdana" w:hAnsi="Verdana"/>
          <w:sz w:val="20"/>
          <w:szCs w:val="20"/>
        </w:rPr>
        <w:t>l System, which establishes international standardization of Automatic Train Control systems within Europe.</w:t>
      </w:r>
    </w:p>
    <w:p w:rsidR="00C33469" w:rsidRPr="00106B70" w:rsidRDefault="00C33469" w:rsidP="00C33469">
      <w:pPr>
        <w:rPr>
          <w:rFonts w:ascii="Verdana" w:hAnsi="Verdana"/>
          <w:sz w:val="20"/>
          <w:szCs w:val="20"/>
        </w:rPr>
      </w:pPr>
    </w:p>
    <w:p w:rsidR="00C33469" w:rsidRPr="006431D2" w:rsidRDefault="004F3B6A" w:rsidP="00C33469">
      <w:pPr>
        <w:pStyle w:val="Aufzhlung"/>
        <w:numPr>
          <w:ilvl w:val="0"/>
          <w:numId w:val="4"/>
        </w:numPr>
        <w:spacing w:line="288" w:lineRule="auto"/>
        <w:ind w:right="0"/>
        <w:rPr>
          <w:lang w:val="en-GB"/>
        </w:rPr>
      </w:pPr>
      <w:r w:rsidRPr="006431D2">
        <w:rPr>
          <w:lang w:val="en-GB"/>
        </w:rPr>
        <w:t xml:space="preserve">Interpret Software </w:t>
      </w:r>
      <w:r w:rsidRPr="00620860">
        <w:rPr>
          <w:lang w:val="en-GB"/>
        </w:rPr>
        <w:t>Design</w:t>
      </w:r>
      <w:r w:rsidRPr="006431D2">
        <w:rPr>
          <w:lang w:val="en-GB"/>
        </w:rPr>
        <w:t xml:space="preserve"> Document (SWDD) and develop Test Case, Test Procedure and Results.</w:t>
      </w:r>
    </w:p>
    <w:p w:rsidR="00C33469" w:rsidRPr="00D56FB7" w:rsidRDefault="004F3B6A" w:rsidP="00C33469">
      <w:pPr>
        <w:pStyle w:val="Aufzhlung"/>
        <w:numPr>
          <w:ilvl w:val="0"/>
          <w:numId w:val="4"/>
        </w:numPr>
        <w:spacing w:line="288" w:lineRule="auto"/>
        <w:ind w:right="0"/>
        <w:rPr>
          <w:rFonts w:cs="Arial"/>
        </w:rPr>
      </w:pPr>
      <w:r w:rsidRPr="006431D2">
        <w:rPr>
          <w:lang w:val="en-GB"/>
        </w:rPr>
        <w:t>Responsible</w:t>
      </w:r>
      <w:r>
        <w:rPr>
          <w:rFonts w:cs="Arial"/>
          <w:color w:val="000000"/>
        </w:rPr>
        <w:t xml:space="preserve"> for </w:t>
      </w:r>
      <w:r w:rsidRPr="00620860">
        <w:rPr>
          <w:lang w:val="en-GB"/>
        </w:rPr>
        <w:t>quality</w:t>
      </w:r>
      <w:r>
        <w:rPr>
          <w:rFonts w:cs="Arial"/>
          <w:color w:val="000000"/>
        </w:rPr>
        <w:t xml:space="preserve"> check as a PDI (pre-delivery i</w:t>
      </w:r>
      <w:r>
        <w:rPr>
          <w:rFonts w:cs="Arial"/>
          <w:color w:val="000000"/>
        </w:rPr>
        <w:t>nspection) co-ordinate.</w:t>
      </w:r>
    </w:p>
    <w:p w:rsidR="00C33469" w:rsidRDefault="00C33469" w:rsidP="00C33469">
      <w:pPr>
        <w:widowControl w:val="0"/>
        <w:tabs>
          <w:tab w:val="left" w:pos="0"/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  <w:tab w:val="left" w:pos="9504"/>
          <w:tab w:val="left" w:pos="9792"/>
          <w:tab w:val="left" w:pos="10080"/>
          <w:tab w:val="left" w:pos="10368"/>
          <w:tab w:val="left" w:pos="10656"/>
          <w:tab w:val="left" w:pos="10944"/>
        </w:tabs>
        <w:rPr>
          <w:rFonts w:ascii="Arial" w:hAnsi="Arial" w:cs="Arial"/>
          <w:color w:val="000000"/>
          <w:sz w:val="20"/>
        </w:rPr>
      </w:pPr>
    </w:p>
    <w:p w:rsidR="00C33469" w:rsidRDefault="00C33469" w:rsidP="00C33469">
      <w:pPr>
        <w:ind w:left="2160" w:hanging="2160"/>
        <w:rPr>
          <w:rFonts w:ascii="Verdana" w:hAnsi="Verdana" w:cs="Arial"/>
          <w:b/>
          <w:color w:val="000000"/>
          <w:sz w:val="20"/>
        </w:rPr>
      </w:pPr>
    </w:p>
    <w:p w:rsidR="00C33469" w:rsidRDefault="004F3B6A" w:rsidP="00C33469">
      <w:pPr>
        <w:ind w:left="2160" w:hanging="2160"/>
        <w:rPr>
          <w:rFonts w:ascii="Verdana" w:hAnsi="Verdana" w:cs="Arial"/>
          <w:color w:val="000000"/>
          <w:sz w:val="20"/>
        </w:rPr>
      </w:pPr>
      <w:r w:rsidRPr="00D847E0">
        <w:rPr>
          <w:rFonts w:ascii="Verdana" w:hAnsi="Verdana" w:cs="Arial"/>
          <w:b/>
          <w:color w:val="000000"/>
          <w:sz w:val="20"/>
        </w:rPr>
        <w:t xml:space="preserve">Static Analysis Tool Development  </w:t>
      </w:r>
      <w:r>
        <w:rPr>
          <w:rFonts w:ascii="Verdana" w:hAnsi="Verdana" w:cs="Arial"/>
          <w:b/>
          <w:color w:val="000000"/>
          <w:sz w:val="20"/>
        </w:rPr>
        <w:tab/>
      </w:r>
      <w:r>
        <w:rPr>
          <w:rFonts w:ascii="Verdana" w:hAnsi="Verdana" w:cs="Arial"/>
          <w:b/>
          <w:color w:val="000000"/>
          <w:sz w:val="20"/>
        </w:rPr>
        <w:tab/>
      </w:r>
      <w:r>
        <w:rPr>
          <w:rFonts w:ascii="Verdana" w:hAnsi="Verdana" w:cs="Arial"/>
          <w:b/>
          <w:color w:val="000000"/>
          <w:sz w:val="20"/>
        </w:rPr>
        <w:tab/>
      </w:r>
      <w:r>
        <w:rPr>
          <w:rFonts w:ascii="Verdana" w:hAnsi="Verdana" w:cs="Arial"/>
          <w:b/>
          <w:color w:val="000000"/>
          <w:sz w:val="20"/>
        </w:rPr>
        <w:tab/>
      </w:r>
      <w:r>
        <w:rPr>
          <w:rFonts w:ascii="Verdana" w:hAnsi="Verdana" w:cs="Arial"/>
          <w:b/>
          <w:color w:val="000000"/>
          <w:sz w:val="20"/>
        </w:rPr>
        <w:tab/>
      </w:r>
      <w:r>
        <w:rPr>
          <w:rFonts w:ascii="Verdana" w:hAnsi="Verdana" w:cs="Arial"/>
          <w:b/>
          <w:color w:val="000000"/>
          <w:sz w:val="20"/>
        </w:rPr>
        <w:tab/>
      </w:r>
      <w:r>
        <w:rPr>
          <w:rFonts w:ascii="Verdana" w:hAnsi="Verdana" w:cs="Arial"/>
          <w:b/>
          <w:color w:val="000000"/>
          <w:sz w:val="20"/>
        </w:rPr>
        <w:tab/>
      </w:r>
      <w:r>
        <w:rPr>
          <w:rFonts w:ascii="Verdana" w:hAnsi="Verdana" w:cs="Arial"/>
          <w:b/>
          <w:color w:val="000000"/>
          <w:sz w:val="20"/>
        </w:rPr>
        <w:tab/>
      </w:r>
    </w:p>
    <w:p w:rsidR="009D7B90" w:rsidRDefault="009D7B90" w:rsidP="00C33469">
      <w:pPr>
        <w:ind w:left="2160" w:hanging="2160"/>
        <w:rPr>
          <w:rFonts w:ascii="Verdana" w:hAnsi="Verdana" w:cs="Arial"/>
          <w:b/>
          <w:color w:val="000000"/>
          <w:sz w:val="20"/>
        </w:rPr>
      </w:pPr>
    </w:p>
    <w:p w:rsidR="00C33469" w:rsidRPr="00075C87" w:rsidRDefault="004F3B6A" w:rsidP="00075C87">
      <w:pPr>
        <w:spacing w:line="312" w:lineRule="auto"/>
        <w:ind w:left="2160" w:hanging="216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Client:  </w:t>
      </w:r>
      <w:r>
        <w:rPr>
          <w:rFonts w:ascii="Verdana" w:hAnsi="Verdana" w:cs="Arial"/>
          <w:sz w:val="20"/>
        </w:rPr>
        <w:tab/>
        <w:t>Silver Atena Electronic system LTD</w:t>
      </w:r>
    </w:p>
    <w:p w:rsidR="00C33469" w:rsidRDefault="004F3B6A" w:rsidP="00C33469">
      <w:pPr>
        <w:spacing w:line="312" w:lineRule="auto"/>
        <w:rPr>
          <w:rFonts w:ascii="Verdana" w:hAnsi="Verdana"/>
          <w:sz w:val="20"/>
        </w:rPr>
      </w:pPr>
      <w:r w:rsidRPr="004438E4">
        <w:rPr>
          <w:rFonts w:ascii="Verdana" w:hAnsi="Verdana"/>
          <w:b/>
          <w:sz w:val="20"/>
        </w:rPr>
        <w:t>Description</w:t>
      </w:r>
      <w:r>
        <w:rPr>
          <w:rFonts w:ascii="Verdana" w:hAnsi="Verdana"/>
          <w:sz w:val="20"/>
        </w:rPr>
        <w:t>: The Static Analysis Tool gives the software metrics involved in the C and Ada code.</w:t>
      </w:r>
    </w:p>
    <w:p w:rsidR="00C33469" w:rsidRDefault="004F3B6A" w:rsidP="00C33469">
      <w:pPr>
        <w:spacing w:line="312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Software metrics identified were, Code </w:t>
      </w:r>
      <w:r>
        <w:rPr>
          <w:rFonts w:ascii="Verdana" w:hAnsi="Verdana"/>
          <w:sz w:val="20"/>
        </w:rPr>
        <w:t>metrics, Complexity metrics, Halstead metrics.</w:t>
      </w:r>
    </w:p>
    <w:p w:rsidR="00C33469" w:rsidRDefault="00C33469" w:rsidP="00C33469">
      <w:pPr>
        <w:pStyle w:val="Aufzhlung"/>
        <w:numPr>
          <w:ilvl w:val="0"/>
          <w:numId w:val="0"/>
        </w:numPr>
        <w:ind w:left="720" w:right="0"/>
      </w:pPr>
    </w:p>
    <w:p w:rsidR="00C33469" w:rsidRPr="006431D2" w:rsidRDefault="004F3B6A" w:rsidP="00C33469">
      <w:pPr>
        <w:pStyle w:val="Aufzhlung"/>
        <w:numPr>
          <w:ilvl w:val="0"/>
          <w:numId w:val="4"/>
        </w:numPr>
        <w:spacing w:line="288" w:lineRule="auto"/>
        <w:ind w:right="0"/>
        <w:rPr>
          <w:lang w:val="en-GB"/>
        </w:rPr>
      </w:pPr>
      <w:r w:rsidRPr="006431D2">
        <w:rPr>
          <w:lang w:val="en-GB"/>
        </w:rPr>
        <w:t>Responsible for coding and development of Misra Standard Violations.</w:t>
      </w:r>
    </w:p>
    <w:p w:rsidR="00C33469" w:rsidRPr="00642B69" w:rsidRDefault="004F3B6A" w:rsidP="00C33469">
      <w:pPr>
        <w:pStyle w:val="Aufzhlung"/>
        <w:numPr>
          <w:ilvl w:val="0"/>
          <w:numId w:val="4"/>
        </w:numPr>
        <w:spacing w:line="288" w:lineRule="auto"/>
        <w:ind w:right="0"/>
        <w:rPr>
          <w:rFonts w:cs="Arial"/>
          <w:color w:val="000000"/>
        </w:rPr>
      </w:pPr>
      <w:r w:rsidRPr="006431D2">
        <w:rPr>
          <w:lang w:val="en-GB"/>
        </w:rPr>
        <w:t>Responsible for Testing and approving many of the metrics required in SA-Tool with user interface</w:t>
      </w:r>
      <w:r>
        <w:t>.</w:t>
      </w:r>
    </w:p>
    <w:p w:rsidR="00FE7E9F" w:rsidRDefault="004F3B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FE7E9F" w:rsidSect="00A7367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70" w:right="720" w:bottom="432" w:left="5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B6A" w:rsidRDefault="004F3B6A">
      <w:r>
        <w:separator/>
      </w:r>
    </w:p>
  </w:endnote>
  <w:endnote w:type="continuationSeparator" w:id="0">
    <w:p w:rsidR="004F3B6A" w:rsidRDefault="004F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5DE" w:rsidRDefault="004F3B6A">
    <w:pPr>
      <w:pStyle w:val="Footer1"/>
      <w:widowControl/>
      <w:jc w:val="center"/>
    </w:pPr>
    <w:r>
      <w:fldChar w:fldCharType="begin"/>
    </w:r>
    <w:r>
      <w:instrText>PAGE</w:instrText>
    </w:r>
    <w:r>
      <w:fldChar w:fldCharType="separate"/>
    </w:r>
    <w:r>
      <w:t>XXX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5DE" w:rsidRDefault="004F3B6A">
    <w:pPr>
      <w:pStyle w:val="Footer1"/>
      <w:widowControl/>
      <w:spacing w:line="0" w:lineRule="atLeast"/>
      <w:jc w:val="center"/>
    </w:pPr>
    <w:r>
      <w:fldChar w:fldCharType="begin"/>
    </w:r>
    <w:r>
      <w:instrText>PAGE</w:instrText>
    </w:r>
    <w:r>
      <w:fldChar w:fldCharType="separate"/>
    </w:r>
    <w:r w:rsidR="00CC33C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B6A" w:rsidRDefault="004F3B6A">
      <w:r>
        <w:separator/>
      </w:r>
    </w:p>
  </w:footnote>
  <w:footnote w:type="continuationSeparator" w:id="0">
    <w:p w:rsidR="004F3B6A" w:rsidRDefault="004F3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5DE" w:rsidRDefault="004605DE">
    <w:pPr>
      <w:pStyle w:val="Header1"/>
      <w:widowControl/>
      <w:jc w:val="right"/>
      <w:rPr>
        <w:i/>
        <w:u w:val="single"/>
      </w:rPr>
    </w:pPr>
  </w:p>
  <w:p w:rsidR="004605DE" w:rsidRDefault="004605DE">
    <w:pPr>
      <w:pStyle w:val="Header1"/>
      <w:widowControl/>
      <w:spacing w:line="0" w:lineRule="atLeast"/>
      <w:jc w:val="right"/>
      <w:rPr>
        <w:i/>
        <w:u w:val="single"/>
      </w:rPr>
    </w:pPr>
  </w:p>
  <w:p w:rsidR="004605DE" w:rsidRDefault="004605DE">
    <w:pPr>
      <w:pStyle w:val="Header1"/>
      <w:widowControl/>
      <w:jc w:val="right"/>
      <w:rPr>
        <w:i/>
        <w:color w:val="808080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5DE" w:rsidRDefault="004605DE">
    <w:pPr>
      <w:pStyle w:val="Header1"/>
      <w:widowControl/>
      <w:jc w:val="right"/>
      <w:rPr>
        <w:i/>
        <w:u w:val="single"/>
      </w:rPr>
    </w:pPr>
  </w:p>
  <w:p w:rsidR="004605DE" w:rsidRDefault="004605DE">
    <w:pPr>
      <w:pStyle w:val="Header1"/>
      <w:widowControl/>
      <w:spacing w:line="0" w:lineRule="atLeast"/>
      <w:jc w:val="right"/>
      <w:rPr>
        <w:i/>
        <w:u w:val="single"/>
      </w:rPr>
    </w:pPr>
  </w:p>
  <w:p w:rsidR="004605DE" w:rsidRDefault="004605DE">
    <w:pPr>
      <w:pStyle w:val="Header1"/>
      <w:widowControl/>
      <w:jc w:val="right"/>
      <w:rPr>
        <w:i/>
        <w:color w:val="80808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</w:abstractNum>
  <w:abstractNum w:abstractNumId="1" w15:restartNumberingAfterBreak="0">
    <w:nsid w:val="3E921586"/>
    <w:multiLevelType w:val="hybridMultilevel"/>
    <w:tmpl w:val="E624B856"/>
    <w:lvl w:ilvl="0" w:tplc="90B2644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05A5A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A4A1C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2A89A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74A161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DA51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D08B3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78D3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52E217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5F3C33"/>
    <w:multiLevelType w:val="hybridMultilevel"/>
    <w:tmpl w:val="3E5000B4"/>
    <w:lvl w:ilvl="0" w:tplc="0D68A9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062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E42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8D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B0AE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3C60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24F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601A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AE35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8692D"/>
    <w:multiLevelType w:val="hybridMultilevel"/>
    <w:tmpl w:val="54EC5442"/>
    <w:lvl w:ilvl="0" w:tplc="432C432E">
      <w:numFmt w:val="bullet"/>
      <w:pStyle w:val="Aufzhlung"/>
      <w:lvlText w:val=""/>
      <w:lvlJc w:val="left"/>
      <w:pPr>
        <w:tabs>
          <w:tab w:val="num" w:pos="284"/>
        </w:tabs>
        <w:ind w:left="284" w:hanging="284"/>
      </w:pPr>
      <w:rPr>
        <w:rFonts w:ascii="Wingdings 2" w:hAnsi="Wingdings 2" w:hint="default"/>
        <w:b/>
        <w:i w:val="0"/>
        <w:color w:val="00446C"/>
        <w:sz w:val="18"/>
        <w:szCs w:val="18"/>
        <w:u w:color="00446C"/>
      </w:rPr>
    </w:lvl>
    <w:lvl w:ilvl="1" w:tplc="B4E2E7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5E2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2A9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720A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5FAB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0649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8B3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D2D9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69"/>
    <w:rsid w:val="00061685"/>
    <w:rsid w:val="00075C87"/>
    <w:rsid w:val="00084E74"/>
    <w:rsid w:val="001026DF"/>
    <w:rsid w:val="00106B70"/>
    <w:rsid w:val="0011576D"/>
    <w:rsid w:val="0014589B"/>
    <w:rsid w:val="00152B10"/>
    <w:rsid w:val="0016343A"/>
    <w:rsid w:val="00165867"/>
    <w:rsid w:val="00176D78"/>
    <w:rsid w:val="0019725A"/>
    <w:rsid w:val="001D0343"/>
    <w:rsid w:val="001D425B"/>
    <w:rsid w:val="001E2878"/>
    <w:rsid w:val="001E73AD"/>
    <w:rsid w:val="00212DA1"/>
    <w:rsid w:val="00257B0B"/>
    <w:rsid w:val="002A4F88"/>
    <w:rsid w:val="002C4F11"/>
    <w:rsid w:val="002F1C3B"/>
    <w:rsid w:val="00300C10"/>
    <w:rsid w:val="0031564F"/>
    <w:rsid w:val="0036483A"/>
    <w:rsid w:val="003673C8"/>
    <w:rsid w:val="00396571"/>
    <w:rsid w:val="003F1FA4"/>
    <w:rsid w:val="003F4C6A"/>
    <w:rsid w:val="00403D74"/>
    <w:rsid w:val="00440C6E"/>
    <w:rsid w:val="004438E4"/>
    <w:rsid w:val="00450A1F"/>
    <w:rsid w:val="004605DE"/>
    <w:rsid w:val="004F3B6A"/>
    <w:rsid w:val="00520970"/>
    <w:rsid w:val="005778CF"/>
    <w:rsid w:val="00605B96"/>
    <w:rsid w:val="00613EFE"/>
    <w:rsid w:val="00620860"/>
    <w:rsid w:val="00635B40"/>
    <w:rsid w:val="00642B69"/>
    <w:rsid w:val="006431D2"/>
    <w:rsid w:val="006F7A3F"/>
    <w:rsid w:val="00704CEE"/>
    <w:rsid w:val="007218AF"/>
    <w:rsid w:val="007263D0"/>
    <w:rsid w:val="007360CE"/>
    <w:rsid w:val="00741BBE"/>
    <w:rsid w:val="0074330B"/>
    <w:rsid w:val="0074781B"/>
    <w:rsid w:val="00747CE4"/>
    <w:rsid w:val="00747FF1"/>
    <w:rsid w:val="00757A58"/>
    <w:rsid w:val="00770456"/>
    <w:rsid w:val="00787064"/>
    <w:rsid w:val="007A00B0"/>
    <w:rsid w:val="007C3387"/>
    <w:rsid w:val="00805AA2"/>
    <w:rsid w:val="00857662"/>
    <w:rsid w:val="008720B7"/>
    <w:rsid w:val="00883D67"/>
    <w:rsid w:val="008B43A8"/>
    <w:rsid w:val="0093227D"/>
    <w:rsid w:val="00932B0B"/>
    <w:rsid w:val="00964CCF"/>
    <w:rsid w:val="0097055F"/>
    <w:rsid w:val="009D7B90"/>
    <w:rsid w:val="009F04A2"/>
    <w:rsid w:val="009F36A8"/>
    <w:rsid w:val="00A00723"/>
    <w:rsid w:val="00A02F0D"/>
    <w:rsid w:val="00A04843"/>
    <w:rsid w:val="00A32623"/>
    <w:rsid w:val="00A4602A"/>
    <w:rsid w:val="00A53080"/>
    <w:rsid w:val="00AB7B3F"/>
    <w:rsid w:val="00AC506B"/>
    <w:rsid w:val="00B31CD5"/>
    <w:rsid w:val="00BA0604"/>
    <w:rsid w:val="00BA2D8A"/>
    <w:rsid w:val="00BA6070"/>
    <w:rsid w:val="00BB0354"/>
    <w:rsid w:val="00BC039A"/>
    <w:rsid w:val="00BC09A2"/>
    <w:rsid w:val="00BF5F9C"/>
    <w:rsid w:val="00C33469"/>
    <w:rsid w:val="00C45825"/>
    <w:rsid w:val="00C47206"/>
    <w:rsid w:val="00C513AC"/>
    <w:rsid w:val="00C94705"/>
    <w:rsid w:val="00CC33CC"/>
    <w:rsid w:val="00D02AEB"/>
    <w:rsid w:val="00D56FB7"/>
    <w:rsid w:val="00D847E0"/>
    <w:rsid w:val="00DD6309"/>
    <w:rsid w:val="00DF12FE"/>
    <w:rsid w:val="00E23AFC"/>
    <w:rsid w:val="00E51090"/>
    <w:rsid w:val="00E73A6D"/>
    <w:rsid w:val="00E8665D"/>
    <w:rsid w:val="00EC23D5"/>
    <w:rsid w:val="00F060AE"/>
    <w:rsid w:val="00F324AE"/>
    <w:rsid w:val="00F40C21"/>
    <w:rsid w:val="00F5442F"/>
    <w:rsid w:val="00FB3CB5"/>
    <w:rsid w:val="00FD0B6E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ABEA06A-EAC5-4289-834E-9DD4D836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rsid w:val="00C3346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SimSun" w:hAnsi="SimSun"/>
      <w:b/>
      <w:sz w:val="20"/>
      <w:szCs w:val="20"/>
    </w:rPr>
  </w:style>
  <w:style w:type="paragraph" w:customStyle="1" w:styleId="Header1">
    <w:name w:val="Header1"/>
    <w:basedOn w:val="Normal"/>
    <w:rsid w:val="00C33469"/>
    <w:pPr>
      <w:widowControl w:val="0"/>
      <w:tabs>
        <w:tab w:val="left" w:pos="0"/>
        <w:tab w:val="center" w:pos="4320"/>
        <w:tab w:val="right" w:pos="8640"/>
        <w:tab w:val="left" w:pos="9360"/>
        <w:tab w:val="left" w:pos="10080"/>
        <w:tab w:val="left" w:pos="10800"/>
      </w:tabs>
    </w:pPr>
    <w:rPr>
      <w:rFonts w:ascii="SimSun" w:hAnsi="SimSun"/>
      <w:sz w:val="20"/>
      <w:szCs w:val="20"/>
    </w:rPr>
  </w:style>
  <w:style w:type="paragraph" w:customStyle="1" w:styleId="Footer1">
    <w:name w:val="Footer1"/>
    <w:basedOn w:val="Normal"/>
    <w:rsid w:val="00C33469"/>
    <w:pPr>
      <w:widowControl w:val="0"/>
      <w:tabs>
        <w:tab w:val="left" w:pos="0"/>
        <w:tab w:val="center" w:pos="4320"/>
        <w:tab w:val="right" w:pos="8640"/>
        <w:tab w:val="left" w:pos="9360"/>
        <w:tab w:val="left" w:pos="10080"/>
        <w:tab w:val="left" w:pos="10800"/>
      </w:tabs>
    </w:pPr>
    <w:rPr>
      <w:rFonts w:ascii="SimSun" w:hAnsi="SimSun"/>
      <w:sz w:val="20"/>
      <w:szCs w:val="20"/>
    </w:rPr>
  </w:style>
  <w:style w:type="paragraph" w:styleId="NormalWeb">
    <w:name w:val="Normal (Web)"/>
    <w:basedOn w:val="Normal"/>
    <w:uiPriority w:val="99"/>
    <w:rsid w:val="00C33469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C33469"/>
    <w:pPr>
      <w:widowControl w:val="0"/>
      <w:tabs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  <w:tab w:val="left" w:pos="6624"/>
        <w:tab w:val="left" w:pos="6912"/>
        <w:tab w:val="left" w:pos="7200"/>
        <w:tab w:val="left" w:pos="7488"/>
        <w:tab w:val="left" w:pos="7776"/>
        <w:tab w:val="left" w:pos="8064"/>
        <w:tab w:val="left" w:pos="8352"/>
        <w:tab w:val="left" w:pos="8640"/>
        <w:tab w:val="left" w:pos="8928"/>
        <w:tab w:val="left" w:pos="9216"/>
        <w:tab w:val="left" w:pos="9504"/>
        <w:tab w:val="left" w:pos="9792"/>
        <w:tab w:val="left" w:pos="10080"/>
        <w:tab w:val="left" w:pos="10368"/>
        <w:tab w:val="left" w:pos="10656"/>
        <w:tab w:val="left" w:pos="10944"/>
      </w:tabs>
      <w:jc w:val="center"/>
    </w:pPr>
    <w:rPr>
      <w:rFonts w:ascii="Verdana" w:hAnsi="Verdana" w:cs="Arial"/>
      <w:b/>
      <w:bCs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C33469"/>
    <w:rPr>
      <w:rFonts w:ascii="Verdana" w:eastAsia="Times New Roman" w:hAnsi="Verdana" w:cs="Arial"/>
      <w:b/>
      <w:bCs/>
      <w:sz w:val="40"/>
      <w:szCs w:val="20"/>
      <w:lang w:val="en-US" w:eastAsia="en-US"/>
    </w:rPr>
  </w:style>
  <w:style w:type="paragraph" w:styleId="Subtitle">
    <w:name w:val="Subtitle"/>
    <w:basedOn w:val="Normal"/>
    <w:link w:val="SubtitleChar"/>
    <w:qFormat/>
    <w:rsid w:val="00C33469"/>
    <w:rPr>
      <w:b/>
      <w:sz w:val="20"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C33469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customStyle="1" w:styleId="Aufzhlung">
    <w:name w:val="Aufzählung"/>
    <w:basedOn w:val="Normal"/>
    <w:rsid w:val="00C33469"/>
    <w:pPr>
      <w:numPr>
        <w:numId w:val="3"/>
      </w:numPr>
      <w:ind w:right="-130"/>
    </w:pPr>
    <w:rPr>
      <w:rFonts w:ascii="Verdana" w:eastAsia="MS Mincho" w:hAnsi="Verdana"/>
      <w:color w:val="292929"/>
      <w:spacing w:val="3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cec45fc3a67ded78c233ecdb10e83fb134f530e18705c4458440321091b5b58160112031946515a1b4d58515c424154181c084b281e01030307164159550b55580f1b425c4c01090340281e01031004124650580d4d584b50535a4f162e024b4340010d120213105b5c0c004d145c455715445a5c5d57421a081105431458090d074b100a12031753444f4a081e0103030718485b5c08544a1208034e6&amp;docType=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Ramesha</dc:creator>
  <cp:lastModifiedBy>Rajashekar K M</cp:lastModifiedBy>
  <cp:revision>2</cp:revision>
  <dcterms:created xsi:type="dcterms:W3CDTF">2022-03-24T06:39:00Z</dcterms:created>
  <dcterms:modified xsi:type="dcterms:W3CDTF">2022-03-24T06:39:00Z</dcterms:modified>
</cp:coreProperties>
</file>