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95599" cy="609977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4631" l="3410" r="55377" t="13588"/>
                    <a:stretch>
                      <a:fillRect/>
                    </a:stretch>
                  </pic:blipFill>
                  <pic:spPr>
                    <a:xfrm>
                      <a:off x="0" y="0"/>
                      <a:ext cx="1295599" cy="609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Name-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76200</wp:posOffset>
                </wp:positionV>
                <wp:extent cx="7192644" cy="32893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56028" y="3621885"/>
                          <a:ext cx="7179944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LAST 10 CUSTOMERS AND CONTACT SPHERE WORKSHEET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76200</wp:posOffset>
                </wp:positionV>
                <wp:extent cx="7192644" cy="32893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2644" cy="328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9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8"/>
        <w:gridCol w:w="3827"/>
        <w:gridCol w:w="3544"/>
        <w:gridCol w:w="3260"/>
        <w:tblGridChange w:id="0">
          <w:tblGrid>
            <w:gridCol w:w="568"/>
            <w:gridCol w:w="3827"/>
            <w:gridCol w:w="3544"/>
            <w:gridCol w:w="3260"/>
          </w:tblGrid>
        </w:tblGridChange>
      </w:tblGrid>
      <w:tr>
        <w:trPr>
          <w:cantSplit w:val="0"/>
          <w:trHeight w:val="6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Last 10 Customers/Acquaintances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 (How do you know them?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did you do for them?)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 on Referrals for your business: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Contact Sphere Planning Worksheet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Contact Sphere Top 3!!!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3 Professions would help you round out your contact sphere?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45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5"/>
        <w:gridCol w:w="8400"/>
        <w:tblGridChange w:id="0">
          <w:tblGrid>
            <w:gridCol w:w="2445"/>
            <w:gridCol w:w="8400"/>
          </w:tblGrid>
        </w:tblGridChange>
      </w:tblGrid>
      <w:tr>
        <w:trPr>
          <w:cantSplit w:val="0"/>
          <w:trHeight w:val="140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Easiest way to introduce me: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0</wp:posOffset>
                </wp:positionV>
                <wp:extent cx="7116444" cy="89090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128" y="3340898"/>
                          <a:ext cx="7103744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Contact Spheres are made of Business or Professions that naturally provide a source of referrals for one another. They are a related, non-competitive businesses.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Businesses in your SAME contact sphere have a symbiotic relationship and can support and enhance each-other’s business.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0</wp:posOffset>
                </wp:positionV>
                <wp:extent cx="7116444" cy="89090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6444" cy="890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0" w:top="709" w:left="993" w:right="6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36D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5A2F1C"/>
    <w:pPr>
      <w:spacing w:after="0" w:line="240" w:lineRule="auto"/>
    </w:pPr>
  </w:style>
  <w:style w:type="table" w:styleId="TableGrid">
    <w:name w:val="Table Grid"/>
    <w:basedOn w:val="TableNormal"/>
    <w:uiPriority w:val="59"/>
    <w:rsid w:val="005A2F1C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6A56F6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F834F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34F7"/>
  </w:style>
  <w:style w:type="paragraph" w:styleId="Footer">
    <w:name w:val="footer"/>
    <w:basedOn w:val="Normal"/>
    <w:link w:val="FooterChar"/>
    <w:uiPriority w:val="99"/>
    <w:unhideWhenUsed w:val="1"/>
    <w:rsid w:val="00F834F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34F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xtlb3c0ypjMMlIdCkhNEcsoC8Q==">AMUW2mWuWy4BToyYN+0oN7t2txAQiC6dQyD6EIztdFOFDlPDxvG8ovP9WHuuXwcN1HVbBRPfX7ckl5bAJiGj0HVe/c+ZrwJTtWAHpb8RKUhs6w+aU3ZFzKI=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2018-02-19T10:11:00Z</dcterms:created>
  <dc:creator>gcon</dc:creator>
</cp:coreProperties>
</file>