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55D" w:rsidRPr="0057155D" w:rsidRDefault="0057155D" w:rsidP="005715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155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Dimension Reduction-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In pattern recognition, Dimension Reduction is defined as-</w:t>
      </w:r>
    </w:p>
    <w:p w:rsidR="0057155D" w:rsidRPr="0057155D" w:rsidRDefault="0057155D" w:rsidP="00571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It is a process of converting a data set having vast dimensions into a data set with lesser dimensions.</w:t>
      </w:r>
    </w:p>
    <w:p w:rsidR="0057155D" w:rsidRPr="0057155D" w:rsidRDefault="0057155D" w:rsidP="00571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It ensures that the converted data set conveys similar information concisely.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155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Example-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Consider the following example-</w:t>
      </w:r>
    </w:p>
    <w:p w:rsidR="0057155D" w:rsidRPr="0057155D" w:rsidRDefault="0057155D" w:rsidP="00571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The following graph shows two dimensions x1 and x2.</w:t>
      </w:r>
    </w:p>
    <w:p w:rsidR="0057155D" w:rsidRPr="0057155D" w:rsidRDefault="0057155D" w:rsidP="00571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x1 represents the measurement of several objects in cm.</w:t>
      </w:r>
    </w:p>
    <w:p w:rsidR="0057155D" w:rsidRPr="0057155D" w:rsidRDefault="0057155D" w:rsidP="00571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x2 represents the measurement of several objects in inches.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87700" cy="2466340"/>
            <wp:effectExtent l="0" t="0" r="0" b="0"/>
            <wp:docPr id="14" name="Picture 14" descr="https://www.gatevidyalay.com/wp-content/uploads/2020/01/Dimension-Reduction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20/01/Dimension-Reduction-Examp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In machine learning,</w:t>
      </w:r>
    </w:p>
    <w:p w:rsidR="0057155D" w:rsidRPr="0057155D" w:rsidRDefault="0057155D" w:rsidP="005715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Using both these dimensions convey similar information.</w:t>
      </w:r>
    </w:p>
    <w:p w:rsidR="0057155D" w:rsidRPr="0057155D" w:rsidRDefault="0057155D" w:rsidP="005715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Also, they introduce a lot of noise in the system.</w:t>
      </w:r>
    </w:p>
    <w:p w:rsidR="0057155D" w:rsidRPr="0057155D" w:rsidRDefault="0057155D" w:rsidP="005715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lastRenderedPageBreak/>
        <w:t>So, it is better to use just one dimension.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Using dimension reduction techniques-</w:t>
      </w:r>
    </w:p>
    <w:p w:rsidR="0057155D" w:rsidRPr="0057155D" w:rsidRDefault="0057155D" w:rsidP="005715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We convert the dimensions of data from 2 dimensions (x1 and x2) to 1 dimension (z1).</w:t>
      </w:r>
    </w:p>
    <w:p w:rsidR="0057155D" w:rsidRPr="0057155D" w:rsidRDefault="0057155D" w:rsidP="005715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It makes the data relatively easier to explain.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62250" cy="579755"/>
            <wp:effectExtent l="0" t="0" r="0" b="0"/>
            <wp:docPr id="13" name="Picture 13" descr="https://www.gatevidyalay.com/wp-content/uploads/2020/01/Dimension-Red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20/01/Dimension-Redu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155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Benefits-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Dimension reduction offers several benefits such as-</w:t>
      </w:r>
    </w:p>
    <w:p w:rsidR="0057155D" w:rsidRPr="0057155D" w:rsidRDefault="0057155D" w:rsidP="005715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It compresses the data and thus reduces the storage space requirements.</w:t>
      </w:r>
    </w:p>
    <w:p w:rsidR="0057155D" w:rsidRPr="0057155D" w:rsidRDefault="0057155D" w:rsidP="005715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It reduces the time required for computation since less dimensions require less computation.</w:t>
      </w:r>
    </w:p>
    <w:p w:rsidR="0057155D" w:rsidRPr="0057155D" w:rsidRDefault="0057155D" w:rsidP="005715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It eliminates the redundant features.</w:t>
      </w:r>
    </w:p>
    <w:p w:rsidR="0057155D" w:rsidRPr="0057155D" w:rsidRDefault="0057155D" w:rsidP="005715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It improves the model performance.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155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Dimension Reduction Techniques-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The two popular and well-known dimension reduction techniques are-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819265" cy="1435735"/>
            <wp:effectExtent l="0" t="0" r="0" b="0"/>
            <wp:docPr id="12" name="Picture 12" descr="https://www.gatevidyalay.com/wp-content/uploads/2020/01/Dimension-Reduction-Techni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20/01/Dimension-Reduction-Techniqu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265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Principal Component Analysis (PCA)</w:t>
      </w:r>
    </w:p>
    <w:p w:rsidR="0057155D" w:rsidRPr="0057155D" w:rsidRDefault="0057155D" w:rsidP="005715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Fisher Linear Discriminant Analysis (LDA)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In this article, we will discuss about Principal Component Analysis.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155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Principal Component Analysis-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Principal Component Analysis is a well-known dimension reduction technique.</w:t>
      </w:r>
    </w:p>
    <w:p w:rsidR="0057155D" w:rsidRPr="0057155D" w:rsidRDefault="0057155D" w:rsidP="005715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It transforms the variables into a new set of variables called as principal components.</w:t>
      </w:r>
    </w:p>
    <w:p w:rsidR="0057155D" w:rsidRPr="0057155D" w:rsidRDefault="0057155D" w:rsidP="005715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These principal components are linear combination of original variables and are orthogonal.</w:t>
      </w:r>
    </w:p>
    <w:p w:rsidR="0057155D" w:rsidRPr="0057155D" w:rsidRDefault="0057155D" w:rsidP="005715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The first principal component accounts for most of the possible variation of original data.</w:t>
      </w:r>
    </w:p>
    <w:p w:rsidR="0057155D" w:rsidRPr="0057155D" w:rsidRDefault="0057155D" w:rsidP="005715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The second principal component does its best to capture the variance in the data.</w:t>
      </w:r>
    </w:p>
    <w:p w:rsidR="0057155D" w:rsidRPr="0057155D" w:rsidRDefault="0057155D" w:rsidP="005715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There can be only two principal components for a two-dimensional data set.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155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PCA Algorithm-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The steps involved in PCA Algorithm are as follows-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b/>
          <w:bCs/>
          <w:sz w:val="24"/>
          <w:szCs w:val="24"/>
        </w:rPr>
        <w:t>Step-01: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Get data.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b/>
          <w:bCs/>
          <w:sz w:val="24"/>
          <w:szCs w:val="24"/>
        </w:rPr>
        <w:t>Step-02: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Compute the mean vector (µ).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Step-03: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Subtract mean from the given data.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b/>
          <w:bCs/>
          <w:sz w:val="24"/>
          <w:szCs w:val="24"/>
        </w:rPr>
        <w:t>Step-04: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Calculate the covariance matrix.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b/>
          <w:bCs/>
          <w:sz w:val="24"/>
          <w:szCs w:val="24"/>
        </w:rPr>
        <w:t>Step-05: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Calculate the eigen vectors and eigen values of the covariance matrix.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b/>
          <w:bCs/>
          <w:sz w:val="24"/>
          <w:szCs w:val="24"/>
        </w:rPr>
        <w:t>Step-06: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Choosing components and forming a feature vector.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b/>
          <w:bCs/>
          <w:sz w:val="24"/>
          <w:szCs w:val="24"/>
        </w:rPr>
        <w:t>Step-07: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Deriving the new data set.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155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PRACTICE PROBLEMS BASED ON PRINCIPAL COMPONENT ANALYSIS-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155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Problem-01: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Given data = { 2, 3, 4, 5, 6, 7 ; 1, 5, 3, 6, 7, 8 }.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Compute the principal component using PCA Algorithm.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Consider the two dimensional patterns (2, 1), (3, 5), (4, 3), (5, 6), (6, 7), (7, 8).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Compute the principal component using PCA Algorithm.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Compute the principal component of following data-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CLASS 1</w:t>
      </w:r>
    </w:p>
    <w:p w:rsidR="0057155D" w:rsidRPr="0057155D" w:rsidRDefault="0057155D" w:rsidP="005715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lastRenderedPageBreak/>
        <w:t>X = 2 , 3 , 4</w:t>
      </w:r>
    </w:p>
    <w:p w:rsidR="0057155D" w:rsidRPr="0057155D" w:rsidRDefault="0057155D" w:rsidP="005715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Y = 1 , 5 , 3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CLASS 2</w:t>
      </w:r>
    </w:p>
    <w:p w:rsidR="0057155D" w:rsidRPr="0057155D" w:rsidRDefault="0057155D" w:rsidP="005715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X = 5 , 6 , 7</w:t>
      </w:r>
    </w:p>
    <w:p w:rsidR="0057155D" w:rsidRPr="0057155D" w:rsidRDefault="0057155D" w:rsidP="005715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Y = 6 , 7 , 8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155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Solution-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We use the above discussed PCA Algorithm-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155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Step-01: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Get data.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The given feature vectors are-</w:t>
      </w:r>
    </w:p>
    <w:p w:rsidR="0057155D" w:rsidRPr="0057155D" w:rsidRDefault="0057155D" w:rsidP="005715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= (2, 1)</w:t>
      </w:r>
    </w:p>
    <w:p w:rsidR="0057155D" w:rsidRPr="0057155D" w:rsidRDefault="0057155D" w:rsidP="005715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= (3, 5)</w:t>
      </w:r>
    </w:p>
    <w:p w:rsidR="0057155D" w:rsidRPr="0057155D" w:rsidRDefault="0057155D" w:rsidP="005715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= (4, 3)</w:t>
      </w:r>
    </w:p>
    <w:p w:rsidR="0057155D" w:rsidRPr="0057155D" w:rsidRDefault="0057155D" w:rsidP="005715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= (5, 6)</w:t>
      </w:r>
    </w:p>
    <w:p w:rsidR="0057155D" w:rsidRPr="0057155D" w:rsidRDefault="0057155D" w:rsidP="005715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= (6, 7)</w:t>
      </w:r>
    </w:p>
    <w:p w:rsidR="0057155D" w:rsidRPr="0057155D" w:rsidRDefault="0057155D" w:rsidP="005715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= (7, 8)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69130" cy="798195"/>
            <wp:effectExtent l="0" t="0" r="7620" b="1905"/>
            <wp:docPr id="11" name="Picture 11" descr="https://www.gatevidyalay.com/wp-content/uploads/2020/01/Principal-Component-Analysis-Problem-01-Solution-Ste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atevidyalay.com/wp-content/uploads/2020/01/Principal-Component-Analysis-Problem-01-Solution-Step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3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155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Step-02: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Calculate the mean vector (µ).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Mean vector (µ)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= ((2 + 3 + 4 + 5 + 6 + 7) / 6, (1 + 5 + 3 + 6 + 7 + 8) / 6)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= (4.5, 5)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Thus,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08555" cy="798195"/>
            <wp:effectExtent l="0" t="0" r="0" b="1905"/>
            <wp:docPr id="10" name="Picture 10" descr="https://www.gatevidyalay.com/wp-content/uploads/2020/01/Principal-Component-Analysis-Problem-01-Solution-Step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atevidyalay.com/wp-content/uploads/2020/01/Principal-Component-Analysis-Problem-01-Solution-Step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155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Step-03: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Subtract mean vector (µ) from the given feature vectors.</w:t>
      </w:r>
    </w:p>
    <w:p w:rsidR="0057155D" w:rsidRPr="0057155D" w:rsidRDefault="0057155D" w:rsidP="005715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– µ = (2 – 4.5, 1 – 5) = (-2.5, -4)</w:t>
      </w:r>
    </w:p>
    <w:p w:rsidR="0057155D" w:rsidRPr="0057155D" w:rsidRDefault="0057155D" w:rsidP="005715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– µ = (3 – 4.5, 5 – 5) = (-1.5, 0)</w:t>
      </w:r>
    </w:p>
    <w:p w:rsidR="0057155D" w:rsidRPr="0057155D" w:rsidRDefault="0057155D" w:rsidP="005715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– µ = (4 – 4.5, 3 – 5) = (-0.5, -2)</w:t>
      </w:r>
    </w:p>
    <w:p w:rsidR="0057155D" w:rsidRPr="0057155D" w:rsidRDefault="0057155D" w:rsidP="005715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– µ = (5 – 4.5, 6 – 5) = (0.5, 1)</w:t>
      </w:r>
    </w:p>
    <w:p w:rsidR="0057155D" w:rsidRPr="0057155D" w:rsidRDefault="0057155D" w:rsidP="005715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– µ = (6 – 4.5, 7 – 5) = (1.5, 2)</w:t>
      </w:r>
    </w:p>
    <w:p w:rsidR="0057155D" w:rsidRPr="0057155D" w:rsidRDefault="0057155D" w:rsidP="005715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– µ = (7 – 4.5, 8 – 5) = (2.5, 3)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Feature vectors (x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>) after subtracting mean vector (µ) are-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00880" cy="798195"/>
            <wp:effectExtent l="0" t="0" r="0" b="1905"/>
            <wp:docPr id="9" name="Picture 9" descr="https://www.gatevidyalay.com/wp-content/uploads/2020/01/Principal-Component-Analysis-Problem-01-Solution-Step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atevidyalay.com/wp-content/uploads/2020/01/Principal-Component-Analysis-Problem-01-Solution-Step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155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Step-04: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Calculate the covariance matrix.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Covariance matrix is given by-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1075" cy="1268730"/>
            <wp:effectExtent l="0" t="0" r="9525" b="7620"/>
            <wp:docPr id="8" name="Picture 8" descr="https://www.gatevidyalay.com/wp-content/uploads/2020/01/Principal-Component-Analysis-Problem-01-Solution-Step-4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atevidyalay.com/wp-content/uploads/2020/01/Principal-Component-Analysis-Problem-01-Solution-Step-4-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Now,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24525" cy="6600190"/>
            <wp:effectExtent l="0" t="0" r="9525" b="0"/>
            <wp:docPr id="7" name="Picture 7" descr="https://www.gatevidyalay.com/wp-content/uploads/2020/01/Principal-Component-Analysis-Problem-01-Solution-Step-4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atevidyalay.com/wp-content/uploads/2020/01/Principal-Component-Analysis-Problem-01-Solution-Step-4-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0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Now,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Covariance matrix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= (m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+ m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+ m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+ m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+ m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+ m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>) / 6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On adding the above matrices and dividing by 6, we get-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1964055"/>
            <wp:effectExtent l="0" t="0" r="0" b="0"/>
            <wp:docPr id="6" name="Picture 6" descr="https://www.gatevidyalay.com/wp-content/uploads/2020/01/Principal-Component-Analysis-Problem-01-Solution-Step-4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atevidyalay.com/wp-content/uploads/2020/01/Principal-Component-Analysis-Problem-01-Solution-Step-4-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155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Step-05: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Calculate the eigen values and eigen vectors of the covariance matrix.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λ is an eigen value for a matrix M if it is a solution of the characteristic equation |M – λI| = 0.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So, we have-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54705" cy="1951355"/>
            <wp:effectExtent l="0" t="0" r="0" b="0"/>
            <wp:docPr id="5" name="Picture 5" descr="https://www.gatevidyalay.com/wp-content/uploads/2020/01/Principal-Component-Analysis-Problem-01-Solution-Step-5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atevidyalay.com/wp-content/uploads/2020/01/Principal-Component-Analysis-Problem-01-Solution-Step-5-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lastRenderedPageBreak/>
        <w:t>From here,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(2.92 – λ)(5.67 – λ) – (3.67 x 3.67) = 0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16.56 – 2.92λ – 5.67λ + λ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– 13.47 = 0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λ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– 8.59λ + 3.09 = 0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Solving this quadratic equation, we get λ = 8.22, 0.38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Thus, two eigen values are λ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= 8.22 and λ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= 0.38.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Clearly, the second eigen value is very small compared to the first eigen value.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So, the second eigen vector can be left out.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Eigen vector corresponding to the greatest eigen value is the principal component for the given data set.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So. we find the eigen vector corresponding to eigen value λ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We use the following equation to find the eigen vector-</w:t>
      </w:r>
    </w:p>
    <w:p w:rsidR="0057155D" w:rsidRPr="0057155D" w:rsidRDefault="0057155D" w:rsidP="005715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MX = λX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where-</w:t>
      </w:r>
    </w:p>
    <w:p w:rsidR="0057155D" w:rsidRPr="0057155D" w:rsidRDefault="0057155D" w:rsidP="005715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M = Covariance Matrix</w:t>
      </w:r>
    </w:p>
    <w:p w:rsidR="0057155D" w:rsidRPr="0057155D" w:rsidRDefault="0057155D" w:rsidP="005715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X = Eigen vector</w:t>
      </w:r>
    </w:p>
    <w:p w:rsidR="0057155D" w:rsidRPr="0057155D" w:rsidRDefault="0057155D" w:rsidP="005715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λ = Eigen value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Substituting the values in the above equation, we get-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57600" cy="811530"/>
            <wp:effectExtent l="0" t="0" r="0" b="7620"/>
            <wp:docPr id="4" name="Picture 4" descr="https://www.gatevidyalay.com/wp-content/uploads/2020/01/Principal-Component-Analysis-Problem-01-Solution-Step-5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atevidyalay.com/wp-content/uploads/2020/01/Principal-Component-Analysis-Problem-01-Solution-Step-5-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Solving these, we get-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2.92X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+ 3.67X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= 8.22X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3.67X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+ 5.67X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= 8.22X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On simplification, we get-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5.3X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= 3.67X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>       ………(1)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3.67X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 = 2.55X</w:t>
      </w:r>
      <w:r w:rsidRPr="005715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7155D">
        <w:rPr>
          <w:rFonts w:ascii="Times New Roman" w:eastAsia="Times New Roman" w:hAnsi="Times New Roman" w:cs="Times New Roman"/>
          <w:sz w:val="24"/>
          <w:szCs w:val="24"/>
        </w:rPr>
        <w:t>     ………(2)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 xml:space="preserve">From (1) and (2), </w:t>
      </w:r>
      <w:r w:rsidRPr="0057155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X</w:t>
      </w:r>
      <w:r w:rsidRPr="0057155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vertAlign w:val="subscript"/>
        </w:rPr>
        <w:t>1</w:t>
      </w:r>
      <w:r w:rsidRPr="0057155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 = 0.69X</w:t>
      </w:r>
      <w:r w:rsidRPr="0057155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vertAlign w:val="subscript"/>
        </w:rPr>
        <w:t>2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From (2), the eigen vector is-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58210" cy="811530"/>
            <wp:effectExtent l="0" t="0" r="8890" b="7620"/>
            <wp:docPr id="3" name="Picture 3" descr="https://www.gatevidyalay.com/wp-content/uploads/2020/01/Principal-Component-Analysis-Problem-01-Solution-Step-5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gatevidyalay.com/wp-content/uploads/2020/01/Principal-Component-Analysis-Problem-01-Solution-Step-5-0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Thus, principal component for the given data set is-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21150" cy="811530"/>
            <wp:effectExtent l="0" t="0" r="0" b="7620"/>
            <wp:docPr id="2" name="Picture 2" descr="https://www.gatevidyalay.com/wp-content/uploads/2020/01/Principal-Component-Analysis-Problem-01-Solution-Step-5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gatevidyalay.com/wp-content/uploads/2020/01/Principal-Component-Analysis-Problem-01-Solution-Step-5-0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Lastly, we project the data points onto the new subspace as-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51755" cy="4288790"/>
            <wp:effectExtent l="0" t="0" r="0" b="0"/>
            <wp:docPr id="1" name="Picture 1" descr="https://www.gatevidyalay.com/wp-content/uploads/2020/01/Principal-Component-Analysis-Problem-01-Solution-Step-5-0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gatevidyalay.com/wp-content/uploads/2020/01/Principal-Component-Analysis-Problem-01-Solution-Step-5-05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5D" w:rsidRPr="0057155D" w:rsidRDefault="0057155D" w:rsidP="00571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5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A6B42" w:rsidRDefault="00DA6B42">
      <w:bookmarkStart w:id="0" w:name="_GoBack"/>
      <w:bookmarkEnd w:id="0"/>
    </w:p>
    <w:sectPr w:rsidR="00DA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733"/>
    <w:multiLevelType w:val="multilevel"/>
    <w:tmpl w:val="9B30F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8713CE"/>
    <w:multiLevelType w:val="multilevel"/>
    <w:tmpl w:val="12B4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5B1803"/>
    <w:multiLevelType w:val="multilevel"/>
    <w:tmpl w:val="C55E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9D3238"/>
    <w:multiLevelType w:val="multilevel"/>
    <w:tmpl w:val="8A82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C5270A"/>
    <w:multiLevelType w:val="multilevel"/>
    <w:tmpl w:val="CFFC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87257C"/>
    <w:multiLevelType w:val="multilevel"/>
    <w:tmpl w:val="70D2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B314B2"/>
    <w:multiLevelType w:val="multilevel"/>
    <w:tmpl w:val="6E18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772F4E"/>
    <w:multiLevelType w:val="multilevel"/>
    <w:tmpl w:val="E246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786725"/>
    <w:multiLevelType w:val="multilevel"/>
    <w:tmpl w:val="857C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B47CD5"/>
    <w:multiLevelType w:val="multilevel"/>
    <w:tmpl w:val="BC14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4FD"/>
    <w:rsid w:val="0057155D"/>
    <w:rsid w:val="00D004FD"/>
    <w:rsid w:val="00DA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15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15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15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155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715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1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15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15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15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155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715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1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5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2023-03-15T01:54:00Z</dcterms:created>
  <dcterms:modified xsi:type="dcterms:W3CDTF">2023-03-15T01:55:00Z</dcterms:modified>
</cp:coreProperties>
</file>