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EB281" w14:textId="26810F8B" w:rsidR="00D34DF8" w:rsidRDefault="00D34DF8" w:rsidP="00D34DF8">
      <w:pPr>
        <w:shd w:val="clear" w:color="auto" w:fill="FFFFFF"/>
        <w:spacing w:after="225" w:line="378" w:lineRule="atLeast"/>
        <w:outlineLvl w:val="2"/>
        <w:rPr>
          <w:rFonts w:ascii="Arial" w:eastAsia="Times New Roman" w:hAnsi="Arial" w:cs="Arial"/>
          <w:b/>
          <w:bCs/>
          <w:sz w:val="34"/>
          <w:szCs w:val="34"/>
          <w:lang w:eastAsia="en-IN"/>
        </w:rPr>
      </w:pPr>
      <w:r>
        <w:rPr>
          <w:rFonts w:ascii="Arial" w:eastAsia="Times New Roman" w:hAnsi="Arial" w:cs="Arial"/>
          <w:b/>
          <w:bCs/>
          <w:noProof/>
          <w:sz w:val="34"/>
          <w:szCs w:val="34"/>
          <w:lang w:eastAsia="en-IN"/>
        </w:rPr>
        <w:drawing>
          <wp:anchor distT="0" distB="0" distL="114300" distR="114300" simplePos="0" relativeHeight="251658240" behindDoc="0" locked="0" layoutInCell="1" allowOverlap="1" wp14:anchorId="403E1246" wp14:editId="5F8031C3">
            <wp:simplePos x="0" y="0"/>
            <wp:positionH relativeFrom="column">
              <wp:posOffset>2078355</wp:posOffset>
            </wp:positionH>
            <wp:positionV relativeFrom="paragraph">
              <wp:posOffset>-571500</wp:posOffset>
            </wp:positionV>
            <wp:extent cx="1647190" cy="1647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47190" cy="1647190"/>
                    </a:xfrm>
                    <a:prstGeom prst="rect">
                      <a:avLst/>
                    </a:prstGeom>
                  </pic:spPr>
                </pic:pic>
              </a:graphicData>
            </a:graphic>
            <wp14:sizeRelH relativeFrom="margin">
              <wp14:pctWidth>0</wp14:pctWidth>
            </wp14:sizeRelH>
            <wp14:sizeRelV relativeFrom="margin">
              <wp14:pctHeight>0</wp14:pctHeight>
            </wp14:sizeRelV>
          </wp:anchor>
        </w:drawing>
      </w:r>
    </w:p>
    <w:p w14:paraId="7D8051B7" w14:textId="77777777" w:rsidR="00D34DF8" w:rsidRDefault="00D34DF8" w:rsidP="00D34DF8">
      <w:pPr>
        <w:shd w:val="clear" w:color="auto" w:fill="FFFFFF"/>
        <w:spacing w:after="225" w:line="378" w:lineRule="atLeast"/>
        <w:outlineLvl w:val="2"/>
        <w:rPr>
          <w:rFonts w:ascii="Arial" w:eastAsia="Times New Roman" w:hAnsi="Arial" w:cs="Arial"/>
          <w:b/>
          <w:bCs/>
          <w:sz w:val="34"/>
          <w:szCs w:val="34"/>
          <w:lang w:eastAsia="en-IN"/>
        </w:rPr>
      </w:pPr>
    </w:p>
    <w:p w14:paraId="2A1526CF" w14:textId="77777777" w:rsidR="00D34DF8" w:rsidRPr="00D34DF8" w:rsidRDefault="00D34DF8" w:rsidP="00D34DF8">
      <w:pPr>
        <w:shd w:val="clear" w:color="auto" w:fill="FFFFFF"/>
        <w:spacing w:after="225" w:line="378" w:lineRule="atLeast"/>
        <w:outlineLvl w:val="2"/>
        <w:rPr>
          <w:rFonts w:ascii="Arial" w:eastAsia="Times New Roman" w:hAnsi="Arial" w:cs="Arial"/>
          <w:b/>
          <w:bCs/>
          <w:sz w:val="34"/>
          <w:szCs w:val="34"/>
          <w:lang w:eastAsia="en-IN"/>
        </w:rPr>
      </w:pPr>
    </w:p>
    <w:p w14:paraId="7A79FB93" w14:textId="77777777" w:rsidR="00D34DF8" w:rsidRDefault="00D34DF8" w:rsidP="00D34DF8">
      <w:pPr>
        <w:shd w:val="clear" w:color="auto" w:fill="FFFFFF"/>
        <w:spacing w:after="225" w:line="378" w:lineRule="atLeast"/>
        <w:outlineLvl w:val="2"/>
        <w:rPr>
          <w:rFonts w:ascii="Arial" w:eastAsia="Times New Roman" w:hAnsi="Arial" w:cs="Arial"/>
          <w:b/>
          <w:bCs/>
          <w:sz w:val="34"/>
          <w:szCs w:val="34"/>
          <w:lang w:eastAsia="en-IN"/>
        </w:rPr>
      </w:pPr>
    </w:p>
    <w:p w14:paraId="6A47CBC9" w14:textId="087E907F" w:rsidR="00D34DF8" w:rsidRPr="00D34DF8" w:rsidRDefault="00D34DF8" w:rsidP="00D34DF8">
      <w:pPr>
        <w:shd w:val="clear" w:color="auto" w:fill="FFFFFF"/>
        <w:spacing w:after="225" w:line="378" w:lineRule="atLeast"/>
        <w:outlineLvl w:val="2"/>
        <w:rPr>
          <w:rFonts w:ascii="Arial" w:eastAsia="Times New Roman" w:hAnsi="Arial" w:cs="Arial"/>
          <w:b/>
          <w:bCs/>
          <w:sz w:val="34"/>
          <w:szCs w:val="34"/>
          <w:lang w:eastAsia="en-IN"/>
        </w:rPr>
      </w:pPr>
      <w:r w:rsidRPr="00D34DF8">
        <w:rPr>
          <w:rFonts w:ascii="Arial" w:eastAsia="Times New Roman" w:hAnsi="Arial" w:cs="Arial"/>
          <w:b/>
          <w:bCs/>
          <w:sz w:val="34"/>
          <w:szCs w:val="34"/>
          <w:lang w:eastAsia="en-IN"/>
        </w:rPr>
        <w:t>Privacy Policy</w:t>
      </w:r>
    </w:p>
    <w:p w14:paraId="5F61C605" w14:textId="77777777"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t>Introduction</w:t>
      </w:r>
    </w:p>
    <w:p w14:paraId="44F68C27" w14:textId="0E2A145F"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w:t>
      </w:r>
      <w:r w:rsidR="009D10FA">
        <w:rPr>
          <w:rFonts w:ascii="Arial" w:eastAsia="Times New Roman" w:hAnsi="Arial" w:cs="Arial"/>
          <w:sz w:val="24"/>
          <w:szCs w:val="24"/>
          <w:lang w:eastAsia="en-IN"/>
        </w:rPr>
        <w:t>Private Limited</w:t>
      </w:r>
      <w:r w:rsidRPr="00D34DF8">
        <w:rPr>
          <w:rFonts w:ascii="Arial" w:eastAsia="Times New Roman" w:hAnsi="Arial" w:cs="Arial"/>
          <w:sz w:val="24"/>
          <w:szCs w:val="24"/>
          <w:lang w:eastAsia="en-IN"/>
        </w:rPr>
        <w:t xml:space="preserve"> operates the web site accessible from the URL www.</w:t>
      </w:r>
      <w:r>
        <w:rPr>
          <w:rFonts w:ascii="Arial" w:eastAsia="Times New Roman" w:hAnsi="Arial" w:cs="Arial"/>
          <w:sz w:val="24"/>
          <w:szCs w:val="24"/>
          <w:lang w:eastAsia="en-IN"/>
        </w:rPr>
        <w:t>Royalmonarch.in</w:t>
      </w:r>
      <w:r w:rsidRPr="00D34DF8">
        <w:rPr>
          <w:rFonts w:ascii="Arial" w:eastAsia="Times New Roman" w:hAnsi="Arial" w:cs="Arial"/>
          <w:sz w:val="24"/>
          <w:szCs w:val="24"/>
          <w:lang w:eastAsia="en-IN"/>
        </w:rPr>
        <w:t xml:space="preserve"> (the 'Web Site')</w:t>
      </w:r>
      <w:r w:rsidR="009D10FA">
        <w:rPr>
          <w:rFonts w:ascii="Arial" w:eastAsia="Times New Roman" w:hAnsi="Arial" w:cs="Arial"/>
          <w:sz w:val="24"/>
          <w:szCs w:val="24"/>
          <w:lang w:eastAsia="en-IN"/>
        </w:rPr>
        <w:t xml:space="preserve"> and, also known as Royal Monarch</w:t>
      </w:r>
      <w:r w:rsidRPr="00D34DF8">
        <w:rPr>
          <w:rFonts w:ascii="Arial" w:eastAsia="Times New Roman" w:hAnsi="Arial" w:cs="Arial"/>
          <w:sz w:val="24"/>
          <w:szCs w:val="24"/>
          <w:lang w:eastAsia="en-IN"/>
        </w:rPr>
        <w:t>.</w:t>
      </w:r>
    </w:p>
    <w:p w14:paraId="416B81F2" w14:textId="2BDAFC4E"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is committed to protecting your privacy and utilising technology that gives you the most powerful, safe, online experience that you can get anywhere else.</w:t>
      </w:r>
    </w:p>
    <w:p w14:paraId="5464E938" w14:textId="3A96EBF8"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does, however, gather certain information that is provided by you to the Web Site.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believes that by collecting this information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is able to provide you with a personalised web experience, and to assist its own sales team and advertisers in efficiently reaching an appropriate audience.</w:t>
      </w:r>
    </w:p>
    <w:p w14:paraId="3E53EE0C" w14:textId="4BF2E91A"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requests the minimum information it believes necessary to achieve this goal.</w:t>
      </w:r>
    </w:p>
    <w:p w14:paraId="34E020FF" w14:textId="3B47F610"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The following discloses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's information gathering and dissemination practices for the Web Site:</w:t>
      </w:r>
    </w:p>
    <w:p w14:paraId="155E99ED" w14:textId="77777777"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t>System Data:</w:t>
      </w:r>
    </w:p>
    <w:p w14:paraId="6943D0EB" w14:textId="72923F0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uses your IP address to help diagnose problems with our server and to administer the web site. Your IP address is used to identify you and your s</w:t>
      </w:r>
      <w:r w:rsidR="009D10FA">
        <w:rPr>
          <w:rFonts w:ascii="Arial" w:eastAsia="Times New Roman" w:hAnsi="Arial" w:cs="Arial"/>
          <w:sz w:val="24"/>
          <w:szCs w:val="24"/>
          <w:lang w:eastAsia="en-IN"/>
        </w:rPr>
        <w:t>ervices</w:t>
      </w:r>
      <w:r w:rsidRPr="00D34DF8">
        <w:rPr>
          <w:rFonts w:ascii="Arial" w:eastAsia="Times New Roman" w:hAnsi="Arial" w:cs="Arial"/>
          <w:sz w:val="24"/>
          <w:szCs w:val="24"/>
          <w:lang w:eastAsia="en-IN"/>
        </w:rPr>
        <w:t xml:space="preserve"> and to gather broad demographic information.</w:t>
      </w:r>
    </w:p>
    <w:p w14:paraId="69B2AD92" w14:textId="77777777"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t>Registration Data:</w:t>
      </w:r>
    </w:p>
    <w:p w14:paraId="06B9B0F4" w14:textId="39D9670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The Web Site's registration form may require users to give us contact information (like their name and e-mail address), unique identifiers (like their PAN Number) and demographic information (like their pin code, age or income level). The Web Site uses customer contact information from the registration form to send the users information about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and promotional material from some of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's partners. The customer's contact information is also used to contact the visitor when necessary. Unique identifiers (such as PAN numbers) are collected to verify the user's identity. Demographic and profile data </w:t>
      </w:r>
      <w:r w:rsidR="009D10FA" w:rsidRPr="00D34DF8">
        <w:rPr>
          <w:rFonts w:ascii="Arial" w:eastAsia="Times New Roman" w:hAnsi="Arial" w:cs="Arial"/>
          <w:sz w:val="24"/>
          <w:szCs w:val="24"/>
          <w:lang w:eastAsia="en-IN"/>
        </w:rPr>
        <w:t>are</w:t>
      </w:r>
      <w:r w:rsidRPr="00D34DF8">
        <w:rPr>
          <w:rFonts w:ascii="Arial" w:eastAsia="Times New Roman" w:hAnsi="Arial" w:cs="Arial"/>
          <w:sz w:val="24"/>
          <w:szCs w:val="24"/>
          <w:lang w:eastAsia="en-IN"/>
        </w:rPr>
        <w:t xml:space="preserve"> also collected at the Web Site. We use this data to tailor the visitor's experience at the Web Site, showing them contents that we think they might be interested in, and displaying the contents according to their preferences. This information is shared with advertisers on an aggregate basis.</w:t>
      </w:r>
    </w:p>
    <w:p w14:paraId="1CC63E3C" w14:textId="77777777"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t>Links and Co-Branded Sites:</w:t>
      </w:r>
    </w:p>
    <w:p w14:paraId="7C4E431C" w14:textId="6168244A"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lastRenderedPageBreak/>
        <w:t xml:space="preserve">This site contains links to other Web Sites which are not necessarily been screened or reviewed by </w:t>
      </w:r>
      <w:r>
        <w:rPr>
          <w:rFonts w:ascii="Arial" w:eastAsia="Times New Roman" w:hAnsi="Arial" w:cs="Arial"/>
          <w:sz w:val="24"/>
          <w:szCs w:val="24"/>
          <w:lang w:eastAsia="en-IN"/>
        </w:rPr>
        <w:t>Royalmonarch.in</w:t>
      </w:r>
      <w:r w:rsidRPr="00D34DF8">
        <w:rPr>
          <w:rFonts w:ascii="Arial" w:eastAsia="Times New Roman" w:hAnsi="Arial" w:cs="Arial"/>
          <w:sz w:val="24"/>
          <w:szCs w:val="24"/>
          <w:lang w:eastAsia="en-IN"/>
        </w:rPr>
        <w:t xml:space="preserve">.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is neither responsible for the privacy practices or the contents of such Web Sites nor shall be held answerable for the inaccurate, inappropriate or offensive data, material, information, products and services that may be viewed on those sites.</w:t>
      </w:r>
    </w:p>
    <w:p w14:paraId="617175AB" w14:textId="06D50134"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operate a number of cobranded sites. Policies regarding information collection and sharing may differ on some of these co-branded sites. If you have any particular questions, you should check the privacy statement that appears on each co-branded site.</w:t>
      </w:r>
    </w:p>
    <w:p w14:paraId="58BBFB8F" w14:textId="77777777"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t>Order Forms:</w:t>
      </w:r>
    </w:p>
    <w:p w14:paraId="3EAE8001" w14:textId="525BFBC1"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The Web Site uses an order form for customers to request information, products and services. The Web Site collects visitors' contact information (like their e-mail address), unique identifiers (like their PAN number) financial information (like their account or credit card numbers) and demographic information (like their pin code, age or income level). Contact information from the order form is used to send orders, information about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and promotional material from some of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's partners to the visitors of the Web Site. The visitor's contact information is also used to get in touch with the visitor when necessary. Financial information that is collected is used to check the users' qualifications and bill the user for products and services. Unique identifiers (such as PAN numbers) are collected from Web Site visitors to verify the user's identity.</w:t>
      </w:r>
    </w:p>
    <w:p w14:paraId="47718526" w14:textId="77777777"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t>Surveys and Contests:</w:t>
      </w:r>
    </w:p>
    <w:p w14:paraId="690DD406" w14:textId="53FB8A31"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The Web Site's online surveys ask visitors for contact information (like their e-mail address) and demographic information (like their pin code, age or income level). The Web Site uses contact data from its surveys to send the user information about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and promotional material from some of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's partners. The customer's contact information is also used to contact the visitor when necessary. Users may opt-out of receiving future mailings; see the choice/opt-out section below. Demographic and profile data </w:t>
      </w:r>
      <w:proofErr w:type="gramStart"/>
      <w:r w:rsidRPr="00D34DF8">
        <w:rPr>
          <w:rFonts w:ascii="Arial" w:eastAsia="Times New Roman" w:hAnsi="Arial" w:cs="Arial"/>
          <w:sz w:val="24"/>
          <w:szCs w:val="24"/>
          <w:lang w:eastAsia="en-IN"/>
        </w:rPr>
        <w:t>is</w:t>
      </w:r>
      <w:proofErr w:type="gramEnd"/>
      <w:r w:rsidRPr="00D34DF8">
        <w:rPr>
          <w:rFonts w:ascii="Arial" w:eastAsia="Times New Roman" w:hAnsi="Arial" w:cs="Arial"/>
          <w:sz w:val="24"/>
          <w:szCs w:val="24"/>
          <w:lang w:eastAsia="en-IN"/>
        </w:rPr>
        <w:t xml:space="preserve"> also collected at the Web Site. The Web Site use this data to tailor its visitor's experience at the Web Site, showing them content that it thinks they might be interested in, and displaying the content according to their preferences. This information is shared with advertisers on an aggregate basis.</w:t>
      </w:r>
    </w:p>
    <w:p w14:paraId="528BE67C" w14:textId="2B8C1B8E"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run contests on the Web Site in which we ask visitors for contact information (like their e-mail address).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uses contact data from its contests to send users, information about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and promotional material from some of our partners. The customer's contact information is also used to contact the visitor when necessary. Users may opt-out of receiving future mailings; see the choice/opt-out section below.</w:t>
      </w:r>
    </w:p>
    <w:p w14:paraId="5C1609FF" w14:textId="77777777"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t>Third-Party Advertisement Servers:</w:t>
      </w:r>
    </w:p>
    <w:p w14:paraId="548A6B81" w14:textId="2102D63B"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engages the services of an outside advertisement company to display advertisement on the Web Site. These advertisements may contain cookies. While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uses cookies in other parts of the Web Site, cookies received with banner advertisements are collected by the Advertisement company, and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does not have access to this information.</w:t>
      </w:r>
    </w:p>
    <w:p w14:paraId="5D4B14F8" w14:textId="77777777"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lastRenderedPageBreak/>
        <w:t>Protection of your Data and Information:</w:t>
      </w:r>
    </w:p>
    <w:p w14:paraId="24705785" w14:textId="342C77CB"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The privacy and protection of your data and information provided to us is of vital importance.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shall ensure to safeguard the security and confidentiality of any information you share with us. Any personally identifiable information of the customers obtained by us shall not be used or shared other than for the purposes to which the customers consents. </w:t>
      </w:r>
      <w:r w:rsidR="009D10FA" w:rsidRPr="00D34DF8">
        <w:rPr>
          <w:rFonts w:ascii="Arial" w:eastAsia="Times New Roman" w:hAnsi="Arial" w:cs="Arial"/>
          <w:sz w:val="24"/>
          <w:szCs w:val="24"/>
          <w:lang w:eastAsia="en-IN"/>
        </w:rPr>
        <w:t>However,</w:t>
      </w:r>
      <w:r w:rsidRPr="00D34DF8">
        <w:rPr>
          <w:rFonts w:ascii="Arial" w:eastAsia="Times New Roman" w:hAnsi="Arial" w:cs="Arial"/>
          <w:sz w:val="24"/>
          <w:szCs w:val="24"/>
          <w:lang w:eastAsia="en-IN"/>
        </w:rPr>
        <w:t xml:space="preserve"> security and confidentiality of information cannot be guaranteed cent percent. Hence despite our utmost efforts to protect your personal information,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and </w:t>
      </w:r>
      <w:r>
        <w:rPr>
          <w:rFonts w:ascii="Arial" w:eastAsia="Times New Roman" w:hAnsi="Arial" w:cs="Arial"/>
          <w:sz w:val="24"/>
          <w:szCs w:val="24"/>
          <w:lang w:eastAsia="en-IN"/>
        </w:rPr>
        <w:t>Royalmonarch.in</w:t>
      </w:r>
      <w:r w:rsidRPr="00D34DF8">
        <w:rPr>
          <w:rFonts w:ascii="Arial" w:eastAsia="Times New Roman" w:hAnsi="Arial" w:cs="Arial"/>
          <w:sz w:val="24"/>
          <w:szCs w:val="24"/>
          <w:lang w:eastAsia="en-IN"/>
        </w:rPr>
        <w:t xml:space="preserve"> cannot warrant the security of any information you transmit to us through our online services. Such transmission of your personal information is done at your own risk.</w:t>
      </w:r>
    </w:p>
    <w:p w14:paraId="04DA529A" w14:textId="77CCE3F5"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t xml:space="preserve">Disclosure of Customer </w:t>
      </w:r>
      <w:r w:rsidR="009D10FA" w:rsidRPr="00D34DF8">
        <w:rPr>
          <w:rFonts w:ascii="Arial" w:eastAsia="Times New Roman" w:hAnsi="Arial" w:cs="Arial"/>
          <w:b/>
          <w:bCs/>
          <w:sz w:val="24"/>
          <w:szCs w:val="24"/>
          <w:shd w:val="clear" w:color="auto" w:fill="FFFFFF"/>
          <w:lang w:eastAsia="en-IN"/>
        </w:rPr>
        <w:t>Information:</w:t>
      </w:r>
    </w:p>
    <w:p w14:paraId="469F83C9" w14:textId="65B6E73B"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and </w:t>
      </w:r>
      <w:r>
        <w:rPr>
          <w:rFonts w:ascii="Arial" w:eastAsia="Times New Roman" w:hAnsi="Arial" w:cs="Arial"/>
          <w:sz w:val="24"/>
          <w:szCs w:val="24"/>
          <w:lang w:eastAsia="en-IN"/>
        </w:rPr>
        <w:t>Royalmonarch.in</w:t>
      </w:r>
      <w:r w:rsidRPr="00D34DF8">
        <w:rPr>
          <w:rFonts w:ascii="Arial" w:eastAsia="Times New Roman" w:hAnsi="Arial" w:cs="Arial"/>
          <w:sz w:val="24"/>
          <w:szCs w:val="24"/>
          <w:lang w:eastAsia="en-IN"/>
        </w:rPr>
        <w:t xml:space="preserve"> shall not deliberately disclose customer's personally identifiable information to any unauthorized third person, save and except where such information shall be disclosed in good faith and for the purpose of law for the time being in force or to protect the rights and property of </w:t>
      </w:r>
      <w:r>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and </w:t>
      </w:r>
      <w:r>
        <w:rPr>
          <w:rFonts w:ascii="Arial" w:eastAsia="Times New Roman" w:hAnsi="Arial" w:cs="Arial"/>
          <w:sz w:val="24"/>
          <w:szCs w:val="24"/>
          <w:lang w:eastAsia="en-IN"/>
        </w:rPr>
        <w:t>Royalmonarch.in</w:t>
      </w:r>
      <w:r w:rsidRPr="00D34DF8">
        <w:rPr>
          <w:rFonts w:ascii="Arial" w:eastAsia="Times New Roman" w:hAnsi="Arial" w:cs="Arial"/>
          <w:sz w:val="24"/>
          <w:szCs w:val="24"/>
          <w:lang w:eastAsia="en-IN"/>
        </w:rPr>
        <w:t>.</w:t>
      </w:r>
    </w:p>
    <w:p w14:paraId="708F8571" w14:textId="0C59494D"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t xml:space="preserve">Public </w:t>
      </w:r>
      <w:r w:rsidR="009D10FA" w:rsidRPr="00D34DF8">
        <w:rPr>
          <w:rFonts w:ascii="Arial" w:eastAsia="Times New Roman" w:hAnsi="Arial" w:cs="Arial"/>
          <w:b/>
          <w:bCs/>
          <w:sz w:val="24"/>
          <w:szCs w:val="24"/>
          <w:shd w:val="clear" w:color="auto" w:fill="FFFFFF"/>
          <w:lang w:eastAsia="en-IN"/>
        </w:rPr>
        <w:t>Forums:</w:t>
      </w:r>
    </w:p>
    <w:p w14:paraId="4CFF2E92"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The Web Sites makes chat rooms, forums, message boards and/or news groups available to its users. Please remember that any information that is disclosed in these areas becomes public information and you should exercise caution when deciding to disclose your personal information.</w:t>
      </w:r>
    </w:p>
    <w:p w14:paraId="74AA6DE1" w14:textId="1E477AFB"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t xml:space="preserve">Supplemental </w:t>
      </w:r>
      <w:r w:rsidR="009D10FA" w:rsidRPr="00D34DF8">
        <w:rPr>
          <w:rFonts w:ascii="Arial" w:eastAsia="Times New Roman" w:hAnsi="Arial" w:cs="Arial"/>
          <w:b/>
          <w:bCs/>
          <w:sz w:val="24"/>
          <w:szCs w:val="24"/>
          <w:shd w:val="clear" w:color="auto" w:fill="FFFFFF"/>
          <w:lang w:eastAsia="en-IN"/>
        </w:rPr>
        <w:t>Information:</w:t>
      </w:r>
    </w:p>
    <w:p w14:paraId="49463E95"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The Web Site supplements the information that you provide with information that is received from third parties.</w:t>
      </w:r>
    </w:p>
    <w:p w14:paraId="26DBBF0F" w14:textId="651D4ADD"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Further to the above, in light of the recently notified Information Technology (Reasonable security practices and procedures and sensitive personal data or information) Rules, </w:t>
      </w:r>
      <w:r w:rsidR="009D10FA" w:rsidRPr="00D34DF8">
        <w:rPr>
          <w:rFonts w:ascii="Arial" w:eastAsia="Times New Roman" w:hAnsi="Arial" w:cs="Arial"/>
          <w:sz w:val="24"/>
          <w:szCs w:val="24"/>
          <w:lang w:eastAsia="en-IN"/>
        </w:rPr>
        <w:t>2011. (</w:t>
      </w:r>
      <w:r w:rsidRPr="00D34DF8">
        <w:rPr>
          <w:rFonts w:ascii="Arial" w:eastAsia="Times New Roman" w:hAnsi="Arial" w:cs="Arial"/>
          <w:sz w:val="24"/>
          <w:szCs w:val="24"/>
          <w:lang w:eastAsia="en-IN"/>
        </w:rPr>
        <w:t>Hereinafter referred to as the Rules)</w:t>
      </w:r>
    </w:p>
    <w:p w14:paraId="573D6FA0"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Following amendments deem required under the Privacy Policy -</w:t>
      </w:r>
    </w:p>
    <w:p w14:paraId="6AF02A69"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The following shall be deemed to be sensitive information -</w:t>
      </w:r>
    </w:p>
    <w:p w14:paraId="1A97DD75" w14:textId="24A9B514"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Sensitive personal data or information of a person means such personal information which consists of information relating </w:t>
      </w:r>
      <w:r w:rsidR="009D10FA" w:rsidRPr="00D34DF8">
        <w:rPr>
          <w:rFonts w:ascii="Arial" w:eastAsia="Times New Roman" w:hAnsi="Arial" w:cs="Arial"/>
          <w:sz w:val="24"/>
          <w:szCs w:val="24"/>
          <w:lang w:eastAsia="en-IN"/>
        </w:rPr>
        <w:t>to; -</w:t>
      </w:r>
    </w:p>
    <w:p w14:paraId="4F1786C7"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w:t>
      </w:r>
      <w:proofErr w:type="spellStart"/>
      <w:r w:rsidRPr="00D34DF8">
        <w:rPr>
          <w:rFonts w:ascii="Arial" w:eastAsia="Times New Roman" w:hAnsi="Arial" w:cs="Arial"/>
          <w:sz w:val="24"/>
          <w:szCs w:val="24"/>
          <w:lang w:eastAsia="en-IN"/>
        </w:rPr>
        <w:t>i</w:t>
      </w:r>
      <w:proofErr w:type="spellEnd"/>
      <w:r w:rsidRPr="00D34DF8">
        <w:rPr>
          <w:rFonts w:ascii="Arial" w:eastAsia="Times New Roman" w:hAnsi="Arial" w:cs="Arial"/>
          <w:sz w:val="24"/>
          <w:szCs w:val="24"/>
          <w:lang w:eastAsia="en-IN"/>
        </w:rPr>
        <w:t>) password;</w:t>
      </w:r>
    </w:p>
    <w:p w14:paraId="549A5FC0" w14:textId="6767A0CF"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(ii) financial information such as Bank account or credit card or debit card or other payment instrument </w:t>
      </w:r>
      <w:r w:rsidR="009D10FA" w:rsidRPr="00D34DF8">
        <w:rPr>
          <w:rFonts w:ascii="Arial" w:eastAsia="Times New Roman" w:hAnsi="Arial" w:cs="Arial"/>
          <w:sz w:val="24"/>
          <w:szCs w:val="24"/>
          <w:lang w:eastAsia="en-IN"/>
        </w:rPr>
        <w:t>details;</w:t>
      </w:r>
    </w:p>
    <w:p w14:paraId="41583253"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(iii) physical, physiological and mental health condition;</w:t>
      </w:r>
    </w:p>
    <w:p w14:paraId="6F8F715E"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(iv) sexual orientation;</w:t>
      </w:r>
    </w:p>
    <w:p w14:paraId="6CFD0D78"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(v) medical records and history;</w:t>
      </w:r>
    </w:p>
    <w:p w14:paraId="42FAAB35"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(vi) Biometric information;</w:t>
      </w:r>
    </w:p>
    <w:p w14:paraId="2586D869"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lastRenderedPageBreak/>
        <w:t>(vii) any detail relating to the above clauses as provided to body corporate for providing service; and</w:t>
      </w:r>
    </w:p>
    <w:p w14:paraId="41290AE9"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(viii) any of the information received under above clauses by body corporate for processing, stored or processed under lawful contract or otherwise:</w:t>
      </w:r>
    </w:p>
    <w:p w14:paraId="5E947385"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provided that, any information that is freely available or accessible in public domain or furnished under the Right to Information Act, 2005 or any other law for the time being in force shall not be regarded as sensitive personal data or information for the purposes of Rules.</w:t>
      </w:r>
    </w:p>
    <w:p w14:paraId="00209E38" w14:textId="77777777"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t>Collection of Information:</w:t>
      </w:r>
    </w:p>
    <w:p w14:paraId="7E628935"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Any personal information collected from the client would be collected in order to satisfy the following conditions -</w:t>
      </w:r>
    </w:p>
    <w:p w14:paraId="25369F4F" w14:textId="16A288F5"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1. Compliance with KYC guidelines as per SEBI / Exchanges / Or any other Act or regulation requiring the same and any internal KYC guidelines formulated by </w:t>
      </w:r>
      <w:r w:rsidR="009D10FA">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w:t>
      </w:r>
    </w:p>
    <w:p w14:paraId="3B8A4E86" w14:textId="5996861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2. In order to provide enhanced </w:t>
      </w:r>
      <w:r w:rsidR="009D10FA">
        <w:rPr>
          <w:rFonts w:ascii="Arial" w:eastAsia="Times New Roman" w:hAnsi="Arial" w:cs="Arial"/>
          <w:sz w:val="24"/>
          <w:szCs w:val="24"/>
          <w:lang w:eastAsia="en-IN"/>
        </w:rPr>
        <w:t>tailored</w:t>
      </w:r>
      <w:r w:rsidRPr="00D34DF8">
        <w:rPr>
          <w:rFonts w:ascii="Arial" w:eastAsia="Times New Roman" w:hAnsi="Arial" w:cs="Arial"/>
          <w:sz w:val="24"/>
          <w:szCs w:val="24"/>
          <w:lang w:eastAsia="en-IN"/>
        </w:rPr>
        <w:t xml:space="preserve"> experience to the client.</w:t>
      </w:r>
    </w:p>
    <w:p w14:paraId="43F346B1"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3. In order to provide any further information to be provided to regulators.</w:t>
      </w:r>
    </w:p>
    <w:p w14:paraId="66EBD03C" w14:textId="66E39E73"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Such information may be collected in a manner that the client is always aware of the collection and purported usage of the same. The client shall have an option to withdraw consent to share the information. </w:t>
      </w:r>
      <w:r w:rsidR="009D10FA" w:rsidRPr="00D34DF8">
        <w:rPr>
          <w:rFonts w:ascii="Arial" w:eastAsia="Times New Roman" w:hAnsi="Arial" w:cs="Arial"/>
          <w:sz w:val="24"/>
          <w:szCs w:val="24"/>
          <w:lang w:eastAsia="en-IN"/>
        </w:rPr>
        <w:t>However,</w:t>
      </w:r>
      <w:r w:rsidRPr="00D34DF8">
        <w:rPr>
          <w:rFonts w:ascii="Arial" w:eastAsia="Times New Roman" w:hAnsi="Arial" w:cs="Arial"/>
          <w:sz w:val="24"/>
          <w:szCs w:val="24"/>
          <w:lang w:eastAsia="en-IN"/>
        </w:rPr>
        <w:t xml:space="preserve"> such intimation shall be required in writing. Such intimation shall only be taken into account from the date on which the same is received. </w:t>
      </w:r>
      <w:r w:rsidR="009D10FA">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may stop services in case such intimation is received in case the same is required under the regulations. Such information shall only be used for the purpose it is collected.</w:t>
      </w:r>
    </w:p>
    <w:p w14:paraId="7FA08920"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Further once the information is not required the same would be deleted provided the same is in compliance with the Regulatory requirements. Clients would be allowed an option not to disclose any information to be collected, provided the same is in compliance with regulatory requirements.</w:t>
      </w:r>
    </w:p>
    <w:p w14:paraId="4CB99014" w14:textId="0BA23AC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For any grievances the clients should send communication to </w:t>
      </w:r>
      <w:r w:rsidR="009D10FA">
        <w:rPr>
          <w:rFonts w:ascii="Arial" w:eastAsia="Times New Roman" w:hAnsi="Arial" w:cs="Arial"/>
          <w:sz w:val="24"/>
          <w:szCs w:val="24"/>
          <w:lang w:eastAsia="en-IN"/>
        </w:rPr>
        <w:t>care</w:t>
      </w:r>
      <w:r w:rsidRPr="00D34DF8">
        <w:rPr>
          <w:rFonts w:ascii="Arial" w:eastAsia="Times New Roman" w:hAnsi="Arial" w:cs="Arial"/>
          <w:sz w:val="24"/>
          <w:szCs w:val="24"/>
          <w:lang w:eastAsia="en-IN"/>
        </w:rPr>
        <w:t>@</w:t>
      </w:r>
      <w:r w:rsidR="009D10FA">
        <w:rPr>
          <w:rFonts w:ascii="Arial" w:eastAsia="Times New Roman" w:hAnsi="Arial" w:cs="Arial"/>
          <w:sz w:val="24"/>
          <w:szCs w:val="24"/>
          <w:lang w:eastAsia="en-IN"/>
        </w:rPr>
        <w:t>royalmonarch.in</w:t>
      </w:r>
      <w:r w:rsidRPr="00D34DF8">
        <w:rPr>
          <w:rFonts w:ascii="Arial" w:eastAsia="Times New Roman" w:hAnsi="Arial" w:cs="Arial"/>
          <w:sz w:val="24"/>
          <w:szCs w:val="24"/>
          <w:lang w:eastAsia="en-IN"/>
        </w:rPr>
        <w:t xml:space="preserve">. </w:t>
      </w:r>
      <w:r w:rsidR="009D10FA">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shall </w:t>
      </w:r>
      <w:r w:rsidR="009D10FA" w:rsidRPr="00D34DF8">
        <w:rPr>
          <w:rFonts w:ascii="Arial" w:eastAsia="Times New Roman" w:hAnsi="Arial" w:cs="Arial"/>
          <w:sz w:val="24"/>
          <w:szCs w:val="24"/>
          <w:lang w:eastAsia="en-IN"/>
        </w:rPr>
        <w:t>endeavour</w:t>
      </w:r>
      <w:r w:rsidRPr="00D34DF8">
        <w:rPr>
          <w:rFonts w:ascii="Arial" w:eastAsia="Times New Roman" w:hAnsi="Arial" w:cs="Arial"/>
          <w:sz w:val="24"/>
          <w:szCs w:val="24"/>
          <w:lang w:eastAsia="en-IN"/>
        </w:rPr>
        <w:t xml:space="preserve"> to resolve issues in a time bound manner. It shall be our </w:t>
      </w:r>
      <w:r w:rsidR="009D10FA" w:rsidRPr="00D34DF8">
        <w:rPr>
          <w:rFonts w:ascii="Arial" w:eastAsia="Times New Roman" w:hAnsi="Arial" w:cs="Arial"/>
          <w:sz w:val="24"/>
          <w:szCs w:val="24"/>
          <w:lang w:eastAsia="en-IN"/>
        </w:rPr>
        <w:t>endeavour</w:t>
      </w:r>
      <w:r w:rsidRPr="00D34DF8">
        <w:rPr>
          <w:rFonts w:ascii="Arial" w:eastAsia="Times New Roman" w:hAnsi="Arial" w:cs="Arial"/>
          <w:sz w:val="24"/>
          <w:szCs w:val="24"/>
          <w:lang w:eastAsia="en-IN"/>
        </w:rPr>
        <w:t xml:space="preserve"> to resolve such issues within 30 days from receipt.</w:t>
      </w:r>
    </w:p>
    <w:p w14:paraId="05D9280F" w14:textId="77777777" w:rsidR="00D34DF8" w:rsidRPr="00D34DF8" w:rsidRDefault="00D34DF8" w:rsidP="00D34DF8">
      <w:pPr>
        <w:spacing w:after="0" w:line="240" w:lineRule="auto"/>
        <w:rPr>
          <w:rFonts w:ascii="Times New Roman" w:eastAsia="Times New Roman" w:hAnsi="Times New Roman" w:cs="Times New Roman"/>
          <w:sz w:val="24"/>
          <w:szCs w:val="24"/>
          <w:lang w:eastAsia="en-IN"/>
        </w:rPr>
      </w:pPr>
      <w:r w:rsidRPr="00D34DF8">
        <w:rPr>
          <w:rFonts w:ascii="Arial" w:eastAsia="Times New Roman" w:hAnsi="Arial" w:cs="Arial"/>
          <w:b/>
          <w:bCs/>
          <w:sz w:val="24"/>
          <w:szCs w:val="24"/>
          <w:shd w:val="clear" w:color="auto" w:fill="FFFFFF"/>
          <w:lang w:eastAsia="en-IN"/>
        </w:rPr>
        <w:t>Disclosure of information:</w:t>
      </w:r>
    </w:p>
    <w:p w14:paraId="76E2844A"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1. Disclosure of sensitive information would be as per the terms agreed by the clients. For any change in such terms, the clients would be informed.</w:t>
      </w:r>
    </w:p>
    <w:p w14:paraId="6AF9F79A" w14:textId="77777777"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2. Provided no consent may be required in case the same is being shared as per compliance guidelines or as required by regulators.</w:t>
      </w:r>
    </w:p>
    <w:p w14:paraId="129CBE5E" w14:textId="1A663764"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t xml:space="preserve">3. Any information being disclosed to third parties would be in accordance with the Rules and would be done provided such third party has the same level of compliance guidelines as </w:t>
      </w:r>
      <w:r w:rsidR="009D10FA">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w:t>
      </w:r>
    </w:p>
    <w:p w14:paraId="223FD386" w14:textId="4E2F630B" w:rsidR="00D34DF8" w:rsidRPr="00D34DF8" w:rsidRDefault="00D34DF8" w:rsidP="00D34DF8">
      <w:pPr>
        <w:shd w:val="clear" w:color="auto" w:fill="FFFFFF"/>
        <w:spacing w:after="225" w:line="240" w:lineRule="auto"/>
        <w:rPr>
          <w:rFonts w:ascii="Arial" w:eastAsia="Times New Roman" w:hAnsi="Arial" w:cs="Arial"/>
          <w:sz w:val="24"/>
          <w:szCs w:val="24"/>
          <w:lang w:eastAsia="en-IN"/>
        </w:rPr>
      </w:pPr>
      <w:r w:rsidRPr="00D34DF8">
        <w:rPr>
          <w:rFonts w:ascii="Arial" w:eastAsia="Times New Roman" w:hAnsi="Arial" w:cs="Arial"/>
          <w:sz w:val="24"/>
          <w:szCs w:val="24"/>
          <w:lang w:eastAsia="en-IN"/>
        </w:rPr>
        <w:lastRenderedPageBreak/>
        <w:t xml:space="preserve">4. </w:t>
      </w:r>
      <w:r w:rsidR="009D10FA">
        <w:rPr>
          <w:rFonts w:ascii="Arial" w:eastAsia="Times New Roman" w:hAnsi="Arial" w:cs="Arial"/>
          <w:sz w:val="24"/>
          <w:szCs w:val="24"/>
          <w:lang w:eastAsia="en-IN"/>
        </w:rPr>
        <w:t>Royal Monarch</w:t>
      </w:r>
      <w:r w:rsidRPr="00D34DF8">
        <w:rPr>
          <w:rFonts w:ascii="Arial" w:eastAsia="Times New Roman" w:hAnsi="Arial" w:cs="Arial"/>
          <w:sz w:val="24"/>
          <w:szCs w:val="24"/>
          <w:lang w:eastAsia="en-IN"/>
        </w:rPr>
        <w:t xml:space="preserve"> shall allow clients to review their personal information and the same shall be allowed to be edited provided exchange guidelines relevant to the same are followed.</w:t>
      </w:r>
    </w:p>
    <w:p w14:paraId="05A27813" w14:textId="14ED6E8A" w:rsidR="00D34DF8" w:rsidRPr="00D34DF8" w:rsidRDefault="009D10FA" w:rsidP="00D34DF8">
      <w:pPr>
        <w:shd w:val="clear" w:color="auto" w:fill="FFFFFF"/>
        <w:spacing w:after="225" w:line="240" w:lineRule="auto"/>
        <w:rPr>
          <w:rFonts w:ascii="Arial" w:eastAsia="Times New Roman" w:hAnsi="Arial" w:cs="Arial"/>
          <w:sz w:val="24"/>
          <w:szCs w:val="24"/>
          <w:lang w:eastAsia="en-IN"/>
        </w:rPr>
      </w:pPr>
      <w:r>
        <w:rPr>
          <w:rFonts w:ascii="Arial" w:eastAsia="Times New Roman" w:hAnsi="Arial" w:cs="Arial"/>
          <w:sz w:val="24"/>
          <w:szCs w:val="24"/>
          <w:lang w:eastAsia="en-IN"/>
        </w:rPr>
        <w:t>Royal Monarch</w:t>
      </w:r>
      <w:r w:rsidR="00D34DF8" w:rsidRPr="00D34DF8">
        <w:rPr>
          <w:rFonts w:ascii="Arial" w:eastAsia="Times New Roman" w:hAnsi="Arial" w:cs="Arial"/>
          <w:sz w:val="24"/>
          <w:szCs w:val="24"/>
          <w:lang w:eastAsia="en-IN"/>
        </w:rPr>
        <w:t xml:space="preserve"> shall maintain, reasonable security practices and procedures and maintain a comprehensive documented information security programme. In the event of an information security breach, </w:t>
      </w:r>
      <w:r>
        <w:rPr>
          <w:rFonts w:ascii="Arial" w:eastAsia="Times New Roman" w:hAnsi="Arial" w:cs="Arial"/>
          <w:sz w:val="24"/>
          <w:szCs w:val="24"/>
          <w:lang w:eastAsia="en-IN"/>
        </w:rPr>
        <w:t>Royal Monarch</w:t>
      </w:r>
      <w:r w:rsidR="00D34DF8" w:rsidRPr="00D34DF8">
        <w:rPr>
          <w:rFonts w:ascii="Arial" w:eastAsia="Times New Roman" w:hAnsi="Arial" w:cs="Arial"/>
          <w:sz w:val="24"/>
          <w:szCs w:val="24"/>
          <w:lang w:eastAsia="en-IN"/>
        </w:rPr>
        <w:t xml:space="preserve"> or a person on its behalf shall be required to </w:t>
      </w:r>
      <w:r w:rsidRPr="00D34DF8">
        <w:rPr>
          <w:rFonts w:ascii="Arial" w:eastAsia="Times New Roman" w:hAnsi="Arial" w:cs="Arial"/>
          <w:sz w:val="24"/>
          <w:szCs w:val="24"/>
          <w:lang w:eastAsia="en-IN"/>
        </w:rPr>
        <w:t>demonstrate, as</w:t>
      </w:r>
      <w:r w:rsidR="00D34DF8" w:rsidRPr="00D34DF8">
        <w:rPr>
          <w:rFonts w:ascii="Arial" w:eastAsia="Times New Roman" w:hAnsi="Arial" w:cs="Arial"/>
          <w:sz w:val="24"/>
          <w:szCs w:val="24"/>
          <w:lang w:eastAsia="en-IN"/>
        </w:rPr>
        <w:t xml:space="preserve"> and when called upon to do so by the agency mandated under the law, that we have implemented security control measures as per their documented information security programme and information security policies and information security policies that contain managerial, technical, operational and physical security control measures that are commensurate with the information assets being protected with the nature of business</w:t>
      </w:r>
      <w:r>
        <w:rPr>
          <w:rFonts w:ascii="Arial" w:eastAsia="Times New Roman" w:hAnsi="Arial" w:cs="Arial"/>
          <w:sz w:val="24"/>
          <w:szCs w:val="24"/>
          <w:lang w:eastAsia="en-IN"/>
        </w:rPr>
        <w:t>.</w:t>
      </w:r>
    </w:p>
    <w:p w14:paraId="2D4A9943" w14:textId="77777777" w:rsidR="007F2BFB" w:rsidRDefault="007F2BFB"/>
    <w:sectPr w:rsidR="007F2BFB" w:rsidSect="0054562F">
      <w:type w:val="continuous"/>
      <w:pgSz w:w="11906" w:h="16838" w:code="9"/>
      <w:pgMar w:top="1440" w:right="1440" w:bottom="1440" w:left="179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F8"/>
    <w:rsid w:val="00265D0B"/>
    <w:rsid w:val="0054562F"/>
    <w:rsid w:val="007F2BFB"/>
    <w:rsid w:val="009D10FA"/>
    <w:rsid w:val="00D34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CB75"/>
  <w15:chartTrackingRefBased/>
  <w15:docId w15:val="{192C8AF5-19C2-4B98-A031-5DF878E5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4D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DF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34DF8"/>
    <w:rPr>
      <w:b/>
      <w:bCs/>
    </w:rPr>
  </w:style>
  <w:style w:type="paragraph" w:styleId="NormalWeb">
    <w:name w:val="Normal (Web)"/>
    <w:basedOn w:val="Normal"/>
    <w:uiPriority w:val="99"/>
    <w:semiHidden/>
    <w:unhideWhenUsed/>
    <w:rsid w:val="00D34D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13869">
      <w:bodyDiv w:val="1"/>
      <w:marLeft w:val="0"/>
      <w:marRight w:val="0"/>
      <w:marTop w:val="0"/>
      <w:marBottom w:val="0"/>
      <w:divBdr>
        <w:top w:val="none" w:sz="0" w:space="0" w:color="auto"/>
        <w:left w:val="none" w:sz="0" w:space="0" w:color="auto"/>
        <w:bottom w:val="none" w:sz="0" w:space="0" w:color="auto"/>
        <w:right w:val="none" w:sz="0" w:space="0" w:color="auto"/>
      </w:divBdr>
    </w:div>
    <w:div w:id="120077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Patel</dc:creator>
  <cp:keywords/>
  <dc:description/>
  <cp:lastModifiedBy>Rahul Patel</cp:lastModifiedBy>
  <cp:revision>1</cp:revision>
  <dcterms:created xsi:type="dcterms:W3CDTF">2020-08-22T12:24:00Z</dcterms:created>
  <dcterms:modified xsi:type="dcterms:W3CDTF">2020-08-22T13:26:00Z</dcterms:modified>
</cp:coreProperties>
</file>