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9FC62" w14:textId="77777777" w:rsidR="00842BEC" w:rsidRPr="00842BEC" w:rsidRDefault="00842BEC" w:rsidP="00842BEC">
      <w:pPr>
        <w:jc w:val="both"/>
        <w:rPr>
          <w:color w:val="000000" w:themeColor="text1"/>
          <w:sz w:val="28"/>
          <w:szCs w:val="28"/>
        </w:rPr>
      </w:pPr>
      <w:r w:rsidRPr="00842BEC">
        <w:rPr>
          <w:color w:val="000000" w:themeColor="text1"/>
          <w:sz w:val="28"/>
          <w:szCs w:val="28"/>
        </w:rPr>
        <w:t>Q1. What are the number of calls for each year for each battalion?</w:t>
      </w:r>
    </w:p>
    <w:p w14:paraId="065422C8" w14:textId="77777777" w:rsidR="00842BEC" w:rsidRPr="00842BEC" w:rsidRDefault="00842BEC" w:rsidP="00842BEC">
      <w:pPr>
        <w:jc w:val="both"/>
        <w:rPr>
          <w:color w:val="000000" w:themeColor="text1"/>
          <w:sz w:val="24"/>
          <w:szCs w:val="24"/>
        </w:rPr>
      </w:pPr>
      <w:r w:rsidRPr="00842BEC">
        <w:rPr>
          <w:color w:val="000000" w:themeColor="text1"/>
          <w:sz w:val="24"/>
          <w:szCs w:val="24"/>
        </w:rPr>
        <w:t>Ans. From the analysis of the number of calls for each year, there was an increasing trend. The highest number of calls were in the year 2017 with around 0.31 million. In terms of battalions, B03 had the highest number of calls for the greatest number of the years but B02 had the highest number of calls in years 2012,2015,2017,2018. I would recommend you should focus more on battalions with a high number of calls like B03.</w:t>
      </w:r>
    </w:p>
    <w:p w14:paraId="64C70AC7" w14:textId="77777777" w:rsidR="00842BEC" w:rsidRPr="00842BEC" w:rsidRDefault="00842BEC" w:rsidP="00842BEC">
      <w:pPr>
        <w:jc w:val="both"/>
        <w:rPr>
          <w:color w:val="000000" w:themeColor="text1"/>
          <w:sz w:val="28"/>
          <w:szCs w:val="28"/>
        </w:rPr>
      </w:pPr>
      <w:r w:rsidRPr="00842BEC">
        <w:rPr>
          <w:color w:val="000000" w:themeColor="text1"/>
          <w:sz w:val="28"/>
          <w:szCs w:val="28"/>
        </w:rPr>
        <w:t>Q2. What are the number of calls by top 5 call type, ALS unit and priority?</w:t>
      </w:r>
    </w:p>
    <w:p w14:paraId="42F55001" w14:textId="77777777" w:rsidR="00842BEC" w:rsidRPr="00842BEC" w:rsidRDefault="00842BEC" w:rsidP="00842BEC">
      <w:pPr>
        <w:jc w:val="both"/>
        <w:rPr>
          <w:color w:val="000000" w:themeColor="text1"/>
          <w:sz w:val="24"/>
          <w:szCs w:val="24"/>
        </w:rPr>
      </w:pPr>
      <w:r w:rsidRPr="00842BEC">
        <w:rPr>
          <w:color w:val="000000" w:themeColor="text1"/>
          <w:sz w:val="24"/>
          <w:szCs w:val="24"/>
        </w:rPr>
        <w:t>Ans. The top five call types with the greatest number of calls are Medical Incidents, Structure Fire, Alarms, Traffic Collisions, Other types. Medical Incidents had the greatest number of calls at around 3.1 Million calls with 2.3 Million true ALS units and 0.8 million false ALS units.</w:t>
      </w:r>
    </w:p>
    <w:p w14:paraId="580B1CCA" w14:textId="77777777" w:rsidR="00842BEC" w:rsidRPr="00842BEC" w:rsidRDefault="00842BEC" w:rsidP="00842BEC">
      <w:pPr>
        <w:jc w:val="both"/>
        <w:rPr>
          <w:color w:val="000000" w:themeColor="text1"/>
          <w:sz w:val="28"/>
          <w:szCs w:val="28"/>
        </w:rPr>
      </w:pPr>
      <w:r w:rsidRPr="00842BEC">
        <w:rPr>
          <w:color w:val="000000" w:themeColor="text1"/>
          <w:sz w:val="28"/>
          <w:szCs w:val="28"/>
        </w:rPr>
        <w:t>Q3. Number of Incident by fire prevention district?</w:t>
      </w:r>
    </w:p>
    <w:p w14:paraId="3D5C56D6" w14:textId="77777777" w:rsidR="00842BEC" w:rsidRPr="00842BEC" w:rsidRDefault="00842BEC" w:rsidP="00842BEC">
      <w:pPr>
        <w:jc w:val="both"/>
        <w:rPr>
          <w:color w:val="000000" w:themeColor="text1"/>
          <w:sz w:val="24"/>
          <w:szCs w:val="24"/>
        </w:rPr>
      </w:pPr>
      <w:r w:rsidRPr="00842BEC">
        <w:rPr>
          <w:color w:val="000000" w:themeColor="text1"/>
          <w:sz w:val="24"/>
          <w:szCs w:val="24"/>
        </w:rPr>
        <w:t xml:space="preserve">Ans. The fire prevention district with the highest number of incidents is the 2nd district with 0.9 million incidents and the least number of incidents is in the 7th district with 0.3 million. The most focus should be given to districts with a high number of incidents i.e. 2nd,3rd,1st,4th fire prevention districts. </w:t>
      </w:r>
    </w:p>
    <w:p w14:paraId="1A7C2756" w14:textId="77777777" w:rsidR="00842BEC" w:rsidRPr="00842BEC" w:rsidRDefault="00842BEC" w:rsidP="00842BEC">
      <w:pPr>
        <w:jc w:val="both"/>
        <w:rPr>
          <w:color w:val="000000" w:themeColor="text1"/>
          <w:sz w:val="28"/>
          <w:szCs w:val="28"/>
        </w:rPr>
      </w:pPr>
      <w:r w:rsidRPr="00842BEC">
        <w:rPr>
          <w:color w:val="000000" w:themeColor="text1"/>
          <w:sz w:val="28"/>
          <w:szCs w:val="28"/>
        </w:rPr>
        <w:t>Q4. Number of incidents per month and ALS unit?</w:t>
      </w:r>
    </w:p>
    <w:p w14:paraId="27FDCEAF" w14:textId="0A0A933E" w:rsidR="00842BEC" w:rsidRPr="00842BEC" w:rsidRDefault="00842BEC" w:rsidP="00842BEC">
      <w:pPr>
        <w:jc w:val="both"/>
        <w:rPr>
          <w:color w:val="000000" w:themeColor="text1"/>
          <w:sz w:val="24"/>
          <w:szCs w:val="24"/>
        </w:rPr>
      </w:pPr>
      <w:r w:rsidRPr="00842BEC">
        <w:rPr>
          <w:color w:val="000000" w:themeColor="text1"/>
          <w:sz w:val="24"/>
          <w:szCs w:val="24"/>
        </w:rPr>
        <w:t xml:space="preserve">Ans. The number of incidents for each month is an almost uniform distribution. The number of false ALS units is almost half of true ALS units. This means that critical cases are more throughout the year, so the fire department </w:t>
      </w:r>
      <w:r w:rsidRPr="00842BEC">
        <w:rPr>
          <w:color w:val="000000" w:themeColor="text1"/>
          <w:sz w:val="24"/>
          <w:szCs w:val="24"/>
        </w:rPr>
        <w:t>must</w:t>
      </w:r>
      <w:r w:rsidRPr="00842BEC">
        <w:rPr>
          <w:color w:val="000000" w:themeColor="text1"/>
          <w:sz w:val="24"/>
          <w:szCs w:val="24"/>
        </w:rPr>
        <w:t xml:space="preserve"> increase its inventory level of the critical equipment and even maintain safety stock in case of emergency.</w:t>
      </w:r>
    </w:p>
    <w:p w14:paraId="4EEECB24" w14:textId="054C812C" w:rsidR="00842BEC" w:rsidRPr="00842BEC" w:rsidRDefault="00842BEC" w:rsidP="00842BEC">
      <w:pPr>
        <w:jc w:val="both"/>
        <w:rPr>
          <w:color w:val="000000" w:themeColor="text1"/>
          <w:sz w:val="24"/>
          <w:szCs w:val="24"/>
        </w:rPr>
      </w:pPr>
      <w:r w:rsidRPr="00842BEC">
        <w:rPr>
          <w:color w:val="000000" w:themeColor="text1"/>
          <w:sz w:val="28"/>
          <w:szCs w:val="28"/>
        </w:rPr>
        <w:t>Q5. Find the total number of incidents and total number of calls</w:t>
      </w:r>
      <w:r>
        <w:rPr>
          <w:color w:val="000000" w:themeColor="text1"/>
          <w:sz w:val="24"/>
          <w:szCs w:val="24"/>
        </w:rPr>
        <w:t>?</w:t>
      </w:r>
    </w:p>
    <w:p w14:paraId="39F40D6E" w14:textId="77777777" w:rsidR="00842BEC" w:rsidRPr="00842BEC" w:rsidRDefault="00842BEC" w:rsidP="00842BEC">
      <w:pPr>
        <w:jc w:val="both"/>
        <w:rPr>
          <w:color w:val="000000" w:themeColor="text1"/>
          <w:sz w:val="24"/>
          <w:szCs w:val="24"/>
        </w:rPr>
      </w:pPr>
      <w:r w:rsidRPr="00842BEC">
        <w:rPr>
          <w:color w:val="000000" w:themeColor="text1"/>
          <w:sz w:val="24"/>
          <w:szCs w:val="24"/>
        </w:rPr>
        <w:t>Ans. The total number of incidents through the whole data set is 2.16 million and the total number of calls is 4.79 million.</w:t>
      </w:r>
    </w:p>
    <w:p w14:paraId="62B3F745" w14:textId="77777777" w:rsidR="00842BEC" w:rsidRPr="00842BEC" w:rsidRDefault="00842BEC" w:rsidP="00842BEC">
      <w:pPr>
        <w:jc w:val="both"/>
        <w:rPr>
          <w:color w:val="000000" w:themeColor="text1"/>
          <w:sz w:val="28"/>
          <w:szCs w:val="28"/>
        </w:rPr>
      </w:pPr>
      <w:r w:rsidRPr="00842BEC">
        <w:rPr>
          <w:color w:val="000000" w:themeColor="text1"/>
          <w:sz w:val="28"/>
          <w:szCs w:val="28"/>
        </w:rPr>
        <w:t xml:space="preserve">Q6. What are the number of unit types by battalion, ALS unit and final priority? </w:t>
      </w:r>
    </w:p>
    <w:p w14:paraId="329E4DF0" w14:textId="77777777" w:rsidR="00842BEC" w:rsidRPr="00842BEC" w:rsidRDefault="00842BEC" w:rsidP="00842BEC">
      <w:pPr>
        <w:jc w:val="both"/>
        <w:rPr>
          <w:color w:val="000000" w:themeColor="text1"/>
          <w:sz w:val="24"/>
          <w:szCs w:val="24"/>
        </w:rPr>
      </w:pPr>
      <w:r w:rsidRPr="00842BEC">
        <w:rPr>
          <w:color w:val="000000" w:themeColor="text1"/>
          <w:sz w:val="24"/>
          <w:szCs w:val="24"/>
        </w:rPr>
        <w:t xml:space="preserve">Ans. From the analysis, we can say B02 has the highest number of unit types if the final priority is 2 and if taken is 4 minutes at 94129 zip code location and then it gradually decreases to 1 minute. In the case of B03, the most average time is 7.81 minutes at 94115 zip code location. </w:t>
      </w:r>
    </w:p>
    <w:p w14:paraId="2EC9797F" w14:textId="77777777" w:rsidR="00842BEC" w:rsidRDefault="00842BEC" w:rsidP="00842BEC">
      <w:pPr>
        <w:jc w:val="both"/>
        <w:rPr>
          <w:b/>
          <w:bCs/>
          <w:color w:val="000000" w:themeColor="text1"/>
          <w:sz w:val="28"/>
          <w:szCs w:val="28"/>
        </w:rPr>
      </w:pPr>
    </w:p>
    <w:p w14:paraId="7073205B" w14:textId="77777777" w:rsidR="00842BEC" w:rsidRDefault="00842BEC" w:rsidP="00842BEC">
      <w:pPr>
        <w:jc w:val="both"/>
        <w:rPr>
          <w:b/>
          <w:bCs/>
          <w:color w:val="000000" w:themeColor="text1"/>
          <w:sz w:val="28"/>
          <w:szCs w:val="28"/>
        </w:rPr>
      </w:pPr>
    </w:p>
    <w:p w14:paraId="23DEC22A" w14:textId="0246C7FF" w:rsidR="006B692B" w:rsidRPr="00842BEC" w:rsidRDefault="00635427" w:rsidP="00842BEC">
      <w:pPr>
        <w:jc w:val="both"/>
        <w:rPr>
          <w:color w:val="000000" w:themeColor="text1"/>
          <w:sz w:val="28"/>
          <w:szCs w:val="28"/>
        </w:rPr>
      </w:pPr>
      <w:r w:rsidRPr="00842BEC">
        <w:rPr>
          <w:color w:val="000000" w:themeColor="text1"/>
          <w:sz w:val="28"/>
          <w:szCs w:val="28"/>
        </w:rPr>
        <w:lastRenderedPageBreak/>
        <w:t xml:space="preserve">Q7. </w:t>
      </w:r>
      <w:r w:rsidR="006B692B" w:rsidRPr="00842BEC">
        <w:rPr>
          <w:color w:val="000000" w:themeColor="text1"/>
          <w:sz w:val="28"/>
          <w:szCs w:val="28"/>
        </w:rPr>
        <w:t>What are the top 10 location with highest number of calls?</w:t>
      </w:r>
    </w:p>
    <w:p w14:paraId="6155E09A" w14:textId="77777777" w:rsidR="006B692B" w:rsidRPr="00635427" w:rsidRDefault="006B692B" w:rsidP="00635427">
      <w:pPr>
        <w:jc w:val="both"/>
        <w:rPr>
          <w:color w:val="000000" w:themeColor="text1"/>
        </w:rPr>
      </w:pPr>
      <w:r w:rsidRPr="00635427">
        <w:rPr>
          <w:color w:val="000000" w:themeColor="text1"/>
        </w:rPr>
        <w:t xml:space="preserve">Ans. </w:t>
      </w:r>
    </w:p>
    <w:tbl>
      <w:tblPr>
        <w:tblStyle w:val="PlainTable1"/>
        <w:tblW w:w="9622" w:type="dxa"/>
        <w:tblLook w:val="04A0" w:firstRow="1" w:lastRow="0" w:firstColumn="1" w:lastColumn="0" w:noHBand="0" w:noVBand="1"/>
      </w:tblPr>
      <w:tblGrid>
        <w:gridCol w:w="3414"/>
        <w:gridCol w:w="3330"/>
        <w:gridCol w:w="2878"/>
      </w:tblGrid>
      <w:tr w:rsidR="00635427" w:rsidRPr="00635427" w14:paraId="6D93B840" w14:textId="5442C469" w:rsidTr="003A37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14" w:type="dxa"/>
          </w:tcPr>
          <w:p w14:paraId="14C0A785" w14:textId="243DF858" w:rsidR="003A37DF" w:rsidRPr="00635427" w:rsidRDefault="003A37DF" w:rsidP="00635427">
            <w:pPr>
              <w:jc w:val="both"/>
              <w:rPr>
                <w:color w:val="000000" w:themeColor="text1"/>
              </w:rPr>
            </w:pPr>
            <w:r w:rsidRPr="00635427">
              <w:rPr>
                <w:color w:val="000000" w:themeColor="text1"/>
              </w:rPr>
              <w:t>Locations</w:t>
            </w:r>
          </w:p>
        </w:tc>
        <w:tc>
          <w:tcPr>
            <w:tcW w:w="3330" w:type="dxa"/>
          </w:tcPr>
          <w:p w14:paraId="3DE74D78" w14:textId="3B97D5FE" w:rsidR="003A37DF" w:rsidRPr="00635427" w:rsidRDefault="003A37DF" w:rsidP="00635427">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Number of calls</w:t>
            </w:r>
          </w:p>
        </w:tc>
        <w:tc>
          <w:tcPr>
            <w:tcW w:w="2878" w:type="dxa"/>
          </w:tcPr>
          <w:p w14:paraId="2075D2FA" w14:textId="553A4388" w:rsidR="003A37DF" w:rsidRPr="00635427" w:rsidRDefault="003A37DF" w:rsidP="00635427">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Top 3 Battalions</w:t>
            </w:r>
          </w:p>
        </w:tc>
      </w:tr>
      <w:tr w:rsidR="00635427" w:rsidRPr="00635427" w14:paraId="7C9CFF7D" w14:textId="1874D29E" w:rsidTr="003A37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14" w:type="dxa"/>
          </w:tcPr>
          <w:p w14:paraId="57107047" w14:textId="7EA7C012" w:rsidR="003A37DF" w:rsidRPr="00635427" w:rsidRDefault="003A37DF" w:rsidP="00635427">
            <w:pPr>
              <w:jc w:val="both"/>
              <w:rPr>
                <w:color w:val="000000" w:themeColor="text1"/>
              </w:rPr>
            </w:pPr>
            <w:r w:rsidRPr="00635427">
              <w:rPr>
                <w:color w:val="000000" w:themeColor="text1"/>
              </w:rPr>
              <w:t>94102</w:t>
            </w:r>
          </w:p>
        </w:tc>
        <w:tc>
          <w:tcPr>
            <w:tcW w:w="3330" w:type="dxa"/>
          </w:tcPr>
          <w:p w14:paraId="2CB0258B" w14:textId="43DDDF5F"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635427">
              <w:rPr>
                <w:color w:val="000000" w:themeColor="text1"/>
              </w:rPr>
              <w:t>601.11k</w:t>
            </w:r>
          </w:p>
        </w:tc>
        <w:tc>
          <w:tcPr>
            <w:tcW w:w="2878" w:type="dxa"/>
          </w:tcPr>
          <w:p w14:paraId="54C0A5DA" w14:textId="79A476EE"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635427">
              <w:rPr>
                <w:color w:val="000000" w:themeColor="text1"/>
              </w:rPr>
              <w:t>B01, B02, B03</w:t>
            </w:r>
          </w:p>
        </w:tc>
      </w:tr>
      <w:tr w:rsidR="00635427" w:rsidRPr="00635427" w14:paraId="67EDC1F9" w14:textId="1FF46014" w:rsidTr="003A37DF">
        <w:trPr>
          <w:trHeight w:val="290"/>
        </w:trPr>
        <w:tc>
          <w:tcPr>
            <w:cnfStyle w:val="001000000000" w:firstRow="0" w:lastRow="0" w:firstColumn="1" w:lastColumn="0" w:oddVBand="0" w:evenVBand="0" w:oddHBand="0" w:evenHBand="0" w:firstRowFirstColumn="0" w:firstRowLastColumn="0" w:lastRowFirstColumn="0" w:lastRowLastColumn="0"/>
            <w:tcW w:w="3414" w:type="dxa"/>
          </w:tcPr>
          <w:p w14:paraId="2E024EE1" w14:textId="14578460" w:rsidR="003A37DF" w:rsidRPr="00635427" w:rsidRDefault="003A37DF" w:rsidP="00635427">
            <w:pPr>
              <w:jc w:val="both"/>
              <w:rPr>
                <w:color w:val="000000" w:themeColor="text1"/>
              </w:rPr>
            </w:pPr>
            <w:r w:rsidRPr="00635427">
              <w:rPr>
                <w:color w:val="000000" w:themeColor="text1"/>
              </w:rPr>
              <w:t>94103</w:t>
            </w:r>
          </w:p>
        </w:tc>
        <w:tc>
          <w:tcPr>
            <w:tcW w:w="3330" w:type="dxa"/>
          </w:tcPr>
          <w:p w14:paraId="2998D9F1" w14:textId="7C632CE0" w:rsidR="003A37DF" w:rsidRPr="00635427" w:rsidRDefault="003A37DF" w:rsidP="0063542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574.37k</w:t>
            </w:r>
          </w:p>
        </w:tc>
        <w:tc>
          <w:tcPr>
            <w:tcW w:w="2878" w:type="dxa"/>
          </w:tcPr>
          <w:p w14:paraId="7D169489" w14:textId="2191FB6D" w:rsidR="003A37DF" w:rsidRPr="00635427" w:rsidRDefault="003A37DF" w:rsidP="0063542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B01, B02, B03</w:t>
            </w:r>
          </w:p>
        </w:tc>
      </w:tr>
      <w:tr w:rsidR="00635427" w:rsidRPr="00635427" w14:paraId="017CCD5F" w14:textId="3F3FF794" w:rsidTr="003A37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14" w:type="dxa"/>
          </w:tcPr>
          <w:p w14:paraId="27375BFA" w14:textId="0DBBE463" w:rsidR="003A37DF" w:rsidRPr="00635427" w:rsidRDefault="003A37DF" w:rsidP="00635427">
            <w:pPr>
              <w:jc w:val="both"/>
              <w:rPr>
                <w:color w:val="000000" w:themeColor="text1"/>
              </w:rPr>
            </w:pPr>
            <w:r w:rsidRPr="00635427">
              <w:rPr>
                <w:color w:val="000000" w:themeColor="text1"/>
              </w:rPr>
              <w:t>94110</w:t>
            </w:r>
          </w:p>
        </w:tc>
        <w:tc>
          <w:tcPr>
            <w:tcW w:w="3330" w:type="dxa"/>
          </w:tcPr>
          <w:p w14:paraId="11D05C97" w14:textId="4A86E5D0"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635427">
              <w:rPr>
                <w:color w:val="000000" w:themeColor="text1"/>
              </w:rPr>
              <w:t>408.19k</w:t>
            </w:r>
          </w:p>
        </w:tc>
        <w:tc>
          <w:tcPr>
            <w:tcW w:w="2878" w:type="dxa"/>
          </w:tcPr>
          <w:p w14:paraId="1409CDEC" w14:textId="46ECA04B"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635427">
              <w:rPr>
                <w:color w:val="000000" w:themeColor="text1"/>
              </w:rPr>
              <w:t>B02, B10, B06</w:t>
            </w:r>
          </w:p>
        </w:tc>
      </w:tr>
      <w:tr w:rsidR="00635427" w:rsidRPr="00635427" w14:paraId="13CCF40C" w14:textId="0A583D11" w:rsidTr="003A37DF">
        <w:trPr>
          <w:trHeight w:val="278"/>
        </w:trPr>
        <w:tc>
          <w:tcPr>
            <w:cnfStyle w:val="001000000000" w:firstRow="0" w:lastRow="0" w:firstColumn="1" w:lastColumn="0" w:oddVBand="0" w:evenVBand="0" w:oddHBand="0" w:evenHBand="0" w:firstRowFirstColumn="0" w:firstRowLastColumn="0" w:lastRowFirstColumn="0" w:lastRowLastColumn="0"/>
            <w:tcW w:w="3414" w:type="dxa"/>
          </w:tcPr>
          <w:p w14:paraId="2BDF780D" w14:textId="3FE02C10" w:rsidR="003A37DF" w:rsidRPr="00635427" w:rsidRDefault="003A37DF" w:rsidP="00635427">
            <w:pPr>
              <w:jc w:val="both"/>
              <w:rPr>
                <w:color w:val="000000" w:themeColor="text1"/>
              </w:rPr>
            </w:pPr>
            <w:r w:rsidRPr="00635427">
              <w:rPr>
                <w:color w:val="000000" w:themeColor="text1"/>
              </w:rPr>
              <w:t>94109</w:t>
            </w:r>
          </w:p>
        </w:tc>
        <w:tc>
          <w:tcPr>
            <w:tcW w:w="3330" w:type="dxa"/>
          </w:tcPr>
          <w:p w14:paraId="370D4997" w14:textId="296E58D5" w:rsidR="003A37DF" w:rsidRPr="00635427" w:rsidRDefault="003A37DF" w:rsidP="0063542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399.24k</w:t>
            </w:r>
          </w:p>
        </w:tc>
        <w:tc>
          <w:tcPr>
            <w:tcW w:w="2878" w:type="dxa"/>
          </w:tcPr>
          <w:p w14:paraId="762B6F3E" w14:textId="570F03BF" w:rsidR="003A37DF" w:rsidRPr="00635427" w:rsidRDefault="003A37DF" w:rsidP="0063542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 xml:space="preserve">B02, B01, B04 </w:t>
            </w:r>
          </w:p>
        </w:tc>
      </w:tr>
      <w:tr w:rsidR="00635427" w:rsidRPr="00635427" w14:paraId="00A95D9B" w14:textId="69FA6985" w:rsidTr="003A37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14" w:type="dxa"/>
          </w:tcPr>
          <w:p w14:paraId="38BB2569" w14:textId="54E8C998" w:rsidR="003A37DF" w:rsidRPr="00635427" w:rsidRDefault="003A37DF" w:rsidP="00635427">
            <w:pPr>
              <w:jc w:val="both"/>
              <w:rPr>
                <w:color w:val="000000" w:themeColor="text1"/>
              </w:rPr>
            </w:pPr>
            <w:r w:rsidRPr="00635427">
              <w:rPr>
                <w:color w:val="000000" w:themeColor="text1"/>
              </w:rPr>
              <w:t>94124</w:t>
            </w:r>
          </w:p>
        </w:tc>
        <w:tc>
          <w:tcPr>
            <w:tcW w:w="3330" w:type="dxa"/>
          </w:tcPr>
          <w:p w14:paraId="7E96F7B2" w14:textId="325CEEF2"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635427">
              <w:rPr>
                <w:color w:val="000000" w:themeColor="text1"/>
              </w:rPr>
              <w:t>248.78k</w:t>
            </w:r>
          </w:p>
        </w:tc>
        <w:tc>
          <w:tcPr>
            <w:tcW w:w="2878" w:type="dxa"/>
          </w:tcPr>
          <w:p w14:paraId="46AF1086" w14:textId="1C64E35E"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635427">
              <w:rPr>
                <w:color w:val="000000" w:themeColor="text1"/>
              </w:rPr>
              <w:t>B10</w:t>
            </w:r>
          </w:p>
        </w:tc>
      </w:tr>
      <w:tr w:rsidR="00635427" w:rsidRPr="00635427" w14:paraId="4F51A67A" w14:textId="04EE85AD" w:rsidTr="003A37DF">
        <w:trPr>
          <w:trHeight w:val="278"/>
        </w:trPr>
        <w:tc>
          <w:tcPr>
            <w:cnfStyle w:val="001000000000" w:firstRow="0" w:lastRow="0" w:firstColumn="1" w:lastColumn="0" w:oddVBand="0" w:evenVBand="0" w:oddHBand="0" w:evenHBand="0" w:firstRowFirstColumn="0" w:firstRowLastColumn="0" w:lastRowFirstColumn="0" w:lastRowLastColumn="0"/>
            <w:tcW w:w="3414" w:type="dxa"/>
          </w:tcPr>
          <w:p w14:paraId="7C78B32F" w14:textId="25B7BEA2" w:rsidR="003A37DF" w:rsidRPr="00635427" w:rsidRDefault="003A37DF" w:rsidP="00635427">
            <w:pPr>
              <w:jc w:val="both"/>
              <w:rPr>
                <w:color w:val="000000" w:themeColor="text1"/>
              </w:rPr>
            </w:pPr>
            <w:r w:rsidRPr="00635427">
              <w:rPr>
                <w:color w:val="000000" w:themeColor="text1"/>
              </w:rPr>
              <w:t>94112</w:t>
            </w:r>
          </w:p>
        </w:tc>
        <w:tc>
          <w:tcPr>
            <w:tcW w:w="3330" w:type="dxa"/>
          </w:tcPr>
          <w:p w14:paraId="3D7F14E7" w14:textId="3E244D3B" w:rsidR="003A37DF" w:rsidRPr="00635427" w:rsidRDefault="003A37DF" w:rsidP="0063542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225.87k</w:t>
            </w:r>
          </w:p>
        </w:tc>
        <w:tc>
          <w:tcPr>
            <w:tcW w:w="2878" w:type="dxa"/>
          </w:tcPr>
          <w:p w14:paraId="4D8AFD16" w14:textId="22AFB95A" w:rsidR="003A37DF" w:rsidRPr="00635427" w:rsidRDefault="003A37DF" w:rsidP="0063542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B09, B06</w:t>
            </w:r>
          </w:p>
        </w:tc>
      </w:tr>
      <w:tr w:rsidR="00635427" w:rsidRPr="00635427" w14:paraId="6DB27CCD" w14:textId="19323EE1" w:rsidTr="003A37D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14" w:type="dxa"/>
          </w:tcPr>
          <w:p w14:paraId="0A6C77E1" w14:textId="1F6AEAAB" w:rsidR="003A37DF" w:rsidRPr="00635427" w:rsidRDefault="003A37DF" w:rsidP="00635427">
            <w:pPr>
              <w:jc w:val="both"/>
              <w:rPr>
                <w:color w:val="000000" w:themeColor="text1"/>
              </w:rPr>
            </w:pPr>
            <w:r w:rsidRPr="00635427">
              <w:rPr>
                <w:color w:val="000000" w:themeColor="text1"/>
              </w:rPr>
              <w:t>94115</w:t>
            </w:r>
          </w:p>
        </w:tc>
        <w:tc>
          <w:tcPr>
            <w:tcW w:w="3330" w:type="dxa"/>
          </w:tcPr>
          <w:p w14:paraId="7E3FB93E" w14:textId="63BBFEE3"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635427">
              <w:rPr>
                <w:color w:val="000000" w:themeColor="text1"/>
              </w:rPr>
              <w:t>213.34k</w:t>
            </w:r>
          </w:p>
        </w:tc>
        <w:tc>
          <w:tcPr>
            <w:tcW w:w="2878" w:type="dxa"/>
          </w:tcPr>
          <w:p w14:paraId="37A2FA0E" w14:textId="48867F29"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635427">
              <w:rPr>
                <w:color w:val="000000" w:themeColor="text1"/>
              </w:rPr>
              <w:t>B02, B04, B05</w:t>
            </w:r>
          </w:p>
        </w:tc>
      </w:tr>
      <w:tr w:rsidR="00635427" w:rsidRPr="00635427" w14:paraId="6396A205" w14:textId="30575B28" w:rsidTr="003A37DF">
        <w:trPr>
          <w:trHeight w:val="278"/>
        </w:trPr>
        <w:tc>
          <w:tcPr>
            <w:cnfStyle w:val="001000000000" w:firstRow="0" w:lastRow="0" w:firstColumn="1" w:lastColumn="0" w:oddVBand="0" w:evenVBand="0" w:oddHBand="0" w:evenHBand="0" w:firstRowFirstColumn="0" w:firstRowLastColumn="0" w:lastRowFirstColumn="0" w:lastRowLastColumn="0"/>
            <w:tcW w:w="3414" w:type="dxa"/>
          </w:tcPr>
          <w:p w14:paraId="73354F0C" w14:textId="332E83AD" w:rsidR="003A37DF" w:rsidRPr="00635427" w:rsidRDefault="003A37DF" w:rsidP="00635427">
            <w:pPr>
              <w:jc w:val="both"/>
              <w:rPr>
                <w:color w:val="000000" w:themeColor="text1"/>
              </w:rPr>
            </w:pPr>
            <w:r w:rsidRPr="00635427">
              <w:rPr>
                <w:color w:val="000000" w:themeColor="text1"/>
              </w:rPr>
              <w:t>94107</w:t>
            </w:r>
          </w:p>
        </w:tc>
        <w:tc>
          <w:tcPr>
            <w:tcW w:w="3330" w:type="dxa"/>
          </w:tcPr>
          <w:p w14:paraId="5F2683AE" w14:textId="3BC14011" w:rsidR="003A37DF" w:rsidRPr="00635427" w:rsidRDefault="003A37DF" w:rsidP="0063542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189.93k</w:t>
            </w:r>
          </w:p>
        </w:tc>
        <w:tc>
          <w:tcPr>
            <w:tcW w:w="2878" w:type="dxa"/>
          </w:tcPr>
          <w:p w14:paraId="2250E19B" w14:textId="5EBFC4F9" w:rsidR="003A37DF" w:rsidRPr="00635427" w:rsidRDefault="003A37DF" w:rsidP="0063542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B03, B02, B10</w:t>
            </w:r>
          </w:p>
        </w:tc>
      </w:tr>
      <w:tr w:rsidR="00635427" w:rsidRPr="00635427" w14:paraId="793C48F5" w14:textId="5550F82E" w:rsidTr="003A37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14" w:type="dxa"/>
          </w:tcPr>
          <w:p w14:paraId="24D284AB" w14:textId="2DF01B7D" w:rsidR="003A37DF" w:rsidRPr="00635427" w:rsidRDefault="003A37DF" w:rsidP="00635427">
            <w:pPr>
              <w:jc w:val="both"/>
              <w:rPr>
                <w:color w:val="000000" w:themeColor="text1"/>
              </w:rPr>
            </w:pPr>
            <w:r w:rsidRPr="00635427">
              <w:rPr>
                <w:color w:val="000000" w:themeColor="text1"/>
              </w:rPr>
              <w:t>94122</w:t>
            </w:r>
          </w:p>
        </w:tc>
        <w:tc>
          <w:tcPr>
            <w:tcW w:w="3330" w:type="dxa"/>
          </w:tcPr>
          <w:p w14:paraId="3B384859" w14:textId="76C26706"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635427">
              <w:rPr>
                <w:color w:val="000000" w:themeColor="text1"/>
              </w:rPr>
              <w:t>170.99k</w:t>
            </w:r>
          </w:p>
        </w:tc>
        <w:tc>
          <w:tcPr>
            <w:tcW w:w="2878" w:type="dxa"/>
          </w:tcPr>
          <w:p w14:paraId="1E4DD547" w14:textId="2E8F9372"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635427">
              <w:rPr>
                <w:color w:val="000000" w:themeColor="text1"/>
              </w:rPr>
              <w:t>B08, B05, B07</w:t>
            </w:r>
          </w:p>
        </w:tc>
      </w:tr>
      <w:tr w:rsidR="00635427" w:rsidRPr="00635427" w14:paraId="78009B2A" w14:textId="19DE1271" w:rsidTr="003A37DF">
        <w:trPr>
          <w:trHeight w:val="278"/>
        </w:trPr>
        <w:tc>
          <w:tcPr>
            <w:cnfStyle w:val="001000000000" w:firstRow="0" w:lastRow="0" w:firstColumn="1" w:lastColumn="0" w:oddVBand="0" w:evenVBand="0" w:oddHBand="0" w:evenHBand="0" w:firstRowFirstColumn="0" w:firstRowLastColumn="0" w:lastRowFirstColumn="0" w:lastRowLastColumn="0"/>
            <w:tcW w:w="3414" w:type="dxa"/>
          </w:tcPr>
          <w:p w14:paraId="18C7DBE9" w14:textId="24A73EB6" w:rsidR="003A37DF" w:rsidRPr="00635427" w:rsidRDefault="003A37DF" w:rsidP="00635427">
            <w:pPr>
              <w:jc w:val="both"/>
              <w:rPr>
                <w:color w:val="000000" w:themeColor="text1"/>
              </w:rPr>
            </w:pPr>
            <w:r w:rsidRPr="00635427">
              <w:rPr>
                <w:color w:val="000000" w:themeColor="text1"/>
              </w:rPr>
              <w:t>94133</w:t>
            </w:r>
          </w:p>
        </w:tc>
        <w:tc>
          <w:tcPr>
            <w:tcW w:w="3330" w:type="dxa"/>
          </w:tcPr>
          <w:p w14:paraId="464C4BB1" w14:textId="7F895566" w:rsidR="003A37DF" w:rsidRPr="00635427" w:rsidRDefault="003A37DF" w:rsidP="0063542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170.88k</w:t>
            </w:r>
          </w:p>
        </w:tc>
        <w:tc>
          <w:tcPr>
            <w:tcW w:w="2878" w:type="dxa"/>
          </w:tcPr>
          <w:p w14:paraId="777640E7" w14:textId="64656230" w:rsidR="003A37DF" w:rsidRPr="00635427" w:rsidRDefault="003A37DF" w:rsidP="0063542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635427">
              <w:rPr>
                <w:color w:val="000000" w:themeColor="text1"/>
              </w:rPr>
              <w:t>B01, B03</w:t>
            </w:r>
          </w:p>
        </w:tc>
      </w:tr>
      <w:tr w:rsidR="00635427" w:rsidRPr="00635427" w14:paraId="32EE35FE" w14:textId="6706B047" w:rsidTr="003A37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14" w:type="dxa"/>
          </w:tcPr>
          <w:p w14:paraId="153F7650" w14:textId="77777777" w:rsidR="003A37DF" w:rsidRPr="00635427" w:rsidRDefault="003A37DF" w:rsidP="00635427">
            <w:pPr>
              <w:jc w:val="both"/>
              <w:rPr>
                <w:color w:val="000000" w:themeColor="text1"/>
              </w:rPr>
            </w:pPr>
          </w:p>
        </w:tc>
        <w:tc>
          <w:tcPr>
            <w:tcW w:w="3330" w:type="dxa"/>
          </w:tcPr>
          <w:p w14:paraId="3EAAA0F9" w14:textId="77777777"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878" w:type="dxa"/>
          </w:tcPr>
          <w:p w14:paraId="06A58922" w14:textId="77777777" w:rsidR="003A37DF" w:rsidRPr="00635427" w:rsidRDefault="003A37DF" w:rsidP="00635427">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6DF0E62C" w14:textId="3144A38C" w:rsidR="00B96833" w:rsidRPr="00635427" w:rsidRDefault="00B96833" w:rsidP="00635427">
      <w:pPr>
        <w:jc w:val="both"/>
        <w:rPr>
          <w:color w:val="000000" w:themeColor="text1"/>
        </w:rPr>
      </w:pPr>
    </w:p>
    <w:p w14:paraId="3A18DDDF" w14:textId="32D8B9CC" w:rsidR="00842BEC" w:rsidRPr="00842BEC" w:rsidRDefault="00842BEC" w:rsidP="00842BEC">
      <w:pPr>
        <w:jc w:val="both"/>
        <w:rPr>
          <w:color w:val="000000" w:themeColor="text1"/>
          <w:sz w:val="28"/>
          <w:szCs w:val="28"/>
        </w:rPr>
      </w:pPr>
      <w:r w:rsidRPr="00842BEC">
        <w:rPr>
          <w:color w:val="000000" w:themeColor="text1"/>
          <w:sz w:val="28"/>
          <w:szCs w:val="28"/>
        </w:rPr>
        <w:t>Q8. Total sum of date difference of “entry dttm” and “dispatch dttm” with respect to zip codes of the location</w:t>
      </w:r>
      <w:r>
        <w:rPr>
          <w:color w:val="000000" w:themeColor="text1"/>
          <w:sz w:val="28"/>
          <w:szCs w:val="28"/>
        </w:rPr>
        <w:t>?</w:t>
      </w:r>
    </w:p>
    <w:p w14:paraId="67048814" w14:textId="77777777" w:rsidR="00842BEC" w:rsidRPr="00842BEC" w:rsidRDefault="00842BEC" w:rsidP="00842BEC">
      <w:pPr>
        <w:jc w:val="both"/>
        <w:rPr>
          <w:color w:val="000000" w:themeColor="text1"/>
          <w:sz w:val="24"/>
          <w:szCs w:val="24"/>
        </w:rPr>
      </w:pPr>
      <w:r w:rsidRPr="00842BEC">
        <w:rPr>
          <w:color w:val="000000" w:themeColor="text1"/>
          <w:sz w:val="24"/>
          <w:szCs w:val="24"/>
        </w:rPr>
        <w:t xml:space="preserve">Ans.  The highest sum of the difference of entry time and dispatch time is 0.6 M minutes at 94102 and the highest average difference is 3.50 minutes. Gradually the graph decreases and becomes constant at around 1 min. So, I can say that for most of the zip codes the time difference between entry and dispatch is around 1 minute. We just must reduce the dispatch time for 94158 and 94130. </w:t>
      </w:r>
    </w:p>
    <w:p w14:paraId="33E55FD4" w14:textId="5E1BED05" w:rsidR="00842BEC" w:rsidRPr="00842BEC" w:rsidRDefault="00842BEC" w:rsidP="00842BEC">
      <w:pPr>
        <w:jc w:val="both"/>
        <w:rPr>
          <w:color w:val="000000" w:themeColor="text1"/>
          <w:sz w:val="28"/>
          <w:szCs w:val="28"/>
        </w:rPr>
      </w:pPr>
      <w:r w:rsidRPr="00842BEC">
        <w:rPr>
          <w:color w:val="000000" w:themeColor="text1"/>
          <w:sz w:val="28"/>
          <w:szCs w:val="28"/>
        </w:rPr>
        <w:t>Q9. Total Sum of date difference of “received dttm” and “dispatch dttm” with respect to battalion and station area</w:t>
      </w:r>
      <w:r>
        <w:rPr>
          <w:color w:val="000000" w:themeColor="text1"/>
          <w:sz w:val="28"/>
          <w:szCs w:val="28"/>
        </w:rPr>
        <w:t>?</w:t>
      </w:r>
    </w:p>
    <w:p w14:paraId="019A0576" w14:textId="77777777" w:rsidR="00842BEC" w:rsidRPr="00842BEC" w:rsidRDefault="00842BEC" w:rsidP="00842BEC">
      <w:pPr>
        <w:jc w:val="both"/>
        <w:rPr>
          <w:color w:val="000000" w:themeColor="text1"/>
          <w:sz w:val="24"/>
          <w:szCs w:val="24"/>
        </w:rPr>
      </w:pPr>
      <w:r w:rsidRPr="00842BEC">
        <w:rPr>
          <w:color w:val="000000" w:themeColor="text1"/>
          <w:sz w:val="24"/>
          <w:szCs w:val="24"/>
        </w:rPr>
        <w:t xml:space="preserve">Ans. The highest sum of dispatch time is of battalion B03. From the average of the dispatch time, we got that B99 has the highest dispatch time and followed by B03 which has a dispatch time of 2.42 minutes. The lowest dispatch is of 3E which has a dispatch time of 2.00 minutes. Considering the target dispatch time to be around 3 minutes the department needs to be consistent with the performance. </w:t>
      </w:r>
    </w:p>
    <w:p w14:paraId="0CD03140" w14:textId="49A9DD95" w:rsidR="00842BEC" w:rsidRPr="00842BEC" w:rsidRDefault="00842BEC" w:rsidP="00842BEC">
      <w:pPr>
        <w:jc w:val="both"/>
        <w:rPr>
          <w:color w:val="000000" w:themeColor="text1"/>
          <w:sz w:val="28"/>
          <w:szCs w:val="28"/>
        </w:rPr>
      </w:pPr>
      <w:r w:rsidRPr="00842BEC">
        <w:rPr>
          <w:color w:val="000000" w:themeColor="text1"/>
          <w:sz w:val="28"/>
          <w:szCs w:val="28"/>
        </w:rPr>
        <w:t>Q10. Total sum of date difference of “received dttm” and “dispatch dttm” with respect to call type group and unit type</w:t>
      </w:r>
      <w:r>
        <w:rPr>
          <w:color w:val="000000" w:themeColor="text1"/>
          <w:sz w:val="28"/>
          <w:szCs w:val="28"/>
        </w:rPr>
        <w:t>?</w:t>
      </w:r>
    </w:p>
    <w:p w14:paraId="29FE0C44" w14:textId="77777777" w:rsidR="00842BEC" w:rsidRPr="00842BEC" w:rsidRDefault="00842BEC" w:rsidP="00842BEC">
      <w:pPr>
        <w:jc w:val="both"/>
        <w:rPr>
          <w:color w:val="000000" w:themeColor="text1"/>
          <w:sz w:val="24"/>
          <w:szCs w:val="24"/>
        </w:rPr>
      </w:pPr>
      <w:r w:rsidRPr="00842BEC">
        <w:rPr>
          <w:color w:val="000000" w:themeColor="text1"/>
          <w:sz w:val="24"/>
          <w:szCs w:val="24"/>
        </w:rPr>
        <w:t xml:space="preserve">Ans. The highest sum of time difference of received time and dispatch time for unit time is for Engine at 3.8 M minutes. The highest average dispatch time is of Investigation unit type at 8.64 minutes. Considering the target dispatch time is around 3 minutes I can say that unit types of </w:t>
      </w:r>
      <w:r w:rsidRPr="00842BEC">
        <w:rPr>
          <w:color w:val="000000" w:themeColor="text1"/>
          <w:sz w:val="24"/>
          <w:szCs w:val="24"/>
        </w:rPr>
        <w:lastRenderedPageBreak/>
        <w:t>Investigation, Support, and rescue captain. These unit types have an average dispatch time of more than 3 minutes.</w:t>
      </w:r>
    </w:p>
    <w:p w14:paraId="12294B89" w14:textId="4FBEEA52" w:rsidR="00842BEC" w:rsidRPr="00842BEC" w:rsidRDefault="00842BEC" w:rsidP="00842BEC">
      <w:pPr>
        <w:jc w:val="both"/>
        <w:rPr>
          <w:color w:val="000000" w:themeColor="text1"/>
          <w:sz w:val="28"/>
          <w:szCs w:val="28"/>
        </w:rPr>
      </w:pPr>
      <w:r w:rsidRPr="00842BEC">
        <w:rPr>
          <w:color w:val="000000" w:themeColor="text1"/>
          <w:sz w:val="28"/>
          <w:szCs w:val="28"/>
        </w:rPr>
        <w:t>Q11. Find the Average dispatch time and Average transport time</w:t>
      </w:r>
      <w:r>
        <w:rPr>
          <w:color w:val="000000" w:themeColor="text1"/>
          <w:sz w:val="28"/>
          <w:szCs w:val="28"/>
        </w:rPr>
        <w:t>?</w:t>
      </w:r>
      <w:bookmarkStart w:id="0" w:name="_GoBack"/>
      <w:bookmarkEnd w:id="0"/>
    </w:p>
    <w:p w14:paraId="42014204" w14:textId="554372CA" w:rsidR="00635427" w:rsidRPr="00842BEC" w:rsidRDefault="00842BEC" w:rsidP="00842BEC">
      <w:pPr>
        <w:jc w:val="both"/>
        <w:rPr>
          <w:color w:val="000000" w:themeColor="text1"/>
          <w:sz w:val="24"/>
          <w:szCs w:val="24"/>
        </w:rPr>
      </w:pPr>
      <w:r w:rsidRPr="00842BEC">
        <w:rPr>
          <w:color w:val="000000" w:themeColor="text1"/>
          <w:sz w:val="24"/>
          <w:szCs w:val="24"/>
        </w:rPr>
        <w:t>Ans. The total average dispatch time is 2.30 minutes and the total Transport time is 26.69 minutes. If we have considered target dispatch time at 3 minutes the total average dispatch time is below that limit. So, we can say that the department just has to maintain time. In the case of transport time if we consider the target time at 25 minutes. The department has to improve the average time by 1.69 minutes.</w:t>
      </w:r>
    </w:p>
    <w:sectPr w:rsidR="00635427" w:rsidRPr="00842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A353D"/>
    <w:multiLevelType w:val="hybridMultilevel"/>
    <w:tmpl w:val="488E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475B"/>
    <w:rsid w:val="00021F5A"/>
    <w:rsid w:val="000F6A19"/>
    <w:rsid w:val="002B4140"/>
    <w:rsid w:val="00345ED2"/>
    <w:rsid w:val="0035198E"/>
    <w:rsid w:val="003A2C3F"/>
    <w:rsid w:val="003A37DF"/>
    <w:rsid w:val="004B5286"/>
    <w:rsid w:val="00524C83"/>
    <w:rsid w:val="00635427"/>
    <w:rsid w:val="006B692B"/>
    <w:rsid w:val="007D14D9"/>
    <w:rsid w:val="00842BEC"/>
    <w:rsid w:val="00844F07"/>
    <w:rsid w:val="00885CAB"/>
    <w:rsid w:val="0096475B"/>
    <w:rsid w:val="0098798A"/>
    <w:rsid w:val="009B5779"/>
    <w:rsid w:val="00AC1FD5"/>
    <w:rsid w:val="00B96833"/>
    <w:rsid w:val="00BD25F8"/>
    <w:rsid w:val="00CD006A"/>
    <w:rsid w:val="00EA7E06"/>
    <w:rsid w:val="00EF5130"/>
    <w:rsid w:val="00F9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FEBC"/>
  <w15:chartTrackingRefBased/>
  <w15:docId w15:val="{E5A5FC61-E746-4AD2-8445-075E2FB4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75B"/>
    <w:pPr>
      <w:ind w:left="720"/>
      <w:contextualSpacing/>
    </w:pPr>
  </w:style>
  <w:style w:type="table" w:styleId="TableGrid">
    <w:name w:val="Table Grid"/>
    <w:basedOn w:val="TableNormal"/>
    <w:uiPriority w:val="59"/>
    <w:rsid w:val="0088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5C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B6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6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6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61800">
      <w:bodyDiv w:val="1"/>
      <w:marLeft w:val="0"/>
      <w:marRight w:val="0"/>
      <w:marTop w:val="0"/>
      <w:marBottom w:val="0"/>
      <w:divBdr>
        <w:top w:val="none" w:sz="0" w:space="0" w:color="auto"/>
        <w:left w:val="none" w:sz="0" w:space="0" w:color="auto"/>
        <w:bottom w:val="none" w:sz="0" w:space="0" w:color="auto"/>
        <w:right w:val="none" w:sz="0" w:space="0" w:color="auto"/>
      </w:divBdr>
    </w:div>
    <w:div w:id="180357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Gupta, Rajat</cp:lastModifiedBy>
  <cp:revision>2</cp:revision>
  <dcterms:created xsi:type="dcterms:W3CDTF">2020-12-10T23:24:00Z</dcterms:created>
  <dcterms:modified xsi:type="dcterms:W3CDTF">2020-12-11T04:37:00Z</dcterms:modified>
</cp:coreProperties>
</file>