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E9" w:rsidRDefault="00F261E9" w:rsidP="00F261E9">
      <w:pPr>
        <w:rPr>
          <w:b/>
          <w:u w:val="single"/>
        </w:rPr>
      </w:pPr>
      <w:r>
        <w:rPr>
          <w:b/>
          <w:u w:val="single"/>
        </w:rPr>
        <w:t>S</w:t>
      </w:r>
      <w:r w:rsidRPr="004F2BA0">
        <w:rPr>
          <w:b/>
          <w:u w:val="single"/>
        </w:rPr>
        <w:t>ets</w:t>
      </w:r>
      <w:r>
        <w:rPr>
          <w:b/>
          <w:u w:val="single"/>
        </w:rPr>
        <w:t xml:space="preserve"> and Relations</w:t>
      </w:r>
    </w:p>
    <w:p w:rsidR="00F261E9" w:rsidRDefault="00F261E9" w:rsidP="00F261E9">
      <w:pPr>
        <w:rPr>
          <w:b/>
        </w:rPr>
      </w:pPr>
      <w:r w:rsidRPr="004F2BA0">
        <w:rPr>
          <w:b/>
        </w:rPr>
        <w:t>MCQ-Single Correct</w:t>
      </w:r>
    </w:p>
    <w:p w:rsidR="00F261E9" w:rsidRDefault="00F261E9" w:rsidP="00F261E9">
      <w:pPr>
        <w:ind w:left="720" w:hanging="720"/>
      </w:pPr>
      <w:r w:rsidRPr="0084767D">
        <w:t xml:space="preserve">1. </w:t>
      </w:r>
      <w:r>
        <w:tab/>
        <w:t xml:space="preserve">Let A and B be two sets containing four and two elements respectively. Then the number of subsets of the </w:t>
      </w:r>
      <w:proofErr w:type="gramStart"/>
      <w:r>
        <w:t xml:space="preserve">set </w:t>
      </w:r>
      <w:proofErr w:type="gramEnd"/>
      <w:r w:rsidRPr="00786332">
        <w:rPr>
          <w:position w:val="-4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05pt;height:13.2pt" o:ole="">
            <v:imagedata r:id="rId6" o:title=""/>
          </v:shape>
          <o:OLEObject Type="Embed" ProgID="Equation.DSMT4" ShapeID="_x0000_i1025" DrawAspect="Content" ObjectID="_1582440716" r:id="rId7"/>
        </w:object>
      </w:r>
      <w:r>
        <w:t>, each having at least three elements is:</w:t>
      </w:r>
    </w:p>
    <w:p w:rsidR="00F261E9" w:rsidRDefault="00F261E9" w:rsidP="00F261E9">
      <w:pPr>
        <w:ind w:left="720" w:hanging="720"/>
      </w:pPr>
      <w:r>
        <w:tab/>
        <w:t>(1)  256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275</w:t>
      </w:r>
      <w:proofErr w:type="gramEnd"/>
    </w:p>
    <w:p w:rsidR="00F261E9" w:rsidRDefault="00F261E9" w:rsidP="00F261E9">
      <w:pPr>
        <w:ind w:left="720" w:hanging="720"/>
        <w:rPr>
          <w:b/>
        </w:rPr>
      </w:pPr>
      <w:r>
        <w:tab/>
        <w:t>(3)  510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219</w:t>
      </w:r>
      <w:proofErr w:type="gramEnd"/>
      <w:r>
        <w:tab/>
      </w:r>
      <w:r>
        <w:tab/>
      </w:r>
      <w:r>
        <w:tab/>
      </w:r>
      <w:r>
        <w:tab/>
      </w:r>
      <w:r w:rsidRPr="005F185C">
        <w:rPr>
          <w:b/>
        </w:rPr>
        <w:t>[2015]</w:t>
      </w:r>
    </w:p>
    <w:p w:rsidR="00F261E9" w:rsidRDefault="00F261E9" w:rsidP="00F261E9">
      <w:pPr>
        <w:ind w:left="720" w:hanging="720"/>
      </w:pPr>
      <w:r>
        <w:t>2.</w:t>
      </w:r>
      <w:r>
        <w:tab/>
        <w:t xml:space="preserve">If </w:t>
      </w:r>
      <w:r w:rsidRPr="005F185C">
        <w:rPr>
          <w:position w:val="-10"/>
        </w:rPr>
        <w:object w:dxaOrig="2340" w:dyaOrig="360">
          <v:shape id="_x0000_i1026" type="#_x0000_t75" style="width:117.6pt;height:17.85pt" o:ole="">
            <v:imagedata r:id="rId8" o:title=""/>
          </v:shape>
          <o:OLEObject Type="Embed" ProgID="Equation.DSMT4" ShapeID="_x0000_i1026" DrawAspect="Content" ObjectID="_1582440717" r:id="rId9"/>
        </w:object>
      </w:r>
      <w:r>
        <w:t xml:space="preserve"> </w:t>
      </w:r>
      <w:proofErr w:type="gramStart"/>
      <w:r>
        <w:t xml:space="preserve">and </w:t>
      </w:r>
      <w:proofErr w:type="gramEnd"/>
      <w:r w:rsidRPr="005F185C">
        <w:rPr>
          <w:position w:val="-14"/>
        </w:rPr>
        <w:object w:dxaOrig="2040" w:dyaOrig="400">
          <v:shape id="_x0000_i1027" type="#_x0000_t75" style="width:101.7pt;height:20.5pt" o:ole="">
            <v:imagedata r:id="rId10" o:title=""/>
          </v:shape>
          <o:OLEObject Type="Embed" ProgID="Equation.DSMT4" ShapeID="_x0000_i1027" DrawAspect="Content" ObjectID="_1582440718" r:id="rId11"/>
        </w:object>
      </w:r>
      <w:r>
        <w:t xml:space="preserve">, where N is the set of natural numbers, then </w:t>
      </w:r>
      <w:r w:rsidRPr="005F185C">
        <w:rPr>
          <w:position w:val="-4"/>
        </w:rPr>
        <w:object w:dxaOrig="680" w:dyaOrig="260">
          <v:shape id="_x0000_i1028" type="#_x0000_t75" style="width:33.7pt;height:13.2pt" o:ole="">
            <v:imagedata r:id="rId12" o:title=""/>
          </v:shape>
          <o:OLEObject Type="Embed" ProgID="Equation.DSMT4" ShapeID="_x0000_i1028" DrawAspect="Content" ObjectID="_1582440719" r:id="rId13"/>
        </w:object>
      </w:r>
      <w:r>
        <w:t>is equal to</w:t>
      </w:r>
    </w:p>
    <w:p w:rsidR="00F261E9" w:rsidRDefault="00F261E9" w:rsidP="00F261E9">
      <w:pPr>
        <w:ind w:left="720" w:hanging="720"/>
      </w:pPr>
      <w:r>
        <w:tab/>
        <w:t>(1)  N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Y</w:t>
      </w:r>
      <w:proofErr w:type="gramEnd"/>
      <w:r>
        <w:t xml:space="preserve"> – X</w:t>
      </w:r>
    </w:p>
    <w:p w:rsidR="00F261E9" w:rsidRDefault="00F261E9" w:rsidP="00F261E9">
      <w:pPr>
        <w:ind w:left="720" w:hanging="720"/>
        <w:rPr>
          <w:b/>
        </w:rPr>
      </w:pPr>
      <w:r>
        <w:tab/>
        <w:t>(3)  X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Y</w:t>
      </w:r>
      <w:proofErr w:type="gramEnd"/>
      <w:r>
        <w:tab/>
      </w:r>
      <w:r>
        <w:tab/>
      </w:r>
      <w:r>
        <w:tab/>
      </w:r>
      <w:r>
        <w:tab/>
      </w:r>
      <w:r w:rsidRPr="003258CE">
        <w:rPr>
          <w:b/>
        </w:rPr>
        <w:t>[2014]</w:t>
      </w:r>
    </w:p>
    <w:p w:rsidR="00F261E9" w:rsidRDefault="00F261E9" w:rsidP="00F261E9">
      <w:pPr>
        <w:ind w:left="720" w:hanging="720"/>
      </w:pPr>
      <w:r>
        <w:t xml:space="preserve">3.  </w:t>
      </w:r>
      <w:r>
        <w:tab/>
        <w:t xml:space="preserve">Let A and B be two sets containing 2 elements and 4 elements respectively. The number of subsets of </w:t>
      </w:r>
      <w:r w:rsidRPr="003258CE">
        <w:rPr>
          <w:position w:val="-4"/>
        </w:rPr>
        <w:object w:dxaOrig="580" w:dyaOrig="260">
          <v:shape id="_x0000_i1029" type="#_x0000_t75" style="width:29.05pt;height:13.2pt" o:ole="">
            <v:imagedata r:id="rId14" o:title=""/>
          </v:shape>
          <o:OLEObject Type="Embed" ProgID="Equation.DSMT4" ShapeID="_x0000_i1029" DrawAspect="Content" ObjectID="_1582440720" r:id="rId15"/>
        </w:object>
      </w:r>
      <w:r>
        <w:t>having 3 or more elements is</w:t>
      </w:r>
    </w:p>
    <w:p w:rsidR="00F261E9" w:rsidRDefault="00F261E9" w:rsidP="00F261E9">
      <w:pPr>
        <w:ind w:left="720" w:hanging="720"/>
      </w:pPr>
      <w:r>
        <w:tab/>
        <w:t>(1)  220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219</w:t>
      </w:r>
      <w:proofErr w:type="gramEnd"/>
    </w:p>
    <w:p w:rsidR="00F261E9" w:rsidRDefault="00F261E9" w:rsidP="00F261E9">
      <w:pPr>
        <w:ind w:left="720" w:hanging="720"/>
        <w:rPr>
          <w:b/>
        </w:rPr>
      </w:pPr>
      <w:r>
        <w:tab/>
        <w:t>(3)  211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256</w:t>
      </w:r>
      <w:proofErr w:type="gramEnd"/>
      <w:r>
        <w:tab/>
      </w:r>
      <w:r>
        <w:tab/>
      </w:r>
      <w:r>
        <w:tab/>
      </w:r>
      <w:r>
        <w:tab/>
      </w:r>
      <w:r w:rsidRPr="007A5D57">
        <w:rPr>
          <w:b/>
        </w:rPr>
        <w:t>[2013]</w:t>
      </w:r>
    </w:p>
    <w:p w:rsidR="00F261E9" w:rsidRDefault="00F261E9" w:rsidP="00F261E9">
      <w:pPr>
        <w:ind w:left="720" w:hanging="720"/>
      </w:pPr>
      <w:r>
        <w:t xml:space="preserve">4. </w:t>
      </w:r>
      <w:r>
        <w:tab/>
        <w:t xml:space="preserve">Let </w:t>
      </w:r>
      <w:proofErr w:type="spellStart"/>
      <w:r>
        <w:t>S</w:t>
      </w:r>
      <w:proofErr w:type="spellEnd"/>
      <w:r>
        <w:t xml:space="preserve"> be a non-empty subset of R. Consider the following statement:</w:t>
      </w:r>
    </w:p>
    <w:p w:rsidR="00F261E9" w:rsidRDefault="00F261E9" w:rsidP="00F261E9">
      <w:pPr>
        <w:ind w:left="720" w:hanging="720"/>
      </w:pPr>
      <w:r>
        <w:tab/>
        <w:t xml:space="preserve">P:  There is a rational number </w:t>
      </w:r>
      <w:r w:rsidRPr="005C56D7">
        <w:rPr>
          <w:position w:val="-6"/>
        </w:rPr>
        <w:object w:dxaOrig="580" w:dyaOrig="279">
          <v:shape id="_x0000_i1030" type="#_x0000_t75" style="width:29.05pt;height:13.85pt" o:ole="">
            <v:imagedata r:id="rId16" o:title=""/>
          </v:shape>
          <o:OLEObject Type="Embed" ProgID="Equation.DSMT4" ShapeID="_x0000_i1030" DrawAspect="Content" ObjectID="_1582440721" r:id="rId17"/>
        </w:object>
      </w:r>
      <w:r>
        <w:t>such that x &gt; 0.</w:t>
      </w:r>
    </w:p>
    <w:p w:rsidR="00F261E9" w:rsidRDefault="00F261E9" w:rsidP="00F261E9">
      <w:pPr>
        <w:ind w:left="720" w:hanging="720"/>
      </w:pPr>
      <w:r>
        <w:tab/>
        <w:t>Which of the following statements is the negation of the statement P?</w:t>
      </w:r>
    </w:p>
    <w:p w:rsidR="00F261E9" w:rsidRDefault="00F261E9" w:rsidP="00F261E9">
      <w:pPr>
        <w:pStyle w:val="ListParagraph"/>
        <w:numPr>
          <w:ilvl w:val="0"/>
          <w:numId w:val="1"/>
        </w:numPr>
      </w:pPr>
      <w:r>
        <w:t xml:space="preserve"> There is no rational number </w:t>
      </w:r>
      <w:r w:rsidRPr="00F37519">
        <w:rPr>
          <w:position w:val="-6"/>
        </w:rPr>
        <w:object w:dxaOrig="580" w:dyaOrig="279">
          <v:shape id="_x0000_i1031" type="#_x0000_t75" style="width:29.05pt;height:13.85pt" o:ole="">
            <v:imagedata r:id="rId18" o:title=""/>
          </v:shape>
          <o:OLEObject Type="Embed" ProgID="Equation.DSMT4" ShapeID="_x0000_i1031" DrawAspect="Content" ObjectID="_1582440722" r:id="rId19"/>
        </w:object>
      </w:r>
      <w:r>
        <w:t xml:space="preserve">such that </w:t>
      </w:r>
      <w:r w:rsidRPr="00F37519">
        <w:rPr>
          <w:position w:val="-6"/>
        </w:rPr>
        <w:object w:dxaOrig="560" w:dyaOrig="279">
          <v:shape id="_x0000_i1032" type="#_x0000_t75" style="width:28.4pt;height:13.85pt" o:ole="">
            <v:imagedata r:id="rId20" o:title=""/>
          </v:shape>
          <o:OLEObject Type="Embed" ProgID="Equation.DSMT4" ShapeID="_x0000_i1032" DrawAspect="Content" ObjectID="_1582440723" r:id="rId21"/>
        </w:object>
      </w:r>
    </w:p>
    <w:p w:rsidR="00F261E9" w:rsidRDefault="00F261E9" w:rsidP="00F261E9">
      <w:pPr>
        <w:pStyle w:val="ListParagraph"/>
        <w:numPr>
          <w:ilvl w:val="0"/>
          <w:numId w:val="1"/>
        </w:numPr>
      </w:pPr>
      <w:r>
        <w:t xml:space="preserve">Every rational number </w:t>
      </w:r>
      <w:r w:rsidRPr="00F37519">
        <w:rPr>
          <w:position w:val="-6"/>
        </w:rPr>
        <w:object w:dxaOrig="580" w:dyaOrig="279">
          <v:shape id="_x0000_i1033" type="#_x0000_t75" style="width:29.05pt;height:13.85pt" o:ole="">
            <v:imagedata r:id="rId22" o:title=""/>
          </v:shape>
          <o:OLEObject Type="Embed" ProgID="Equation.DSMT4" ShapeID="_x0000_i1033" DrawAspect="Content" ObjectID="_1582440724" r:id="rId23"/>
        </w:object>
      </w:r>
      <w:r>
        <w:t xml:space="preserve">satisfies </w:t>
      </w:r>
      <w:r w:rsidRPr="00F37519">
        <w:rPr>
          <w:position w:val="-6"/>
        </w:rPr>
        <w:object w:dxaOrig="560" w:dyaOrig="279">
          <v:shape id="_x0000_i1034" type="#_x0000_t75" style="width:28.4pt;height:13.85pt" o:ole="">
            <v:imagedata r:id="rId24" o:title=""/>
          </v:shape>
          <o:OLEObject Type="Embed" ProgID="Equation.DSMT4" ShapeID="_x0000_i1034" DrawAspect="Content" ObjectID="_1582440725" r:id="rId25"/>
        </w:object>
      </w:r>
    </w:p>
    <w:p w:rsidR="00F261E9" w:rsidRDefault="00F261E9" w:rsidP="00F261E9">
      <w:pPr>
        <w:pStyle w:val="ListParagraph"/>
        <w:numPr>
          <w:ilvl w:val="0"/>
          <w:numId w:val="1"/>
        </w:numPr>
      </w:pPr>
      <w:r w:rsidRPr="00F37519">
        <w:rPr>
          <w:position w:val="-6"/>
        </w:rPr>
        <w:object w:dxaOrig="580" w:dyaOrig="279">
          <v:shape id="_x0000_i1035" type="#_x0000_t75" style="width:29.05pt;height:13.85pt" o:ole="">
            <v:imagedata r:id="rId26" o:title=""/>
          </v:shape>
          <o:OLEObject Type="Embed" ProgID="Equation.DSMT4" ShapeID="_x0000_i1035" DrawAspect="Content" ObjectID="_1582440726" r:id="rId27"/>
        </w:object>
      </w:r>
      <w:r>
        <w:t xml:space="preserve">and </w:t>
      </w:r>
      <w:r w:rsidRPr="00F37519">
        <w:rPr>
          <w:position w:val="-6"/>
        </w:rPr>
        <w:object w:dxaOrig="560" w:dyaOrig="279">
          <v:shape id="_x0000_i1036" type="#_x0000_t75" style="width:28.4pt;height:13.85pt" o:ole="">
            <v:imagedata r:id="rId28" o:title=""/>
          </v:shape>
          <o:OLEObject Type="Embed" ProgID="Equation.DSMT4" ShapeID="_x0000_i1036" DrawAspect="Content" ObjectID="_1582440727" r:id="rId29"/>
        </w:object>
      </w:r>
      <w:r w:rsidRPr="00F37519">
        <w:rPr>
          <w:position w:val="-6"/>
        </w:rPr>
        <w:object w:dxaOrig="480" w:dyaOrig="240">
          <v:shape id="_x0000_i1037" type="#_x0000_t75" style="width:24.45pt;height:11.9pt" o:ole="">
            <v:imagedata r:id="rId30" o:title=""/>
          </v:shape>
          <o:OLEObject Type="Embed" ProgID="Equation.DSMT4" ShapeID="_x0000_i1037" DrawAspect="Content" ObjectID="_1582440728" r:id="rId31"/>
        </w:object>
      </w:r>
      <w:r>
        <w:t xml:space="preserve"> is not rational</w:t>
      </w:r>
    </w:p>
    <w:p w:rsidR="00F261E9" w:rsidRPr="000601E6" w:rsidRDefault="00F261E9" w:rsidP="00F261E9">
      <w:pPr>
        <w:pStyle w:val="ListParagraph"/>
        <w:numPr>
          <w:ilvl w:val="0"/>
          <w:numId w:val="1"/>
        </w:numPr>
      </w:pPr>
      <w:r>
        <w:t xml:space="preserve">There is a rational number </w:t>
      </w:r>
      <w:r w:rsidRPr="000601E6">
        <w:rPr>
          <w:position w:val="-6"/>
        </w:rPr>
        <w:object w:dxaOrig="580" w:dyaOrig="279">
          <v:shape id="_x0000_i1038" type="#_x0000_t75" style="width:29.05pt;height:13.85pt" o:ole="">
            <v:imagedata r:id="rId32" o:title=""/>
          </v:shape>
          <o:OLEObject Type="Embed" ProgID="Equation.DSMT4" ShapeID="_x0000_i1038" DrawAspect="Content" ObjectID="_1582440729" r:id="rId33"/>
        </w:object>
      </w:r>
      <w:r>
        <w:t xml:space="preserve">such that </w:t>
      </w:r>
      <w:r w:rsidRPr="000601E6">
        <w:rPr>
          <w:position w:val="-6"/>
        </w:rPr>
        <w:object w:dxaOrig="560" w:dyaOrig="279">
          <v:shape id="_x0000_i1039" type="#_x0000_t75" style="width:28.4pt;height:13.85pt" o:ole="">
            <v:imagedata r:id="rId34" o:title=""/>
          </v:shape>
          <o:OLEObject Type="Embed" ProgID="Equation.DSMT4" ShapeID="_x0000_i1039" DrawAspect="Content" ObjectID="_1582440730" r:id="rId35"/>
        </w:object>
      </w:r>
      <w:r>
        <w:tab/>
      </w:r>
      <w:r>
        <w:tab/>
      </w:r>
      <w:r>
        <w:tab/>
      </w:r>
      <w:r>
        <w:tab/>
      </w:r>
      <w:r w:rsidRPr="000601E6">
        <w:rPr>
          <w:b/>
        </w:rPr>
        <w:t>[2010]</w:t>
      </w:r>
    </w:p>
    <w:p w:rsidR="00F261E9" w:rsidRDefault="00F261E9" w:rsidP="00F261E9">
      <w:r w:rsidRPr="000601E6">
        <w:t>5.</w:t>
      </w:r>
      <w:r>
        <w:tab/>
        <w:t>Consider the following relations:</w:t>
      </w:r>
    </w:p>
    <w:p w:rsidR="00F261E9" w:rsidRDefault="00F261E9" w:rsidP="00F261E9">
      <w:r>
        <w:tab/>
        <w:t>R = {(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)|</w:t>
      </w:r>
      <w:proofErr w:type="spellStart"/>
      <w:r>
        <w:t>x,y</w:t>
      </w:r>
      <w:proofErr w:type="spellEnd"/>
      <w:r>
        <w:t xml:space="preserve"> are real numbers and x=</w:t>
      </w:r>
      <w:proofErr w:type="spellStart"/>
      <w:r>
        <w:t>wy</w:t>
      </w:r>
      <w:proofErr w:type="spellEnd"/>
      <w:r>
        <w:t xml:space="preserve"> for some rational number w};</w:t>
      </w:r>
    </w:p>
    <w:p w:rsidR="00F261E9" w:rsidRDefault="00F261E9" w:rsidP="00F261E9">
      <w:r>
        <w:tab/>
        <w:t xml:space="preserve">S = </w:t>
      </w:r>
      <w:r w:rsidRPr="007C6FA8">
        <w:rPr>
          <w:position w:val="-32"/>
        </w:rPr>
        <w:object w:dxaOrig="6140" w:dyaOrig="760">
          <v:shape id="_x0000_i1040" type="#_x0000_t75" style="width:306.5pt;height:38.3pt" o:ole="">
            <v:imagedata r:id="rId36" o:title=""/>
          </v:shape>
          <o:OLEObject Type="Embed" ProgID="Equation.DSMT4" ShapeID="_x0000_i1040" DrawAspect="Content" ObjectID="_1582440731" r:id="rId37"/>
        </w:object>
      </w:r>
      <w:r>
        <w:t>Then</w:t>
      </w:r>
    </w:p>
    <w:p w:rsidR="00F261E9" w:rsidRDefault="00F261E9" w:rsidP="00F261E9">
      <w:pPr>
        <w:pStyle w:val="ListParagraph"/>
        <w:numPr>
          <w:ilvl w:val="0"/>
          <w:numId w:val="2"/>
        </w:numPr>
      </w:pPr>
      <w:r>
        <w:t>neither R nor S is an equivalence relation</w:t>
      </w:r>
    </w:p>
    <w:p w:rsidR="00F261E9" w:rsidRDefault="00F261E9" w:rsidP="00F261E9">
      <w:pPr>
        <w:pStyle w:val="ListParagraph"/>
        <w:numPr>
          <w:ilvl w:val="0"/>
          <w:numId w:val="2"/>
        </w:numPr>
      </w:pPr>
      <w:r>
        <w:t>S is an equivalence relation but R is not an equivalence relation</w:t>
      </w:r>
    </w:p>
    <w:p w:rsidR="00F261E9" w:rsidRDefault="00F261E9" w:rsidP="00F261E9">
      <w:pPr>
        <w:pStyle w:val="ListParagraph"/>
        <w:numPr>
          <w:ilvl w:val="0"/>
          <w:numId w:val="2"/>
        </w:numPr>
      </w:pPr>
      <w:r>
        <w:t>R and S both are equivalence relations</w:t>
      </w:r>
    </w:p>
    <w:p w:rsidR="00F261E9" w:rsidRDefault="00F261E9" w:rsidP="00F261E9">
      <w:pPr>
        <w:pStyle w:val="ListParagraph"/>
        <w:numPr>
          <w:ilvl w:val="0"/>
          <w:numId w:val="2"/>
        </w:numPr>
      </w:pPr>
      <w:r>
        <w:lastRenderedPageBreak/>
        <w:t>R is an equivalence relation but S is not an equivalence relation</w:t>
      </w:r>
    </w:p>
    <w:p w:rsidR="00F261E9" w:rsidRDefault="00F261E9" w:rsidP="00F261E9">
      <w:r>
        <w:t>6.</w:t>
      </w:r>
      <w:r>
        <w:tab/>
        <w:t xml:space="preserve">If A, B </w:t>
      </w:r>
      <w:proofErr w:type="spellStart"/>
      <w:r>
        <w:t>nd</w:t>
      </w:r>
      <w:proofErr w:type="spellEnd"/>
      <w:r>
        <w:t xml:space="preserve"> C are three sets such that </w:t>
      </w:r>
      <w:r w:rsidRPr="007D61AE">
        <w:rPr>
          <w:position w:val="-6"/>
        </w:rPr>
        <w:object w:dxaOrig="1480" w:dyaOrig="279">
          <v:shape id="_x0000_i1041" type="#_x0000_t75" style="width:74.65pt;height:13.85pt" o:ole="">
            <v:imagedata r:id="rId38" o:title=""/>
          </v:shape>
          <o:OLEObject Type="Embed" ProgID="Equation.DSMT4" ShapeID="_x0000_i1041" DrawAspect="Content" ObjectID="_1582440732" r:id="rId39"/>
        </w:object>
      </w:r>
      <w:r>
        <w:t xml:space="preserve"> </w:t>
      </w:r>
      <w:proofErr w:type="gramStart"/>
      <w:r>
        <w:t xml:space="preserve">and </w:t>
      </w:r>
      <w:proofErr w:type="gramEnd"/>
      <w:r w:rsidRPr="007D61AE">
        <w:rPr>
          <w:position w:val="-6"/>
        </w:rPr>
        <w:object w:dxaOrig="1480" w:dyaOrig="279">
          <v:shape id="_x0000_i1042" type="#_x0000_t75" style="width:74.65pt;height:13.85pt" o:ole="">
            <v:imagedata r:id="rId40" o:title=""/>
          </v:shape>
          <o:OLEObject Type="Embed" ProgID="Equation.DSMT4" ShapeID="_x0000_i1042" DrawAspect="Content" ObjectID="_1582440733" r:id="rId41"/>
        </w:object>
      </w:r>
      <w:r>
        <w:t xml:space="preserve">, then </w:t>
      </w:r>
    </w:p>
    <w:p w:rsidR="00F261E9" w:rsidRDefault="00F261E9" w:rsidP="00F261E9">
      <w:r>
        <w:tab/>
        <w:t>(1)  A = B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A</w:t>
      </w:r>
      <w:proofErr w:type="gramEnd"/>
      <w:r>
        <w:t xml:space="preserve"> = C</w:t>
      </w:r>
    </w:p>
    <w:p w:rsidR="00F261E9" w:rsidRDefault="00F261E9" w:rsidP="00F261E9">
      <w:r>
        <w:tab/>
        <w:t>(3) B = C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649DD">
        <w:rPr>
          <w:position w:val="-10"/>
        </w:rPr>
        <w:object w:dxaOrig="1020" w:dyaOrig="320">
          <v:shape id="_x0000_i1043" type="#_x0000_t75" style="width:50.85pt;height:15.85pt" o:ole="">
            <v:imagedata r:id="rId42" o:title=""/>
          </v:shape>
          <o:OLEObject Type="Embed" ProgID="Equation.DSMT4" ShapeID="_x0000_i1043" DrawAspect="Content" ObjectID="_1582440734" r:id="rId43"/>
        </w:object>
      </w:r>
      <w:r>
        <w:tab/>
      </w:r>
      <w:r>
        <w:tab/>
      </w:r>
      <w:r>
        <w:tab/>
      </w:r>
      <w:r w:rsidRPr="002649DD">
        <w:rPr>
          <w:b/>
        </w:rPr>
        <w:t>[2009]</w:t>
      </w:r>
    </w:p>
    <w:p w:rsidR="00F261E9" w:rsidRDefault="00F261E9" w:rsidP="00F261E9">
      <w:r w:rsidRPr="002649DD">
        <w:t xml:space="preserve">7. </w:t>
      </w:r>
      <w:r>
        <w:tab/>
        <w:t xml:space="preserve">Let R be the real line. Consider the following subsets of the plane </w:t>
      </w:r>
      <w:r w:rsidRPr="00B71C59">
        <w:rPr>
          <w:position w:val="-4"/>
        </w:rPr>
        <w:object w:dxaOrig="580" w:dyaOrig="260">
          <v:shape id="_x0000_i1044" type="#_x0000_t75" style="width:29.05pt;height:13.2pt" o:ole="">
            <v:imagedata r:id="rId44" o:title=""/>
          </v:shape>
          <o:OLEObject Type="Embed" ProgID="Equation.DSMT4" ShapeID="_x0000_i1044" DrawAspect="Content" ObjectID="_1582440735" r:id="rId45"/>
        </w:object>
      </w:r>
      <w:r w:rsidRPr="002649DD">
        <w:tab/>
      </w:r>
      <w:r>
        <w:t>.</w:t>
      </w:r>
    </w:p>
    <w:p w:rsidR="00F261E9" w:rsidRDefault="00F261E9" w:rsidP="00F261E9">
      <w:r>
        <w:tab/>
        <w:t>S = {(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): y = x + 1 and 0 &lt; x &lt;2 }, T = {(</w:t>
      </w:r>
      <w:proofErr w:type="spellStart"/>
      <w:r>
        <w:t>x,y</w:t>
      </w:r>
      <w:proofErr w:type="spellEnd"/>
      <w:r>
        <w:t>):x – y is an integer}. Which one of the following is true?</w:t>
      </w:r>
    </w:p>
    <w:p w:rsidR="00F261E9" w:rsidRDefault="00F261E9" w:rsidP="00F261E9">
      <w:pPr>
        <w:pStyle w:val="ListParagraph"/>
        <w:numPr>
          <w:ilvl w:val="0"/>
          <w:numId w:val="3"/>
        </w:numPr>
      </w:pPr>
      <w:r>
        <w:t xml:space="preserve"> neither S nor T is an equivalence relation on R</w:t>
      </w:r>
    </w:p>
    <w:p w:rsidR="00F261E9" w:rsidRDefault="00F261E9" w:rsidP="00F261E9">
      <w:pPr>
        <w:pStyle w:val="ListParagraph"/>
        <w:numPr>
          <w:ilvl w:val="0"/>
          <w:numId w:val="3"/>
        </w:numPr>
      </w:pPr>
      <w:r>
        <w:t>Both S and T are equivalence relations on R</w:t>
      </w:r>
    </w:p>
    <w:p w:rsidR="00F261E9" w:rsidRDefault="00F261E9" w:rsidP="00F261E9">
      <w:pPr>
        <w:pStyle w:val="ListParagraph"/>
        <w:numPr>
          <w:ilvl w:val="0"/>
          <w:numId w:val="3"/>
        </w:numPr>
      </w:pPr>
      <w:r>
        <w:t>S is an equivalence relation on R but T is not</w:t>
      </w:r>
    </w:p>
    <w:p w:rsidR="00F261E9" w:rsidRPr="000A5EEB" w:rsidRDefault="00F261E9" w:rsidP="00F261E9">
      <w:pPr>
        <w:pStyle w:val="ListParagraph"/>
        <w:numPr>
          <w:ilvl w:val="0"/>
          <w:numId w:val="3"/>
        </w:numPr>
      </w:pPr>
      <w:r>
        <w:t>T is an equivalence relation on R but S is not</w:t>
      </w:r>
      <w:r>
        <w:tab/>
      </w:r>
      <w:r>
        <w:tab/>
      </w:r>
      <w:r>
        <w:tab/>
      </w:r>
      <w:r>
        <w:tab/>
      </w:r>
      <w:r>
        <w:tab/>
      </w:r>
      <w:r w:rsidRPr="000A5EEB">
        <w:rPr>
          <w:b/>
        </w:rPr>
        <w:t>[2008]</w:t>
      </w:r>
    </w:p>
    <w:p w:rsidR="00F261E9" w:rsidRPr="00034ED2" w:rsidRDefault="00F261E9" w:rsidP="00F261E9">
      <w:r w:rsidRPr="000A5EEB">
        <w:t>8.</w:t>
      </w:r>
      <w:r>
        <w:tab/>
        <w:t xml:space="preserve">Let W denote the words in the English dictionary. Define the relation R </w:t>
      </w:r>
      <w:proofErr w:type="gramStart"/>
      <w:r>
        <w:t>by :</w:t>
      </w:r>
      <w:proofErr w:type="gramEnd"/>
      <w:r>
        <w:tab/>
      </w:r>
      <w:r w:rsidRPr="00034ED2">
        <w:rPr>
          <w:b/>
        </w:rPr>
        <w:t>[2006]</w:t>
      </w:r>
    </w:p>
    <w:p w:rsidR="00F261E9" w:rsidRDefault="00F261E9" w:rsidP="00F261E9">
      <w:r>
        <w:tab/>
        <w:t>R = {(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)ε</w:t>
      </w:r>
      <w:r w:rsidRPr="000A5EEB">
        <w:rPr>
          <w:position w:val="-6"/>
        </w:rPr>
        <w:object w:dxaOrig="680" w:dyaOrig="279">
          <v:shape id="_x0000_i1045" type="#_x0000_t75" style="width:33.7pt;height:13.85pt" o:ole="">
            <v:imagedata r:id="rId46" o:title=""/>
          </v:shape>
          <o:OLEObject Type="Embed" ProgID="Equation.DSMT4" ShapeID="_x0000_i1045" DrawAspect="Content" ObjectID="_1582440736" r:id="rId47"/>
        </w:object>
      </w:r>
      <w:r>
        <w:t>| the words x and y have at least one letter in common}. Then R is</w:t>
      </w:r>
    </w:p>
    <w:p w:rsidR="00F261E9" w:rsidRDefault="00F261E9" w:rsidP="00F261E9">
      <w:pPr>
        <w:pStyle w:val="ListParagraph"/>
        <w:numPr>
          <w:ilvl w:val="0"/>
          <w:numId w:val="4"/>
        </w:numPr>
      </w:pPr>
      <w:r>
        <w:t>Not reflexive, symmetric and transitive</w:t>
      </w:r>
      <w:r>
        <w:tab/>
        <w:t>(2)  reflexive, symmetric and not transitive</w:t>
      </w:r>
    </w:p>
    <w:p w:rsidR="00F261E9" w:rsidRDefault="00F261E9" w:rsidP="00F261E9">
      <w:pPr>
        <w:ind w:left="720"/>
      </w:pPr>
      <w:r>
        <w:t xml:space="preserve">(3)  </w:t>
      </w:r>
      <w:proofErr w:type="gramStart"/>
      <w:r>
        <w:t>reflexive</w:t>
      </w:r>
      <w:proofErr w:type="gramEnd"/>
      <w:r>
        <w:t>, symmetric and transitive</w:t>
      </w:r>
      <w:r>
        <w:tab/>
      </w:r>
      <w:r>
        <w:tab/>
        <w:t>(4)  reflexive, not symmetric and transitive</w:t>
      </w:r>
    </w:p>
    <w:p w:rsidR="00F261E9" w:rsidRDefault="00F261E9" w:rsidP="00F261E9">
      <w:pPr>
        <w:ind w:left="720" w:hanging="720"/>
      </w:pPr>
      <w:r>
        <w:t>9.</w:t>
      </w:r>
      <w:r>
        <w:tab/>
        <w:t>Let R = {(3,3), (6,6), (9,9),(12,12),(6,12),(3,9),(3,12),(3,6)} be a relation on the set A = {3,6,9,12} be a relation on the set A = {3,6,9,12}. The relation is</w:t>
      </w:r>
    </w:p>
    <w:p w:rsidR="00F261E9" w:rsidRDefault="00F261E9" w:rsidP="00F261E9">
      <w:pPr>
        <w:ind w:left="720" w:hanging="720"/>
      </w:pPr>
      <w:r>
        <w:tab/>
        <w:t xml:space="preserve">(1)  </w:t>
      </w:r>
      <w:proofErr w:type="gramStart"/>
      <w:r>
        <w:t>reflexive</w:t>
      </w:r>
      <w:proofErr w:type="gramEnd"/>
      <w:r>
        <w:t xml:space="preserve"> and transitive only</w:t>
      </w:r>
      <w:r>
        <w:tab/>
      </w:r>
      <w:r>
        <w:tab/>
      </w:r>
      <w:r>
        <w:tab/>
        <w:t>(2)  reflexive only</w:t>
      </w:r>
    </w:p>
    <w:p w:rsidR="00F261E9" w:rsidRDefault="00F261E9" w:rsidP="00F261E9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an</w:t>
      </w:r>
      <w:proofErr w:type="gramEnd"/>
      <w:r>
        <w:t xml:space="preserve"> equivalence relation</w:t>
      </w:r>
      <w:r>
        <w:tab/>
      </w:r>
      <w:r>
        <w:tab/>
      </w:r>
      <w:r>
        <w:tab/>
        <w:t>(4) reflexive and symmetric only</w:t>
      </w:r>
      <w:r>
        <w:tab/>
      </w:r>
      <w:r w:rsidRPr="00851EEC">
        <w:rPr>
          <w:b/>
        </w:rPr>
        <w:t>[2005]</w:t>
      </w:r>
    </w:p>
    <w:p w:rsidR="00F261E9" w:rsidRDefault="00F261E9" w:rsidP="00F261E9">
      <w:pPr>
        <w:ind w:left="720" w:hanging="720"/>
      </w:pPr>
      <w:r>
        <w:t xml:space="preserve">10.  </w:t>
      </w:r>
      <w:r>
        <w:tab/>
        <w:t xml:space="preserve">Let R = {(1,3),(4,2),(2,4),(2,3),(3,1)}  be a relation on the set A = {1,2,3,4}. The relation R is </w:t>
      </w:r>
    </w:p>
    <w:p w:rsidR="00F261E9" w:rsidRDefault="00F261E9" w:rsidP="00F261E9">
      <w:pPr>
        <w:ind w:left="720" w:hanging="720"/>
      </w:pPr>
      <w:r>
        <w:tab/>
        <w:t xml:space="preserve">(1)  </w:t>
      </w:r>
      <w:proofErr w:type="gramStart"/>
      <w:r>
        <w:t>a</w:t>
      </w:r>
      <w:proofErr w:type="gramEnd"/>
      <w:r>
        <w:t xml:space="preserve"> function</w:t>
      </w:r>
      <w:r>
        <w:tab/>
      </w:r>
      <w:r>
        <w:tab/>
      </w:r>
      <w:r>
        <w:tab/>
      </w:r>
      <w:r>
        <w:tab/>
      </w:r>
      <w:r>
        <w:tab/>
        <w:t>(2)  reflexive</w:t>
      </w:r>
    </w:p>
    <w:p w:rsidR="00F261E9" w:rsidRPr="00851EEC" w:rsidRDefault="00F261E9" w:rsidP="00F261E9">
      <w:pPr>
        <w:ind w:left="720" w:hanging="720"/>
      </w:pPr>
      <w:r>
        <w:tab/>
        <w:t xml:space="preserve">(3)  </w:t>
      </w:r>
      <w:proofErr w:type="gramStart"/>
      <w:r>
        <w:t>not</w:t>
      </w:r>
      <w:proofErr w:type="gramEnd"/>
      <w:r>
        <w:t xml:space="preserve"> symmetric</w:t>
      </w:r>
      <w:r>
        <w:tab/>
      </w:r>
      <w:r>
        <w:tab/>
      </w:r>
      <w:r>
        <w:tab/>
      </w:r>
      <w:r>
        <w:tab/>
        <w:t>(4) transitive</w:t>
      </w:r>
      <w:r>
        <w:tab/>
      </w:r>
      <w:r>
        <w:tab/>
      </w:r>
      <w:r>
        <w:tab/>
      </w:r>
      <w:r w:rsidRPr="00155D17">
        <w:rPr>
          <w:b/>
        </w:rPr>
        <w:t>[2004]</w:t>
      </w:r>
    </w:p>
    <w:p w:rsidR="0089111C" w:rsidRDefault="0089111C">
      <w:bookmarkStart w:id="0" w:name="_GoBack"/>
      <w:bookmarkEnd w:id="0"/>
    </w:p>
    <w:sectPr w:rsidR="0089111C" w:rsidSect="00C6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BE2"/>
    <w:multiLevelType w:val="hybridMultilevel"/>
    <w:tmpl w:val="E716E400"/>
    <w:lvl w:ilvl="0" w:tplc="4590F8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7173D"/>
    <w:multiLevelType w:val="hybridMultilevel"/>
    <w:tmpl w:val="39DE635C"/>
    <w:lvl w:ilvl="0" w:tplc="88F806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16B30"/>
    <w:multiLevelType w:val="hybridMultilevel"/>
    <w:tmpl w:val="91BE880A"/>
    <w:lvl w:ilvl="0" w:tplc="CC8A52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2465E3"/>
    <w:multiLevelType w:val="hybridMultilevel"/>
    <w:tmpl w:val="DE7E1EA4"/>
    <w:lvl w:ilvl="0" w:tplc="BC1E4C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9A"/>
    <w:rsid w:val="00396B9A"/>
    <w:rsid w:val="0089111C"/>
    <w:rsid w:val="00F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E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E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2</cp:revision>
  <dcterms:created xsi:type="dcterms:W3CDTF">2018-03-13T04:35:00Z</dcterms:created>
  <dcterms:modified xsi:type="dcterms:W3CDTF">2018-03-13T04:36:00Z</dcterms:modified>
</cp:coreProperties>
</file>