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58C21" w14:textId="77777777" w:rsidR="001231AB" w:rsidRDefault="00FC0A0F" w:rsidP="00663716">
      <w:pPr>
        <w:spacing w:line="360" w:lineRule="auto"/>
      </w:pPr>
      <w:r>
        <w:t>Rajat Kuthiala</w:t>
      </w:r>
    </w:p>
    <w:p w14:paraId="7C9DC113" w14:textId="77777777" w:rsidR="00FC0A0F" w:rsidRDefault="00C00D8C" w:rsidP="00663716">
      <w:pPr>
        <w:spacing w:line="360" w:lineRule="auto"/>
      </w:pPr>
      <w:r>
        <w:t>CSCS 172</w:t>
      </w:r>
    </w:p>
    <w:p w14:paraId="4B04F61B" w14:textId="77777777" w:rsidR="00FC0A0F" w:rsidRDefault="00FC0A0F" w:rsidP="00663716">
      <w:pPr>
        <w:spacing w:line="360" w:lineRule="auto"/>
      </w:pPr>
      <w:r>
        <w:t>April 13, 2016</w:t>
      </w:r>
    </w:p>
    <w:p w14:paraId="18623B8F" w14:textId="77777777" w:rsidR="00FC0A0F" w:rsidRPr="00663716" w:rsidRDefault="00FC0A0F" w:rsidP="00663716">
      <w:pPr>
        <w:spacing w:line="360" w:lineRule="auto"/>
        <w:jc w:val="center"/>
        <w:rPr>
          <w:b/>
          <w:sz w:val="32"/>
        </w:rPr>
      </w:pPr>
      <w:r w:rsidRPr="00663716">
        <w:rPr>
          <w:b/>
          <w:sz w:val="32"/>
        </w:rPr>
        <w:t>Data Structure: Disjoint Sets</w:t>
      </w:r>
    </w:p>
    <w:p w14:paraId="0B9396F2" w14:textId="77777777" w:rsidR="00FC0A0F" w:rsidRDefault="00FC0A0F" w:rsidP="00663716">
      <w:pPr>
        <w:spacing w:line="360" w:lineRule="auto"/>
      </w:pPr>
    </w:p>
    <w:p w14:paraId="38128C05" w14:textId="77777777" w:rsidR="00FC0A0F" w:rsidRDefault="00FC0A0F" w:rsidP="00663716">
      <w:pPr>
        <w:spacing w:line="360" w:lineRule="auto"/>
        <w:rPr>
          <w:rFonts w:ascii="Arial" w:hAnsi="Arial" w:cs="Arial"/>
          <w:color w:val="000000"/>
          <w:shd w:val="clear" w:color="auto" w:fill="FFFFFF"/>
        </w:rPr>
      </w:pPr>
      <w:r w:rsidRPr="00FC0A0F">
        <w:rPr>
          <w:rFonts w:ascii="Arial" w:hAnsi="Arial" w:cs="Arial"/>
          <w:color w:val="000000"/>
          <w:shd w:val="clear" w:color="auto" w:fill="FFFFFF"/>
        </w:rPr>
        <w:t>“Two</w:t>
      </w:r>
      <w:r w:rsidRPr="00FC0A0F">
        <w:rPr>
          <w:rStyle w:val="apple-converted-space"/>
          <w:rFonts w:ascii="Arial" w:hAnsi="Arial" w:cs="Arial"/>
          <w:color w:val="000000"/>
          <w:shd w:val="clear" w:color="auto" w:fill="FFFFFF"/>
        </w:rPr>
        <w:t> </w:t>
      </w:r>
      <w:hyperlink r:id="rId7" w:history="1">
        <w:r w:rsidRPr="00FC0A0F">
          <w:rPr>
            <w:rStyle w:val="Hyperlink"/>
            <w:rFonts w:ascii="Arial" w:hAnsi="Arial" w:cs="Arial"/>
            <w:color w:val="006699"/>
            <w:u w:val="none"/>
            <w:shd w:val="clear" w:color="auto" w:fill="FFFFFF"/>
          </w:rPr>
          <w:t>sets</w:t>
        </w:r>
      </w:hyperlink>
      <w:r w:rsidRPr="00FC0A0F">
        <w:rPr>
          <w:rStyle w:val="apple-converted-space"/>
          <w:rFonts w:ascii="Arial" w:hAnsi="Arial" w:cs="Arial"/>
          <w:color w:val="000000"/>
          <w:shd w:val="clear" w:color="auto" w:fill="FFFFFF"/>
        </w:rPr>
        <w:t> </w:t>
      </w:r>
      <w:r w:rsidRPr="00FC0A0F">
        <w:rPr>
          <w:noProof/>
        </w:rPr>
        <w:drawing>
          <wp:inline distT="0" distB="0" distL="0" distR="0" wp14:anchorId="0C03978F" wp14:editId="00DA136F">
            <wp:extent cx="142875" cy="133350"/>
            <wp:effectExtent l="0" t="0" r="9525" b="0"/>
            <wp:docPr id="14" name="Picture 14"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and</w:t>
      </w:r>
      <w:r w:rsidRPr="00FC0A0F">
        <w:rPr>
          <w:rStyle w:val="apple-converted-space"/>
          <w:rFonts w:ascii="Arial" w:hAnsi="Arial" w:cs="Arial"/>
          <w:color w:val="000000"/>
          <w:shd w:val="clear" w:color="auto" w:fill="FFFFFF"/>
        </w:rPr>
        <w:t> </w:t>
      </w:r>
      <w:r w:rsidRPr="00FC0A0F">
        <w:rPr>
          <w:noProof/>
        </w:rPr>
        <w:drawing>
          <wp:inline distT="0" distB="0" distL="0" distR="0" wp14:anchorId="49282B91" wp14:editId="251C33E5">
            <wp:extent cx="142875" cy="133350"/>
            <wp:effectExtent l="0" t="0" r="9525" b="0"/>
            <wp:docPr id="13" name="Picture 13"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are disjoint if their</w:t>
      </w:r>
      <w:r w:rsidRPr="00FC0A0F">
        <w:rPr>
          <w:rStyle w:val="apple-converted-space"/>
          <w:rFonts w:ascii="Arial" w:hAnsi="Arial" w:cs="Arial"/>
          <w:color w:val="000000"/>
          <w:shd w:val="clear" w:color="auto" w:fill="FFFFFF"/>
        </w:rPr>
        <w:t> </w:t>
      </w:r>
      <w:hyperlink r:id="rId10" w:history="1">
        <w:r w:rsidRPr="00FC0A0F">
          <w:rPr>
            <w:rStyle w:val="Hyperlink"/>
            <w:rFonts w:ascii="Arial" w:hAnsi="Arial" w:cs="Arial"/>
            <w:color w:val="006699"/>
            <w:u w:val="none"/>
            <w:shd w:val="clear" w:color="auto" w:fill="FFFFFF"/>
          </w:rPr>
          <w:t>intersection</w:t>
        </w:r>
      </w:hyperlink>
      <w:r w:rsidRPr="00FC0A0F">
        <w:rPr>
          <w:rStyle w:val="apple-converted-space"/>
          <w:rFonts w:ascii="Arial" w:hAnsi="Arial" w:cs="Arial"/>
          <w:color w:val="000000"/>
          <w:shd w:val="clear" w:color="auto" w:fill="FFFFFF"/>
        </w:rPr>
        <w:t> </w:t>
      </w:r>
      <w:r w:rsidRPr="00FC0A0F">
        <w:rPr>
          <w:noProof/>
        </w:rPr>
        <w:drawing>
          <wp:inline distT="0" distB="0" distL="0" distR="0" wp14:anchorId="45FF8B71" wp14:editId="7795512E">
            <wp:extent cx="695325" cy="133350"/>
            <wp:effectExtent l="0" t="0" r="9525" b="0"/>
            <wp:docPr id="12" name="Picture 12" descr="A_1 intersection A_2=empty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1 intersection A_2=empty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133350"/>
                    </a:xfrm>
                    <a:prstGeom prst="rect">
                      <a:avLst/>
                    </a:prstGeom>
                    <a:noFill/>
                    <a:ln>
                      <a:noFill/>
                    </a:ln>
                  </pic:spPr>
                </pic:pic>
              </a:graphicData>
            </a:graphic>
          </wp:inline>
        </w:drawing>
      </w:r>
      <w:r w:rsidRPr="00FC0A0F">
        <w:rPr>
          <w:rFonts w:ascii="Arial" w:hAnsi="Arial" w:cs="Arial"/>
          <w:color w:val="000000"/>
          <w:shd w:val="clear" w:color="auto" w:fill="FFFFFF"/>
        </w:rPr>
        <w:t>, where</w:t>
      </w:r>
      <w:r w:rsidRPr="00FC0A0F">
        <w:rPr>
          <w:rStyle w:val="apple-converted-space"/>
          <w:rFonts w:ascii="Arial" w:hAnsi="Arial" w:cs="Arial"/>
          <w:color w:val="000000"/>
          <w:shd w:val="clear" w:color="auto" w:fill="FFFFFF"/>
        </w:rPr>
        <w:t> </w:t>
      </w:r>
      <w:r w:rsidRPr="00FC0A0F">
        <w:rPr>
          <w:noProof/>
        </w:rPr>
        <w:drawing>
          <wp:inline distT="0" distB="0" distL="0" distR="0" wp14:anchorId="36583777" wp14:editId="71549D7B">
            <wp:extent cx="95250" cy="133350"/>
            <wp:effectExtent l="0" t="0" r="0" b="0"/>
            <wp:docPr id="11" name="Picture 11" descr="empty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ty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is the</w:t>
      </w:r>
      <w:r w:rsidRPr="00FC0A0F">
        <w:rPr>
          <w:rStyle w:val="apple-converted-space"/>
          <w:rFonts w:ascii="Arial" w:hAnsi="Arial" w:cs="Arial"/>
          <w:color w:val="000000"/>
          <w:shd w:val="clear" w:color="auto" w:fill="FFFFFF"/>
        </w:rPr>
        <w:t> </w:t>
      </w:r>
      <w:hyperlink r:id="rId13" w:history="1">
        <w:r w:rsidRPr="00FC0A0F">
          <w:rPr>
            <w:rStyle w:val="Hyperlink"/>
            <w:rFonts w:ascii="Arial" w:hAnsi="Arial" w:cs="Arial"/>
            <w:color w:val="006699"/>
            <w:u w:val="none"/>
            <w:shd w:val="clear" w:color="auto" w:fill="FFFFFF"/>
          </w:rPr>
          <w:t>empty set</w:t>
        </w:r>
      </w:hyperlink>
      <w:r w:rsidRPr="00FC0A0F">
        <w:rPr>
          <w:rFonts w:ascii="Arial" w:hAnsi="Arial" w:cs="Arial"/>
          <w:color w:val="000000"/>
          <w:shd w:val="clear" w:color="auto" w:fill="FFFFFF"/>
        </w:rPr>
        <w:t>.</w:t>
      </w:r>
      <w:r w:rsidRPr="00FC0A0F">
        <w:rPr>
          <w:rStyle w:val="apple-converted-space"/>
          <w:rFonts w:ascii="Arial" w:hAnsi="Arial" w:cs="Arial"/>
          <w:color w:val="000000"/>
          <w:shd w:val="clear" w:color="auto" w:fill="FFFFFF"/>
        </w:rPr>
        <w:t> </w:t>
      </w:r>
      <w:r w:rsidRPr="00FC0A0F">
        <w:rPr>
          <w:noProof/>
        </w:rPr>
        <w:drawing>
          <wp:inline distT="0" distB="0" distL="0" distR="0" wp14:anchorId="562A5BF0" wp14:editId="3215E187">
            <wp:extent cx="66675" cy="133350"/>
            <wp:effectExtent l="0" t="0" r="9525" b="0"/>
            <wp:docPr id="10" name="Picture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sets</w:t>
      </w:r>
      <w:r w:rsidRPr="00FC0A0F">
        <w:rPr>
          <w:rStyle w:val="apple-converted-space"/>
          <w:rFonts w:ascii="Arial" w:hAnsi="Arial" w:cs="Arial"/>
          <w:color w:val="000000"/>
          <w:shd w:val="clear" w:color="auto" w:fill="FFFFFF"/>
        </w:rPr>
        <w:t> </w:t>
      </w:r>
      <w:r w:rsidRPr="00FC0A0F">
        <w:rPr>
          <w:noProof/>
        </w:rPr>
        <w:drawing>
          <wp:inline distT="0" distB="0" distL="0" distR="0" wp14:anchorId="0C79BBA2" wp14:editId="351FE32F">
            <wp:extent cx="142875" cy="133350"/>
            <wp:effectExtent l="0" t="0" r="9525" b="0"/>
            <wp:docPr id="9" name="Picture 9"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C0A0F">
        <w:rPr>
          <w:rFonts w:ascii="Arial" w:hAnsi="Arial" w:cs="Arial"/>
          <w:color w:val="000000"/>
          <w:shd w:val="clear" w:color="auto" w:fill="FFFFFF"/>
        </w:rPr>
        <w:t>,</w:t>
      </w:r>
      <w:r w:rsidRPr="00FC0A0F">
        <w:rPr>
          <w:rStyle w:val="apple-converted-space"/>
          <w:rFonts w:ascii="Arial" w:hAnsi="Arial" w:cs="Arial"/>
          <w:color w:val="000000"/>
          <w:shd w:val="clear" w:color="auto" w:fill="FFFFFF"/>
        </w:rPr>
        <w:t> </w:t>
      </w:r>
      <w:r w:rsidRPr="00FC0A0F">
        <w:rPr>
          <w:noProof/>
        </w:rPr>
        <w:drawing>
          <wp:inline distT="0" distB="0" distL="0" distR="0" wp14:anchorId="235B57CB" wp14:editId="0243D8CC">
            <wp:extent cx="142875" cy="133350"/>
            <wp:effectExtent l="0" t="0" r="9525" b="0"/>
            <wp:docPr id="8" name="Picture 8"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C0A0F">
        <w:rPr>
          <w:rFonts w:ascii="Arial" w:hAnsi="Arial" w:cs="Arial"/>
          <w:color w:val="000000"/>
          <w:shd w:val="clear" w:color="auto" w:fill="FFFFFF"/>
        </w:rPr>
        <w:t>, ...,</w:t>
      </w:r>
      <w:r w:rsidRPr="00FC0A0F">
        <w:rPr>
          <w:rStyle w:val="apple-converted-space"/>
          <w:rFonts w:ascii="Arial" w:hAnsi="Arial" w:cs="Arial"/>
          <w:color w:val="000000"/>
          <w:shd w:val="clear" w:color="auto" w:fill="FFFFFF"/>
        </w:rPr>
        <w:t> </w:t>
      </w:r>
      <w:r w:rsidRPr="00FC0A0F">
        <w:rPr>
          <w:noProof/>
        </w:rPr>
        <w:drawing>
          <wp:inline distT="0" distB="0" distL="0" distR="0" wp14:anchorId="7FE0B99C" wp14:editId="6B3D9C05">
            <wp:extent cx="142875" cy="133350"/>
            <wp:effectExtent l="0" t="0" r="9525" b="0"/>
            <wp:docPr id="7" name="Picture 7" descr="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are disjoint if</w:t>
      </w:r>
      <w:r w:rsidRPr="00FC0A0F">
        <w:rPr>
          <w:rStyle w:val="apple-converted-space"/>
          <w:rFonts w:ascii="Arial" w:hAnsi="Arial" w:cs="Arial"/>
          <w:color w:val="000000"/>
          <w:shd w:val="clear" w:color="auto" w:fill="FFFFFF"/>
        </w:rPr>
        <w:t> </w:t>
      </w:r>
      <w:r w:rsidRPr="00FC0A0F">
        <w:rPr>
          <w:noProof/>
        </w:rPr>
        <w:drawing>
          <wp:inline distT="0" distB="0" distL="0" distR="0" wp14:anchorId="35975072" wp14:editId="08F5FD29">
            <wp:extent cx="666750" cy="161925"/>
            <wp:effectExtent l="0" t="0" r="0" b="9525"/>
            <wp:docPr id="6" name="Picture 6" descr="A_i intersection A_j=empty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_i intersection A_j=empty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161925"/>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for</w:t>
      </w:r>
      <w:r w:rsidRPr="00FC0A0F">
        <w:rPr>
          <w:rStyle w:val="apple-converted-space"/>
          <w:rFonts w:ascii="Arial" w:hAnsi="Arial" w:cs="Arial"/>
          <w:color w:val="000000"/>
          <w:shd w:val="clear" w:color="auto" w:fill="FFFFFF"/>
        </w:rPr>
        <w:t> </w:t>
      </w:r>
      <w:r w:rsidRPr="00FC0A0F">
        <w:rPr>
          <w:noProof/>
        </w:rPr>
        <w:drawing>
          <wp:inline distT="0" distB="0" distL="0" distR="0" wp14:anchorId="5FFDB5E8" wp14:editId="23385EF9">
            <wp:extent cx="238125" cy="133350"/>
            <wp:effectExtent l="0" t="0" r="9525" b="0"/>
            <wp:docPr id="5" name="Picture 5"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33350"/>
                    </a:xfrm>
                    <a:prstGeom prst="rect">
                      <a:avLst/>
                    </a:prstGeom>
                    <a:noFill/>
                    <a:ln>
                      <a:noFill/>
                    </a:ln>
                  </pic:spPr>
                </pic:pic>
              </a:graphicData>
            </a:graphic>
          </wp:inline>
        </w:drawing>
      </w:r>
      <w:r w:rsidRPr="00FC0A0F">
        <w:rPr>
          <w:rFonts w:ascii="Arial" w:hAnsi="Arial" w:cs="Arial"/>
          <w:color w:val="000000"/>
          <w:shd w:val="clear" w:color="auto" w:fill="FFFFFF"/>
        </w:rPr>
        <w:t>. For example,</w:t>
      </w:r>
      <w:r w:rsidRPr="00FC0A0F">
        <w:rPr>
          <w:rStyle w:val="apple-converted-space"/>
          <w:rFonts w:ascii="Arial" w:hAnsi="Arial" w:cs="Arial"/>
          <w:color w:val="000000"/>
          <w:shd w:val="clear" w:color="auto" w:fill="FFFFFF"/>
        </w:rPr>
        <w:t> </w:t>
      </w:r>
      <w:r w:rsidRPr="00FC0A0F">
        <w:rPr>
          <w:noProof/>
        </w:rPr>
        <w:drawing>
          <wp:inline distT="0" distB="0" distL="0" distR="0" wp14:anchorId="44A03A31" wp14:editId="51E54B6E">
            <wp:extent cx="504825" cy="133350"/>
            <wp:effectExtent l="0" t="0" r="9525" b="0"/>
            <wp:docPr id="4" name="Picture 4"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and</w:t>
      </w:r>
      <w:r w:rsidRPr="00FC0A0F">
        <w:rPr>
          <w:rStyle w:val="apple-converted-space"/>
          <w:rFonts w:ascii="Arial" w:hAnsi="Arial" w:cs="Arial"/>
          <w:color w:val="000000"/>
          <w:shd w:val="clear" w:color="auto" w:fill="FFFFFF"/>
        </w:rPr>
        <w:t> </w:t>
      </w:r>
      <w:r w:rsidRPr="00FC0A0F">
        <w:rPr>
          <w:noProof/>
        </w:rPr>
        <w:drawing>
          <wp:inline distT="0" distB="0" distL="0" distR="0" wp14:anchorId="648BAECC" wp14:editId="5DBDC144">
            <wp:extent cx="352425" cy="133350"/>
            <wp:effectExtent l="0" t="0" r="9525" b="0"/>
            <wp:docPr id="3" name="Picture 3" desc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are disjoint, but</w:t>
      </w:r>
      <w:r w:rsidRPr="00FC0A0F">
        <w:rPr>
          <w:rStyle w:val="apple-converted-space"/>
          <w:rFonts w:ascii="Arial" w:hAnsi="Arial" w:cs="Arial"/>
          <w:color w:val="000000"/>
          <w:shd w:val="clear" w:color="auto" w:fill="FFFFFF"/>
        </w:rPr>
        <w:t> </w:t>
      </w:r>
      <w:r w:rsidRPr="00FC0A0F">
        <w:rPr>
          <w:noProof/>
        </w:rPr>
        <w:drawing>
          <wp:inline distT="0" distB="0" distL="0" distR="0" wp14:anchorId="53AC42E4" wp14:editId="128F01F8">
            <wp:extent cx="504825" cy="133350"/>
            <wp:effectExtent l="0" t="0" r="9525" b="0"/>
            <wp:docPr id="2" name="Picture 2"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and</w:t>
      </w:r>
      <w:r w:rsidRPr="00FC0A0F">
        <w:rPr>
          <w:rStyle w:val="apple-converted-space"/>
          <w:rFonts w:ascii="Arial" w:hAnsi="Arial" w:cs="Arial"/>
          <w:color w:val="000000"/>
          <w:shd w:val="clear" w:color="auto" w:fill="FFFFFF"/>
        </w:rPr>
        <w:t> </w:t>
      </w:r>
      <w:r w:rsidRPr="00FC0A0F">
        <w:rPr>
          <w:noProof/>
        </w:rPr>
        <w:drawing>
          <wp:inline distT="0" distB="0" distL="0" distR="0" wp14:anchorId="134B321B" wp14:editId="46CDF353">
            <wp:extent cx="514350" cy="133350"/>
            <wp:effectExtent l="0" t="0" r="0" b="0"/>
            <wp:docPr id="1" name="Picture 1" descr="{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sidRPr="00FC0A0F">
        <w:rPr>
          <w:rStyle w:val="apple-converted-space"/>
          <w:rFonts w:ascii="Arial" w:hAnsi="Arial" w:cs="Arial"/>
          <w:color w:val="000000"/>
          <w:shd w:val="clear" w:color="auto" w:fill="FFFFFF"/>
        </w:rPr>
        <w:t> </w:t>
      </w:r>
      <w:r w:rsidRPr="00FC0A0F">
        <w:rPr>
          <w:rFonts w:ascii="Arial" w:hAnsi="Arial" w:cs="Arial"/>
          <w:color w:val="000000"/>
          <w:shd w:val="clear" w:color="auto" w:fill="FFFFFF"/>
        </w:rPr>
        <w:t xml:space="preserve">are not. Disjoint sets are also said to be mutually exclusive or independent.” </w:t>
      </w:r>
      <w:r>
        <w:rPr>
          <w:rFonts w:ascii="Arial" w:hAnsi="Arial" w:cs="Arial"/>
          <w:color w:val="000000"/>
          <w:shd w:val="clear" w:color="auto" w:fill="FFFFFF"/>
        </w:rPr>
        <w:t>–[</w:t>
      </w:r>
      <w:r w:rsidRPr="00FC0A0F">
        <w:rPr>
          <w:rFonts w:ascii="Arial" w:hAnsi="Arial" w:cs="Arial"/>
          <w:i/>
          <w:color w:val="000000"/>
          <w:shd w:val="clear" w:color="auto" w:fill="FFFFFF"/>
        </w:rPr>
        <w:t>http://mathworld.wolfram.com/DisjointSets.html</w:t>
      </w:r>
      <w:r>
        <w:rPr>
          <w:rFonts w:ascii="Arial" w:hAnsi="Arial" w:cs="Arial"/>
          <w:i/>
          <w:color w:val="000000"/>
          <w:shd w:val="clear" w:color="auto" w:fill="FFFFFF"/>
        </w:rPr>
        <w:t xml:space="preserve">] </w:t>
      </w:r>
      <w:r>
        <w:rPr>
          <w:rFonts w:ascii="Arial" w:hAnsi="Arial" w:cs="Arial"/>
          <w:color w:val="000000"/>
          <w:shd w:val="clear" w:color="auto" w:fill="FFFFFF"/>
        </w:rPr>
        <w:t>meaning that no item is more than one set. Eg:</w:t>
      </w:r>
    </w:p>
    <w:p w14:paraId="3A9267F2" w14:textId="77777777" w:rsidR="00FC0A0F" w:rsidRPr="00FC0A0F" w:rsidRDefault="00FC0A0F" w:rsidP="00663716">
      <w:pPr>
        <w:spacing w:line="360" w:lineRule="auto"/>
        <w:rPr>
          <w:rFonts w:ascii="Arial" w:hAnsi="Arial" w:cs="Arial"/>
          <w:color w:val="000000"/>
          <w:shd w:val="clear" w:color="auto" w:fill="FFFFFF"/>
        </w:rPr>
      </w:pPr>
      <w:r>
        <w:rPr>
          <w:noProof/>
        </w:rPr>
        <w:drawing>
          <wp:anchor distT="0" distB="0" distL="114300" distR="114300" simplePos="0" relativeHeight="251658240" behindDoc="1" locked="0" layoutInCell="1" allowOverlap="1" wp14:anchorId="65FC95DC" wp14:editId="56F2961E">
            <wp:simplePos x="0" y="0"/>
            <wp:positionH relativeFrom="column">
              <wp:posOffset>1391985</wp:posOffset>
            </wp:positionH>
            <wp:positionV relativeFrom="paragraph">
              <wp:posOffset>23293</wp:posOffset>
            </wp:positionV>
            <wp:extent cx="2488565" cy="2789793"/>
            <wp:effectExtent l="0" t="0" r="6985" b="0"/>
            <wp:wrapNone/>
            <wp:docPr id="15" name="Picture 15" descr="http://www.mathblog.dk/files/2012/06/disjointset_graph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mathblog.dk/files/2012/06/disjointset_graphexampl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9041" cy="2812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AA775F" w14:textId="77777777" w:rsidR="00FC0A0F" w:rsidRDefault="00FC0A0F" w:rsidP="00663716">
      <w:pPr>
        <w:spacing w:line="360" w:lineRule="auto"/>
      </w:pPr>
    </w:p>
    <w:p w14:paraId="2FB243CA" w14:textId="77777777" w:rsidR="00FC0A0F" w:rsidRDefault="00FC0A0F" w:rsidP="00663716">
      <w:pPr>
        <w:spacing w:line="360" w:lineRule="auto"/>
      </w:pPr>
    </w:p>
    <w:p w14:paraId="64DF72C6" w14:textId="77777777" w:rsidR="00FC0A0F" w:rsidRDefault="00FC0A0F" w:rsidP="00663716">
      <w:pPr>
        <w:spacing w:line="360" w:lineRule="auto"/>
      </w:pPr>
    </w:p>
    <w:p w14:paraId="6B430053" w14:textId="77777777" w:rsidR="00FC0A0F" w:rsidRDefault="00FC0A0F" w:rsidP="00663716">
      <w:pPr>
        <w:spacing w:line="360" w:lineRule="auto"/>
      </w:pPr>
    </w:p>
    <w:p w14:paraId="04706DA9" w14:textId="77777777" w:rsidR="00FC0A0F" w:rsidRDefault="00FC0A0F" w:rsidP="00663716">
      <w:pPr>
        <w:spacing w:line="360" w:lineRule="auto"/>
      </w:pPr>
    </w:p>
    <w:p w14:paraId="682BA975" w14:textId="77777777" w:rsidR="00FC0A0F" w:rsidRDefault="00FC0A0F" w:rsidP="00663716">
      <w:pPr>
        <w:spacing w:line="360" w:lineRule="auto"/>
      </w:pPr>
    </w:p>
    <w:p w14:paraId="52E2ACFC" w14:textId="77777777" w:rsidR="00FC0A0F" w:rsidRDefault="00FC0A0F" w:rsidP="00663716">
      <w:pPr>
        <w:spacing w:line="360" w:lineRule="auto"/>
      </w:pPr>
    </w:p>
    <w:p w14:paraId="5D131BDB" w14:textId="77777777" w:rsidR="00FC0A0F" w:rsidRDefault="00FC0A0F" w:rsidP="00663716">
      <w:pPr>
        <w:spacing w:line="360" w:lineRule="auto"/>
      </w:pPr>
      <w:r>
        <w:tab/>
      </w:r>
      <w:r>
        <w:tab/>
      </w:r>
      <w:r>
        <w:tab/>
      </w:r>
      <w:r>
        <w:tab/>
      </w:r>
      <w:r>
        <w:tab/>
        <w:t>Disjoint Sets</w:t>
      </w:r>
    </w:p>
    <w:p w14:paraId="4120985F" w14:textId="4423C133" w:rsidR="00FC0A0F" w:rsidRDefault="00FC0A0F" w:rsidP="00C00D8C">
      <w:pPr>
        <w:spacing w:line="360" w:lineRule="auto"/>
      </w:pPr>
      <w:r>
        <w:t xml:space="preserve">The disjoint set data structure allows us to very quickly determine if two items are in the same set and also to very quickly unite two sets. </w:t>
      </w:r>
      <w:r w:rsidR="00663716">
        <w:t xml:space="preserve"> </w:t>
      </w:r>
      <w:r w:rsidR="00663716" w:rsidRPr="00663716">
        <w:t>This data structure is used by the Boost Graph Library to implement its Incremental Connected Components functionality. It is also used for implementing Kruskal's algorithm to find the minimum spanning tree of a graph.</w:t>
      </w:r>
      <w:r w:rsidR="006C18F4">
        <w:t xml:space="preserve"> Another application of Disjoint data structure is during the computation of relation where the related objects unionize in same set.</w:t>
      </w:r>
      <w:r w:rsidR="00663716">
        <w:t xml:space="preserve"> Two useful operation of disjoint algorithm are:</w:t>
      </w:r>
    </w:p>
    <w:p w14:paraId="1A823900" w14:textId="0BE555E0" w:rsidR="00663716" w:rsidRDefault="00663716" w:rsidP="00C00D8C">
      <w:pPr>
        <w:pStyle w:val="ListParagraph"/>
        <w:numPr>
          <w:ilvl w:val="0"/>
          <w:numId w:val="1"/>
        </w:numPr>
        <w:spacing w:line="360" w:lineRule="auto"/>
      </w:pPr>
      <w:r w:rsidRPr="00C00D8C">
        <w:rPr>
          <w:b/>
        </w:rPr>
        <w:lastRenderedPageBreak/>
        <w:t>Find:</w:t>
      </w:r>
      <w:r>
        <w:t xml:space="preserve"> Determine which subset a particular element is in. This can be used for determining if two elements are in the same subset.</w:t>
      </w:r>
    </w:p>
    <w:p w14:paraId="10D1693A" w14:textId="3DC9C181" w:rsidR="00663716" w:rsidRDefault="00663716" w:rsidP="00C00D8C">
      <w:pPr>
        <w:pStyle w:val="ListParagraph"/>
        <w:numPr>
          <w:ilvl w:val="0"/>
          <w:numId w:val="1"/>
        </w:numPr>
        <w:spacing w:line="360" w:lineRule="auto"/>
      </w:pPr>
      <w:r w:rsidRPr="00C00D8C">
        <w:rPr>
          <w:b/>
        </w:rPr>
        <w:t>Union:</w:t>
      </w:r>
      <w:r>
        <w:t xml:space="preserve"> Join two subsets into a single subset.</w:t>
      </w:r>
    </w:p>
    <w:p w14:paraId="4CBEA0B3" w14:textId="562B9628" w:rsidR="00C00D8C" w:rsidRDefault="00024CEB" w:rsidP="00C00D8C">
      <w:pPr>
        <w:spacing w:line="360" w:lineRule="auto"/>
        <w:ind w:left="360"/>
      </w:pPr>
      <w:r>
        <w:rPr>
          <w:noProof/>
        </w:rPr>
        <w:drawing>
          <wp:anchor distT="0" distB="0" distL="114300" distR="114300" simplePos="0" relativeHeight="251659264" behindDoc="1" locked="0" layoutInCell="1" allowOverlap="1" wp14:anchorId="0390CD33" wp14:editId="13E1932F">
            <wp:simplePos x="0" y="0"/>
            <wp:positionH relativeFrom="margin">
              <wp:align>center</wp:align>
            </wp:positionH>
            <wp:positionV relativeFrom="paragraph">
              <wp:posOffset>857448</wp:posOffset>
            </wp:positionV>
            <wp:extent cx="3012068" cy="2242318"/>
            <wp:effectExtent l="0" t="0" r="0" b="5715"/>
            <wp:wrapNone/>
            <wp:docPr id="16" name="Picture 16" descr="http://www.mathblog.dk/files/2012/07/disjointset_parent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mathblog.dk/files/2012/07/disjointset_parenttree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2068" cy="22423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D8C">
        <w:t xml:space="preserve">In its simplest form, disjoint data structure is just an array of integers, called </w:t>
      </w:r>
      <w:r w:rsidR="00C00D8C">
        <w:rPr>
          <w:b/>
        </w:rPr>
        <w:t>parent</w:t>
      </w:r>
      <w:r w:rsidR="00C00D8C">
        <w:t>.</w:t>
      </w:r>
      <w:r w:rsidR="00C00D8C" w:rsidRPr="00C00D8C">
        <w:t xml:space="preserve"> If we are dealing with </w:t>
      </w:r>
      <w:r w:rsidR="00C00D8C" w:rsidRPr="00C00D8C">
        <w:rPr>
          <w:b/>
        </w:rPr>
        <w:t>n</w:t>
      </w:r>
      <w:r w:rsidR="00C00D8C">
        <w:t xml:space="preserve"> items, then parent is an array of size n, and the </w:t>
      </w:r>
      <w:r w:rsidR="00C00D8C">
        <w:rPr>
          <w:b/>
        </w:rPr>
        <w:t>i</w:t>
      </w:r>
      <w:r w:rsidR="00C00D8C">
        <w:rPr>
          <w:b/>
          <w:vertAlign w:val="superscript"/>
        </w:rPr>
        <w:t>th</w:t>
      </w:r>
      <w:r w:rsidR="00C00D8C">
        <w:rPr>
          <w:b/>
        </w:rPr>
        <w:t xml:space="preserve"> </w:t>
      </w:r>
      <w:r w:rsidR="00C00D8C">
        <w:t xml:space="preserve">element of the array represents the </w:t>
      </w:r>
      <w:r w:rsidR="00C00D8C">
        <w:rPr>
          <w:b/>
        </w:rPr>
        <w:t>i</w:t>
      </w:r>
      <w:r w:rsidR="00C00D8C">
        <w:rPr>
          <w:b/>
          <w:vertAlign w:val="superscript"/>
        </w:rPr>
        <w:t xml:space="preserve">th </w:t>
      </w:r>
      <w:r w:rsidR="00C00D8C">
        <w:t xml:space="preserve">item. These relationships create one, or more than one virtual trees. </w:t>
      </w:r>
    </w:p>
    <w:p w14:paraId="4827C992" w14:textId="728AE978" w:rsidR="00C00D8C" w:rsidRPr="00C00D8C" w:rsidRDefault="00C00D8C" w:rsidP="00C00D8C">
      <w:pPr>
        <w:spacing w:line="360" w:lineRule="auto"/>
        <w:ind w:left="360"/>
      </w:pPr>
      <w:r>
        <w:t xml:space="preserve"> </w:t>
      </w:r>
    </w:p>
    <w:p w14:paraId="396CB803" w14:textId="04B6A505" w:rsidR="00C00D8C" w:rsidRDefault="00C00D8C" w:rsidP="00663716">
      <w:pPr>
        <w:spacing w:line="360" w:lineRule="auto"/>
      </w:pPr>
    </w:p>
    <w:p w14:paraId="1ADC19FE" w14:textId="3733524F" w:rsidR="00FC0A0F" w:rsidRDefault="00FC0A0F" w:rsidP="00663716">
      <w:pPr>
        <w:spacing w:line="360" w:lineRule="auto"/>
      </w:pPr>
    </w:p>
    <w:p w14:paraId="08DDE305" w14:textId="05B119AB" w:rsidR="00C00D8C" w:rsidRDefault="00C00D8C" w:rsidP="00663716">
      <w:pPr>
        <w:spacing w:line="360" w:lineRule="auto"/>
      </w:pPr>
    </w:p>
    <w:p w14:paraId="23BAC501" w14:textId="7135EF33" w:rsidR="00C00D8C" w:rsidRDefault="00C00D8C" w:rsidP="00663716">
      <w:pPr>
        <w:spacing w:line="360" w:lineRule="auto"/>
      </w:pPr>
    </w:p>
    <w:p w14:paraId="7DD86209" w14:textId="77777777" w:rsidR="00024CEB" w:rsidRDefault="00024CEB" w:rsidP="00663716">
      <w:pPr>
        <w:spacing w:line="360" w:lineRule="auto"/>
      </w:pPr>
    </w:p>
    <w:p w14:paraId="4F246CF0" w14:textId="7D398CEF" w:rsidR="00C00D8C" w:rsidRDefault="00C00D8C" w:rsidP="00663716">
      <w:pPr>
        <w:spacing w:line="360" w:lineRule="auto"/>
      </w:pPr>
    </w:p>
    <w:p w14:paraId="43740828" w14:textId="28E3AED1" w:rsidR="00C00D8C" w:rsidRDefault="00C00D8C" w:rsidP="00C00D8C">
      <w:pPr>
        <w:spacing w:line="360" w:lineRule="auto"/>
      </w:pPr>
      <w:r>
        <w:t xml:space="preserve">Each tree is a disjoint set. If two elements are in the same tree, then they are in the same disjoint set. The root node (or the topmost node) of each tree is called the representative of the set. There is always a single unique representative of each set. As you can see, if </w:t>
      </w:r>
      <w:r>
        <w:rPr>
          <w:b/>
        </w:rPr>
        <w:t xml:space="preserve">I </w:t>
      </w:r>
      <w:r>
        <w:t xml:space="preserve">is the representative of a set, then </w:t>
      </w:r>
      <w:r>
        <w:rPr>
          <w:b/>
        </w:rPr>
        <w:t>parent[i] = i.</w:t>
      </w:r>
      <w:r>
        <w:t xml:space="preserve"> If </w:t>
      </w:r>
      <w:r>
        <w:rPr>
          <w:b/>
        </w:rPr>
        <w:t xml:space="preserve">I </w:t>
      </w:r>
      <w:r>
        <w:t xml:space="preserve">is not the representative of the set, then it can be found by travelling up the tree until we find the representative. This is how the </w:t>
      </w:r>
      <w:r>
        <w:rPr>
          <w:b/>
        </w:rPr>
        <w:t xml:space="preserve">find </w:t>
      </w:r>
      <w:r>
        <w:t>operation work of the Data Structure.</w:t>
      </w:r>
    </w:p>
    <w:p w14:paraId="5569BF9F" w14:textId="3D943169" w:rsidR="00CC0DC7" w:rsidRDefault="00CC0DC7" w:rsidP="00C00D8C">
      <w:pPr>
        <w:spacing w:line="360" w:lineRule="auto"/>
      </w:pPr>
      <w:r>
        <w:t xml:space="preserve">As for the implementation of </w:t>
      </w:r>
      <w:r>
        <w:rPr>
          <w:b/>
        </w:rPr>
        <w:t xml:space="preserve">Union </w:t>
      </w:r>
      <w:r>
        <w:t xml:space="preserve">operation, it </w:t>
      </w:r>
      <w:r w:rsidR="00C00BB5">
        <w:t>takes two elements as input and then find their representative using find operation. Then it finally puts either one of the trees under the root node of the other tree, effectively merging the trees and the sets.</w:t>
      </w:r>
    </w:p>
    <w:p w14:paraId="21CC2B57" w14:textId="336B63FE" w:rsidR="000B11F2" w:rsidRDefault="000B11F2" w:rsidP="00C00D8C">
      <w:pPr>
        <w:spacing w:line="360" w:lineRule="auto"/>
      </w:pPr>
      <w:r>
        <w:t xml:space="preserve">Let’s see how it works: </w:t>
      </w:r>
    </w:p>
    <w:p w14:paraId="3527F97C" w14:textId="39E7DE1E" w:rsidR="000B11F2" w:rsidRDefault="00024CEB" w:rsidP="00C00D8C">
      <w:pPr>
        <w:spacing w:line="360" w:lineRule="auto"/>
      </w:pPr>
      <w:r>
        <w:rPr>
          <w:noProof/>
        </w:rPr>
        <w:drawing>
          <wp:anchor distT="0" distB="0" distL="114300" distR="114300" simplePos="0" relativeHeight="251660288" behindDoc="1" locked="0" layoutInCell="1" allowOverlap="1" wp14:anchorId="2EBED324" wp14:editId="58283523">
            <wp:simplePos x="0" y="0"/>
            <wp:positionH relativeFrom="margin">
              <wp:align>right</wp:align>
            </wp:positionH>
            <wp:positionV relativeFrom="paragraph">
              <wp:posOffset>191301</wp:posOffset>
            </wp:positionV>
            <wp:extent cx="5940688" cy="1118229"/>
            <wp:effectExtent l="0" t="0" r="3175" b="6350"/>
            <wp:wrapNone/>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688" cy="1118229"/>
                    </a:xfrm>
                    <a:prstGeom prst="rect">
                      <a:avLst/>
                    </a:prstGeom>
                    <a:noFill/>
                    <a:ln>
                      <a:noFill/>
                    </a:ln>
                  </pic:spPr>
                </pic:pic>
              </a:graphicData>
            </a:graphic>
            <wp14:sizeRelH relativeFrom="margin">
              <wp14:pctWidth>0</wp14:pctWidth>
            </wp14:sizeRelH>
          </wp:anchor>
        </w:drawing>
      </w:r>
      <w:r w:rsidR="000B11F2">
        <w:t>Suppose</w:t>
      </w:r>
      <w:r w:rsidR="000B11F2" w:rsidRPr="000B11F2">
        <w:t xml:space="preserve"> there are 10 subsets and each subset has single element in it.</w:t>
      </w:r>
    </w:p>
    <w:p w14:paraId="4B83E948" w14:textId="6E4EE7EF" w:rsidR="000B11F2" w:rsidRDefault="000B11F2" w:rsidP="00C00D8C">
      <w:pPr>
        <w:spacing w:line="360" w:lineRule="auto"/>
      </w:pPr>
    </w:p>
    <w:p w14:paraId="2995B371" w14:textId="77777777" w:rsidR="00024CEB" w:rsidRDefault="00024CEB" w:rsidP="00C00D8C">
      <w:pPr>
        <w:spacing w:line="360" w:lineRule="auto"/>
      </w:pPr>
    </w:p>
    <w:p w14:paraId="265E3D8B" w14:textId="77777777" w:rsidR="00024CEB" w:rsidRPr="00CC0DC7" w:rsidRDefault="00024CEB" w:rsidP="00C00D8C">
      <w:pPr>
        <w:spacing w:line="360" w:lineRule="auto"/>
      </w:pPr>
    </w:p>
    <w:p w14:paraId="54E90F7A" w14:textId="2F457F85" w:rsidR="00C00D8C" w:rsidRDefault="000B11F2" w:rsidP="00C00D8C">
      <w:pPr>
        <w:spacing w:line="360" w:lineRule="auto"/>
      </w:pPr>
      <w:r>
        <w:rPr>
          <w:noProof/>
        </w:rPr>
        <w:drawing>
          <wp:anchor distT="0" distB="0" distL="114300" distR="114300" simplePos="0" relativeHeight="251661312" behindDoc="1" locked="0" layoutInCell="1" allowOverlap="1" wp14:anchorId="1B186DD3" wp14:editId="0D41DD05">
            <wp:simplePos x="0" y="0"/>
            <wp:positionH relativeFrom="margin">
              <wp:align>right</wp:align>
            </wp:positionH>
            <wp:positionV relativeFrom="paragraph">
              <wp:posOffset>58566</wp:posOffset>
            </wp:positionV>
            <wp:extent cx="5943600" cy="1118682"/>
            <wp:effectExtent l="0" t="0" r="0" b="5715"/>
            <wp:wrapNone/>
            <wp:docPr id="18"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18682"/>
                    </a:xfrm>
                    <a:prstGeom prst="rect">
                      <a:avLst/>
                    </a:prstGeom>
                    <a:noFill/>
                    <a:ln>
                      <a:noFill/>
                    </a:ln>
                  </pic:spPr>
                </pic:pic>
              </a:graphicData>
            </a:graphic>
          </wp:anchor>
        </w:drawing>
      </w:r>
      <w:r w:rsidRPr="000B11F2">
        <w:t>When each subset contains on</w:t>
      </w:r>
      <w:r>
        <w:t>ly single element, the array Arr</w:t>
      </w:r>
      <w:r w:rsidRPr="000B11F2">
        <w:t xml:space="preserve"> is:</w:t>
      </w:r>
    </w:p>
    <w:p w14:paraId="648F3FEA" w14:textId="5B9CF3E5" w:rsidR="000B11F2" w:rsidRDefault="000B11F2" w:rsidP="00C00D8C">
      <w:pPr>
        <w:spacing w:line="360" w:lineRule="auto"/>
      </w:pPr>
    </w:p>
    <w:p w14:paraId="32C8B540" w14:textId="77777777" w:rsidR="000B11F2" w:rsidRDefault="000B11F2" w:rsidP="00C00D8C">
      <w:pPr>
        <w:spacing w:line="360" w:lineRule="auto"/>
      </w:pPr>
    </w:p>
    <w:p w14:paraId="4ABA134A" w14:textId="77777777" w:rsidR="000B11F2" w:rsidRDefault="000B11F2" w:rsidP="00C00D8C">
      <w:pPr>
        <w:spacing w:line="360" w:lineRule="auto"/>
      </w:pPr>
    </w:p>
    <w:p w14:paraId="7996B813" w14:textId="00A6A82D" w:rsidR="000B11F2" w:rsidRDefault="000B11F2" w:rsidP="00C00D8C">
      <w:pPr>
        <w:spacing w:line="360" w:lineRule="auto"/>
      </w:pPr>
      <w:r>
        <w:rPr>
          <w:noProof/>
        </w:rPr>
        <w:drawing>
          <wp:anchor distT="0" distB="0" distL="114300" distR="114300" simplePos="0" relativeHeight="251662336" behindDoc="1" locked="0" layoutInCell="1" allowOverlap="1" wp14:anchorId="4DB14DBE" wp14:editId="1641978A">
            <wp:simplePos x="0" y="0"/>
            <wp:positionH relativeFrom="margin">
              <wp:align>right</wp:align>
            </wp:positionH>
            <wp:positionV relativeFrom="paragraph">
              <wp:posOffset>211920</wp:posOffset>
            </wp:positionV>
            <wp:extent cx="5943600" cy="1118682"/>
            <wp:effectExtent l="0" t="0" r="0" b="5715"/>
            <wp:wrapNone/>
            <wp:docPr id="19" name="Picture 1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18682"/>
                    </a:xfrm>
                    <a:prstGeom prst="rect">
                      <a:avLst/>
                    </a:prstGeom>
                    <a:noFill/>
                    <a:ln>
                      <a:noFill/>
                    </a:ln>
                  </pic:spPr>
                </pic:pic>
              </a:graphicData>
            </a:graphic>
          </wp:anchor>
        </w:drawing>
      </w:r>
      <w:r>
        <w:t>After performing an Union operation (e.g.: Union(2,1)), the elements will look something like:</w:t>
      </w:r>
    </w:p>
    <w:p w14:paraId="084722BB" w14:textId="77C5F721" w:rsidR="000B11F2" w:rsidRDefault="000B11F2" w:rsidP="00C00D8C">
      <w:pPr>
        <w:spacing w:line="360" w:lineRule="auto"/>
      </w:pPr>
    </w:p>
    <w:p w14:paraId="6D5F593B" w14:textId="77777777" w:rsidR="000B11F2" w:rsidRDefault="000B11F2" w:rsidP="00C00D8C">
      <w:pPr>
        <w:spacing w:line="360" w:lineRule="auto"/>
      </w:pPr>
    </w:p>
    <w:p w14:paraId="34ADBEB0" w14:textId="77777777" w:rsidR="000B11F2" w:rsidRDefault="000B11F2" w:rsidP="00C00D8C">
      <w:pPr>
        <w:spacing w:line="360" w:lineRule="auto"/>
      </w:pPr>
    </w:p>
    <w:p w14:paraId="636826E4" w14:textId="3350ADD1" w:rsidR="000B11F2" w:rsidRDefault="000B11F2" w:rsidP="00C00D8C">
      <w:pPr>
        <w:spacing w:line="360" w:lineRule="auto"/>
      </w:pPr>
      <w:r>
        <w:rPr>
          <w:noProof/>
        </w:rPr>
        <w:drawing>
          <wp:anchor distT="0" distB="0" distL="114300" distR="114300" simplePos="0" relativeHeight="251663360" behindDoc="1" locked="0" layoutInCell="1" allowOverlap="1" wp14:anchorId="74404D9F" wp14:editId="2DEE64F9">
            <wp:simplePos x="0" y="0"/>
            <wp:positionH relativeFrom="margin">
              <wp:align>right</wp:align>
            </wp:positionH>
            <wp:positionV relativeFrom="paragraph">
              <wp:posOffset>233291</wp:posOffset>
            </wp:positionV>
            <wp:extent cx="5943600" cy="1118682"/>
            <wp:effectExtent l="0" t="0" r="0" b="5715"/>
            <wp:wrapNone/>
            <wp:docPr id="20" name="Picture 2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18682"/>
                    </a:xfrm>
                    <a:prstGeom prst="rect">
                      <a:avLst/>
                    </a:prstGeom>
                    <a:noFill/>
                    <a:ln>
                      <a:noFill/>
                    </a:ln>
                  </pic:spPr>
                </pic:pic>
              </a:graphicData>
            </a:graphic>
          </wp:anchor>
        </w:drawing>
      </w:r>
      <w:r>
        <w:t>And the array Arr looks like:</w:t>
      </w:r>
    </w:p>
    <w:p w14:paraId="734C36D6" w14:textId="725EA0EE" w:rsidR="000B11F2" w:rsidRDefault="000B11F2" w:rsidP="00C00D8C">
      <w:pPr>
        <w:spacing w:line="360" w:lineRule="auto"/>
      </w:pPr>
    </w:p>
    <w:p w14:paraId="2DA45D8E" w14:textId="77777777" w:rsidR="000B11F2" w:rsidRDefault="000B11F2" w:rsidP="00C00D8C">
      <w:pPr>
        <w:spacing w:line="360" w:lineRule="auto"/>
      </w:pPr>
    </w:p>
    <w:p w14:paraId="5A911A2B" w14:textId="77777777" w:rsidR="000B11F2" w:rsidRDefault="000B11F2" w:rsidP="00C00D8C">
      <w:pPr>
        <w:spacing w:line="360" w:lineRule="auto"/>
      </w:pPr>
    </w:p>
    <w:p w14:paraId="185DC8A3" w14:textId="5CB0F2A9" w:rsidR="000B11F2" w:rsidRDefault="000B11F2" w:rsidP="00C00D8C">
      <w:pPr>
        <w:spacing w:line="360" w:lineRule="auto"/>
      </w:pPr>
      <w:r>
        <w:rPr>
          <w:noProof/>
        </w:rPr>
        <w:drawing>
          <wp:anchor distT="0" distB="0" distL="114300" distR="114300" simplePos="0" relativeHeight="251664384" behindDoc="1" locked="0" layoutInCell="1" allowOverlap="1" wp14:anchorId="29612408" wp14:editId="685398B2">
            <wp:simplePos x="0" y="0"/>
            <wp:positionH relativeFrom="margin">
              <wp:align>right</wp:align>
            </wp:positionH>
            <wp:positionV relativeFrom="paragraph">
              <wp:posOffset>184049</wp:posOffset>
            </wp:positionV>
            <wp:extent cx="5943600" cy="1738760"/>
            <wp:effectExtent l="0" t="0" r="0" b="0"/>
            <wp:wrapNone/>
            <wp:docPr id="21" name="Picture 2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38760"/>
                    </a:xfrm>
                    <a:prstGeom prst="rect">
                      <a:avLst/>
                    </a:prstGeom>
                    <a:noFill/>
                    <a:ln>
                      <a:noFill/>
                    </a:ln>
                  </pic:spPr>
                </pic:pic>
              </a:graphicData>
            </a:graphic>
          </wp:anchor>
        </w:drawing>
      </w:r>
      <w:r>
        <w:t>Performing more operations(Union(4,3), Union(8,4), Union(9,3)), we get elements:</w:t>
      </w:r>
    </w:p>
    <w:p w14:paraId="7282CC46" w14:textId="59744611" w:rsidR="000B11F2" w:rsidRDefault="000B11F2" w:rsidP="00C00D8C">
      <w:pPr>
        <w:spacing w:line="360" w:lineRule="auto"/>
      </w:pPr>
    </w:p>
    <w:p w14:paraId="6A15C432" w14:textId="77777777" w:rsidR="000B11F2" w:rsidRDefault="000B11F2" w:rsidP="00C00D8C">
      <w:pPr>
        <w:spacing w:line="360" w:lineRule="auto"/>
      </w:pPr>
    </w:p>
    <w:p w14:paraId="01EC5E75" w14:textId="77777777" w:rsidR="000B11F2" w:rsidRDefault="000B11F2" w:rsidP="00C00D8C">
      <w:pPr>
        <w:spacing w:line="360" w:lineRule="auto"/>
      </w:pPr>
    </w:p>
    <w:p w14:paraId="3CD9BFB2" w14:textId="77777777" w:rsidR="000B11F2" w:rsidRDefault="000B11F2" w:rsidP="00C00D8C">
      <w:pPr>
        <w:spacing w:line="360" w:lineRule="auto"/>
      </w:pPr>
    </w:p>
    <w:p w14:paraId="0ED5DC41" w14:textId="77777777" w:rsidR="000B11F2" w:rsidRDefault="000B11F2" w:rsidP="00C00D8C">
      <w:pPr>
        <w:spacing w:line="360" w:lineRule="auto"/>
      </w:pPr>
    </w:p>
    <w:p w14:paraId="00F615A9" w14:textId="056691A6" w:rsidR="000B11F2" w:rsidRDefault="000B11F2" w:rsidP="00C00D8C">
      <w:pPr>
        <w:spacing w:line="360" w:lineRule="auto"/>
      </w:pPr>
      <w:r>
        <w:rPr>
          <w:noProof/>
        </w:rPr>
        <w:drawing>
          <wp:anchor distT="0" distB="0" distL="114300" distR="114300" simplePos="0" relativeHeight="251665408" behindDoc="1" locked="0" layoutInCell="1" allowOverlap="1" wp14:anchorId="417144A8" wp14:editId="6D509C3E">
            <wp:simplePos x="0" y="0"/>
            <wp:positionH relativeFrom="margin">
              <wp:align>right</wp:align>
            </wp:positionH>
            <wp:positionV relativeFrom="paragraph">
              <wp:posOffset>223548</wp:posOffset>
            </wp:positionV>
            <wp:extent cx="5943600" cy="1118682"/>
            <wp:effectExtent l="0" t="0" r="0" b="5715"/>
            <wp:wrapNone/>
            <wp:docPr id="22" name="Picture 2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18682"/>
                    </a:xfrm>
                    <a:prstGeom prst="rect">
                      <a:avLst/>
                    </a:prstGeom>
                    <a:noFill/>
                    <a:ln>
                      <a:noFill/>
                    </a:ln>
                  </pic:spPr>
                </pic:pic>
              </a:graphicData>
            </a:graphic>
          </wp:anchor>
        </w:drawing>
      </w:r>
      <w:r>
        <w:t xml:space="preserve">And the array Arr will transform to: </w:t>
      </w:r>
    </w:p>
    <w:p w14:paraId="6E993441" w14:textId="6D12CD9A" w:rsidR="000B11F2" w:rsidRDefault="000B11F2" w:rsidP="00C00D8C">
      <w:pPr>
        <w:spacing w:line="360" w:lineRule="auto"/>
      </w:pPr>
    </w:p>
    <w:p w14:paraId="14316B99" w14:textId="77777777" w:rsidR="00024CEB" w:rsidRDefault="00024CEB" w:rsidP="00C00D8C">
      <w:pPr>
        <w:spacing w:line="360" w:lineRule="auto"/>
      </w:pPr>
    </w:p>
    <w:p w14:paraId="6370D44B" w14:textId="77777777" w:rsidR="00024CEB" w:rsidRDefault="00024CEB" w:rsidP="00C00D8C">
      <w:pPr>
        <w:spacing w:line="360" w:lineRule="auto"/>
      </w:pPr>
    </w:p>
    <w:p w14:paraId="5C8D1DC4" w14:textId="77777777" w:rsidR="00024CEB" w:rsidRDefault="00024CEB" w:rsidP="00C00D8C">
      <w:pPr>
        <w:spacing w:line="360" w:lineRule="auto"/>
      </w:pPr>
    </w:p>
    <w:p w14:paraId="4AAD60BF" w14:textId="211E6C95" w:rsidR="00024CEB" w:rsidRDefault="00024CEB" w:rsidP="00C00D8C">
      <w:pPr>
        <w:spacing w:line="360" w:lineRule="auto"/>
      </w:pPr>
      <w:r>
        <w:t>We can also relate these elements with nodes of a graph. The elements in one subset can be considered as the nodes of the graph which are connected to each other directly or indirectly, therefore each subset can be considered as connected component.</w:t>
      </w:r>
    </w:p>
    <w:p w14:paraId="6AB0F11A" w14:textId="0BA05973" w:rsidR="00024CEB" w:rsidRDefault="00024CEB" w:rsidP="00C00D8C">
      <w:pPr>
        <w:spacing w:line="360" w:lineRule="auto"/>
      </w:pPr>
      <w:r>
        <w:t xml:space="preserve">From this we can infer that Disjoint Data Structure is useful in graphs for performing various operations like connecting nodes, finding connected components, etc. </w:t>
      </w:r>
    </w:p>
    <w:p w14:paraId="7180BE0D" w14:textId="477D1F50" w:rsidR="006C18F4" w:rsidRPr="00C00D8C" w:rsidRDefault="006C18F4" w:rsidP="006C18F4">
      <w:pPr>
        <w:spacing w:line="360" w:lineRule="auto"/>
      </w:pPr>
      <w:r>
        <w:t>As for the running time analysis, each</w:t>
      </w:r>
      <w:r>
        <w:t xml:space="preserve"> time </w:t>
      </w:r>
      <w:r>
        <w:t xml:space="preserve">the depth of a node i increases </w:t>
      </w:r>
      <w:r>
        <w:t>by 1, the size</w:t>
      </w:r>
      <w:r>
        <w:t xml:space="preserve"> of the tree containing i is at </w:t>
      </w:r>
      <w:r>
        <w:t>least doubled.</w:t>
      </w:r>
      <w:r>
        <w:t xml:space="preserve"> </w:t>
      </w:r>
      <w:r w:rsidRPr="006C18F4">
        <w:t>Thus, running time of each operation is log n</w:t>
      </w:r>
      <w:r>
        <w:t>. The average over a sequence of operation is almost constant, that is, a sequence of M union/find operation takes a total of O(M) time on average.</w:t>
      </w:r>
      <w:bookmarkStart w:id="0" w:name="_GoBack"/>
      <w:bookmarkEnd w:id="0"/>
    </w:p>
    <w:sectPr w:rsidR="006C18F4" w:rsidRPr="00C00D8C" w:rsidSect="00024CEB">
      <w:headerReference w:type="default" r:id="rId29"/>
      <w:footerReference w:type="default" r:id="rId30"/>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53225" w14:textId="77777777" w:rsidR="00024CEB" w:rsidRDefault="00024CEB" w:rsidP="00024CEB">
      <w:pPr>
        <w:spacing w:after="0" w:line="240" w:lineRule="auto"/>
      </w:pPr>
      <w:r>
        <w:separator/>
      </w:r>
    </w:p>
  </w:endnote>
  <w:endnote w:type="continuationSeparator" w:id="0">
    <w:p w14:paraId="7D07C24F" w14:textId="77777777" w:rsidR="00024CEB" w:rsidRDefault="00024CEB" w:rsidP="0002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538611"/>
      <w:docPartObj>
        <w:docPartGallery w:val="Page Numbers (Bottom of Page)"/>
        <w:docPartUnique/>
      </w:docPartObj>
    </w:sdtPr>
    <w:sdtEndPr>
      <w:rPr>
        <w:noProof/>
      </w:rPr>
    </w:sdtEndPr>
    <w:sdtContent>
      <w:p w14:paraId="34FBC729" w14:textId="33D6EB94" w:rsidR="00024CEB" w:rsidRDefault="00024CEB">
        <w:pPr>
          <w:pStyle w:val="Footer"/>
          <w:jc w:val="right"/>
        </w:pPr>
        <w:r>
          <w:fldChar w:fldCharType="begin"/>
        </w:r>
        <w:r>
          <w:instrText xml:space="preserve"> PAGE   \* MERGEFORMAT </w:instrText>
        </w:r>
        <w:r>
          <w:fldChar w:fldCharType="separate"/>
        </w:r>
        <w:r w:rsidR="006C18F4">
          <w:rPr>
            <w:noProof/>
          </w:rPr>
          <w:t>1</w:t>
        </w:r>
        <w:r>
          <w:rPr>
            <w:noProof/>
          </w:rPr>
          <w:fldChar w:fldCharType="end"/>
        </w:r>
      </w:p>
    </w:sdtContent>
  </w:sdt>
  <w:p w14:paraId="334472D0" w14:textId="77777777" w:rsidR="00024CEB" w:rsidRDefault="00024C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CEAB9" w14:textId="77777777" w:rsidR="00024CEB" w:rsidRDefault="00024CEB" w:rsidP="00024CEB">
      <w:pPr>
        <w:spacing w:after="0" w:line="240" w:lineRule="auto"/>
      </w:pPr>
      <w:r>
        <w:separator/>
      </w:r>
    </w:p>
  </w:footnote>
  <w:footnote w:type="continuationSeparator" w:id="0">
    <w:p w14:paraId="65E01C30" w14:textId="77777777" w:rsidR="00024CEB" w:rsidRDefault="00024CEB" w:rsidP="00024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ADF8B" w14:textId="0CA5D067" w:rsidR="00024CEB" w:rsidRDefault="00024CEB" w:rsidP="00024CEB">
    <w:pPr>
      <w:pStyle w:val="Header"/>
      <w:jc w:val="center"/>
      <w:rPr>
        <w:rFonts w:ascii="Times New Roman" w:hAnsi="Times New Roman" w:cs="Times New Roman"/>
        <w:sz w:val="44"/>
      </w:rPr>
    </w:pPr>
    <w:r w:rsidRPr="00024CEB">
      <w:rPr>
        <w:rFonts w:ascii="Times New Roman" w:hAnsi="Times New Roman" w:cs="Times New Roman"/>
        <w:sz w:val="44"/>
      </w:rPr>
      <w:t>University Of Rochester</w:t>
    </w:r>
  </w:p>
  <w:p w14:paraId="2FE037AA" w14:textId="0640B74D" w:rsidR="00024CEB" w:rsidRPr="00024CEB" w:rsidRDefault="00024CEB" w:rsidP="00024CEB">
    <w:pPr>
      <w:pStyle w:val="Header"/>
      <w:jc w:val="center"/>
      <w:rPr>
        <w:rFonts w:ascii="Times New Roman" w:hAnsi="Times New Roman" w:cs="Times New Roman"/>
        <w:sz w:val="44"/>
        <w:u w:val="single"/>
      </w:rPr>
    </w:pPr>
    <w:r>
      <w:rPr>
        <w:rFonts w:ascii="Times New Roman" w:hAnsi="Times New Roman" w:cs="Times New Roman"/>
        <w:sz w:val="44"/>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E7A58"/>
    <w:multiLevelType w:val="hybridMultilevel"/>
    <w:tmpl w:val="BAE4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0F"/>
    <w:rsid w:val="00024CEB"/>
    <w:rsid w:val="000B11F2"/>
    <w:rsid w:val="001231AB"/>
    <w:rsid w:val="00264EC7"/>
    <w:rsid w:val="00663716"/>
    <w:rsid w:val="006C18F4"/>
    <w:rsid w:val="00C00BB5"/>
    <w:rsid w:val="00C00D8C"/>
    <w:rsid w:val="00CC0DC7"/>
    <w:rsid w:val="00CD61EC"/>
    <w:rsid w:val="00FC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865B17"/>
  <w15:chartTrackingRefBased/>
  <w15:docId w15:val="{BEF79941-3935-4CC9-8B4C-54457C2A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0A0F"/>
  </w:style>
  <w:style w:type="character" w:styleId="Hyperlink">
    <w:name w:val="Hyperlink"/>
    <w:basedOn w:val="DefaultParagraphFont"/>
    <w:uiPriority w:val="99"/>
    <w:semiHidden/>
    <w:unhideWhenUsed/>
    <w:rsid w:val="00FC0A0F"/>
    <w:rPr>
      <w:color w:val="0000FF"/>
      <w:u w:val="single"/>
    </w:rPr>
  </w:style>
  <w:style w:type="paragraph" w:styleId="ListParagraph">
    <w:name w:val="List Paragraph"/>
    <w:basedOn w:val="Normal"/>
    <w:uiPriority w:val="34"/>
    <w:qFormat/>
    <w:rsid w:val="00C00D8C"/>
    <w:pPr>
      <w:ind w:left="720"/>
      <w:contextualSpacing/>
    </w:pPr>
  </w:style>
  <w:style w:type="paragraph" w:styleId="Header">
    <w:name w:val="header"/>
    <w:basedOn w:val="Normal"/>
    <w:link w:val="HeaderChar"/>
    <w:uiPriority w:val="99"/>
    <w:unhideWhenUsed/>
    <w:rsid w:val="0002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CEB"/>
  </w:style>
  <w:style w:type="paragraph" w:styleId="Footer">
    <w:name w:val="footer"/>
    <w:basedOn w:val="Normal"/>
    <w:link w:val="FooterChar"/>
    <w:uiPriority w:val="99"/>
    <w:unhideWhenUsed/>
    <w:rsid w:val="00024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mathworld.wolfram.com/EmptySet.html" TargetMode="External"/><Relationship Id="rId18" Type="http://schemas.openxmlformats.org/officeDocument/2006/relationships/image" Target="media/image9.gif"/><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mathworld.wolfram.com/Set.html" TargetMode="External"/><Relationship Id="rId12" Type="http://schemas.openxmlformats.org/officeDocument/2006/relationships/image" Target="media/image4.gif"/><Relationship Id="rId17" Type="http://schemas.openxmlformats.org/officeDocument/2006/relationships/image" Target="media/image8.gif"/><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mathworld.wolfram.com/Intersection.html" TargetMode="External"/><Relationship Id="rId19" Type="http://schemas.openxmlformats.org/officeDocument/2006/relationships/image" Target="media/image10.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Kuthiala</dc:creator>
  <cp:keywords/>
  <dc:description/>
  <cp:lastModifiedBy>Rajat Kuthiala</cp:lastModifiedBy>
  <cp:revision>3</cp:revision>
  <cp:lastPrinted>2016-04-13T18:35:00Z</cp:lastPrinted>
  <dcterms:created xsi:type="dcterms:W3CDTF">2016-04-13T04:06:00Z</dcterms:created>
  <dcterms:modified xsi:type="dcterms:W3CDTF">2016-04-13T21:35:00Z</dcterms:modified>
</cp:coreProperties>
</file>