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hdavsrbwy7u" w:id="0"/>
      <w:bookmarkEnd w:id="0"/>
      <w:r w:rsidDel="00000000" w:rsidR="00000000" w:rsidRPr="00000000">
        <w:rPr>
          <w:rtl w:val="0"/>
        </w:rPr>
        <w:t xml:space="preserve">AI-Enabled Gift Recommendation System MVP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4943303</wp:posOffset>
            </wp:positionH>
            <wp:positionV relativeFrom="paragraph">
              <wp:posOffset>114300</wp:posOffset>
            </wp:positionV>
            <wp:extent cx="1019347" cy="890588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47" cy="890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9rqt7gro1zjx" w:id="1"/>
      <w:bookmarkEnd w:id="1"/>
      <w:r w:rsidDel="00000000" w:rsidR="00000000" w:rsidRPr="00000000">
        <w:rPr>
          <w:rtl w:val="0"/>
        </w:rPr>
        <w:t xml:space="preserve">Product Requirements</w:t>
      </w:r>
    </w:p>
    <w:p w:rsidR="00000000" w:rsidDel="00000000" w:rsidP="00000000" w:rsidRDefault="00000000" w:rsidRPr="00000000" w14:paraId="00000003">
      <w:pPr>
        <w:pStyle w:val="Subtitle"/>
        <w:rPr>
          <w:color w:val="666666"/>
        </w:rPr>
      </w:pPr>
      <w:bookmarkStart w:colFirst="0" w:colLast="0" w:name="_3x3yybxh5p7d" w:id="2"/>
      <w:bookmarkEnd w:id="2"/>
      <w:r w:rsidDel="00000000" w:rsidR="00000000" w:rsidRPr="00000000">
        <w:rPr>
          <w:color w:val="666666"/>
        </w:rPr>
        <mc:AlternateContent>
          <mc:Choice Requires="wpg">
            <w:drawing>
              <wp:inline distB="114300" distT="114300" distL="114300" distR="114300">
                <wp:extent cx="59436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1285800" y="2447925"/>
                          <a:ext cx="8143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Sections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nwkyukaod7l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Context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vcrpapwha6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MVP goal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ujg51ohw7h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Target customer segment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y39o4cwd9r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Timeframe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399mf88a3t4"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First 60-Day Success Metrics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796orijkd1o"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AI Models and 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fqcbf5jwyf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Recommendations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zqp2tz6hiw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Forecasts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l9gibuib5h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Stories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2372gyeregb"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Generate recommendations in the app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hv8a640g3t3"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story A: TBD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lsplkazzfr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story B: TBD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tt1k6b6egef"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Forecast and display results for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ai4a1ctsse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story C: TBD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j2fg2l34p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story D: TBD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kqvah6lhjjo"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Populate backlog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07r083q0ex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story E: TBD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d0uvx5pfe2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story F: TBD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bookmarkStart w:colFirst="0" w:colLast="0" w:name="_nwkyukaod7l3" w:id="3"/>
      <w:bookmarkEnd w:id="3"/>
      <w:r w:rsidDel="00000000" w:rsidR="00000000" w:rsidRPr="00000000">
        <w:rPr>
          <w:color w:val="000000"/>
          <w:rtl w:val="0"/>
        </w:rPr>
        <w:t xml:space="preserve">Context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(In 2-3 sentences, summarize your company’s current situation.)</w:t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bookmarkStart w:colFirst="0" w:colLast="0" w:name="_6vcrpapwha6y" w:id="4"/>
      <w:bookmarkEnd w:id="4"/>
      <w:r w:rsidDel="00000000" w:rsidR="00000000" w:rsidRPr="00000000">
        <w:rPr>
          <w:color w:val="000000"/>
          <w:rtl w:val="0"/>
        </w:rPr>
        <w:t xml:space="preserve">MVP goal</w:t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(In 1 sentence, describe the product enhancement you wish to create.)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bookmarkStart w:colFirst="0" w:colLast="0" w:name="_gujg51ohw7h1" w:id="5"/>
      <w:bookmarkEnd w:id="5"/>
      <w:r w:rsidDel="00000000" w:rsidR="00000000" w:rsidRPr="00000000">
        <w:rPr>
          <w:color w:val="000000"/>
          <w:rtl w:val="0"/>
        </w:rPr>
        <w:t xml:space="preserve">Target customer segment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rtl w:val="0"/>
        </w:rPr>
        <w:t xml:space="preserve">(In 3-5 bullet points, summarize your target customer.)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0000"/>
        </w:rPr>
      </w:pPr>
      <w:bookmarkStart w:colFirst="0" w:colLast="0" w:name="_ey39o4cwd9r2" w:id="6"/>
      <w:bookmarkEnd w:id="6"/>
      <w:r w:rsidDel="00000000" w:rsidR="00000000" w:rsidRPr="00000000">
        <w:rPr>
          <w:color w:val="000000"/>
          <w:rtl w:val="0"/>
        </w:rPr>
        <w:t xml:space="preserve">Timeframe</w:t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(In 1 sentence, what time horizon does this project have to demonstrate success?)</w:t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399mf88a3t4" w:id="7"/>
      <w:bookmarkEnd w:id="7"/>
      <w:r w:rsidDel="00000000" w:rsidR="00000000" w:rsidRPr="00000000">
        <w:rPr>
          <w:rtl w:val="0"/>
        </w:rPr>
        <w:t xml:space="preserve">First 60-Day Success Metrics</w:t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5"/>
        <w:gridCol w:w="2010"/>
        <w:tblGridChange w:id="0">
          <w:tblGrid>
            <w:gridCol w:w="730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 Performance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Gifting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(e.g., Total # of existing customers who purchase a gift for the first 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(e.g., 100,000)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Gifting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Overall marketplace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s796orijkd1o" w:id="8"/>
      <w:bookmarkEnd w:id="8"/>
      <w:r w:rsidDel="00000000" w:rsidR="00000000" w:rsidRPr="00000000">
        <w:rPr>
          <w:rtl w:val="0"/>
        </w:rPr>
        <w:t xml:space="preserve">AI Models and Data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gfqcbf5jwyf8" w:id="9"/>
      <w:bookmarkEnd w:id="9"/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(In 1 sentence, summarize the product enhancement, and in 3-5 bullet points describe the data to use.)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czqp2tz6hiwr" w:id="10"/>
      <w:bookmarkEnd w:id="10"/>
      <w:r w:rsidDel="00000000" w:rsidR="00000000" w:rsidRPr="00000000">
        <w:rPr>
          <w:rtl w:val="0"/>
        </w:rPr>
        <w:t xml:space="preserve">Forecasts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(In 1 sentence, summarize the product enhancement, and in 3-5 bullet points describe the data to use.)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nl9gibuib5hh" w:id="11"/>
      <w:bookmarkEnd w:id="11"/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(For each User Story: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the product enhancement in 1 sentence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details in 3-5 bullet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2372gyeregb" w:id="12"/>
      <w:bookmarkEnd w:id="12"/>
      <w:r w:rsidDel="00000000" w:rsidR="00000000" w:rsidRPr="00000000">
        <w:rPr>
          <w:rtl w:val="0"/>
        </w:rPr>
        <w:t xml:space="preserve">Generate recommendations in the app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ihv8a640g3t3" w:id="13"/>
      <w:bookmarkEnd w:id="13"/>
      <w:r w:rsidDel="00000000" w:rsidR="00000000" w:rsidRPr="00000000">
        <w:rPr>
          <w:rtl w:val="0"/>
        </w:rPr>
        <w:t xml:space="preserve">User story A: TBD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1lsplkazzfrh" w:id="14"/>
      <w:bookmarkEnd w:id="14"/>
      <w:r w:rsidDel="00000000" w:rsidR="00000000" w:rsidRPr="00000000">
        <w:rPr>
          <w:rtl w:val="0"/>
        </w:rPr>
        <w:t xml:space="preserve">User story B: TBD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3tt1k6b6egef" w:id="15"/>
      <w:bookmarkEnd w:id="15"/>
      <w:r w:rsidDel="00000000" w:rsidR="00000000" w:rsidRPr="00000000">
        <w:rPr>
          <w:rtl w:val="0"/>
        </w:rPr>
        <w:t xml:space="preserve">Forecast and display results for analysis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iai4a1ctssec" w:id="16"/>
      <w:bookmarkEnd w:id="16"/>
      <w:r w:rsidDel="00000000" w:rsidR="00000000" w:rsidRPr="00000000">
        <w:rPr>
          <w:rtl w:val="0"/>
        </w:rPr>
        <w:t xml:space="preserve">User story C: TBD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5j2fg2l34ph" w:id="17"/>
      <w:bookmarkEnd w:id="17"/>
      <w:r w:rsidDel="00000000" w:rsidR="00000000" w:rsidRPr="00000000">
        <w:rPr>
          <w:rtl w:val="0"/>
        </w:rPr>
        <w:t xml:space="preserve">User story D: TBD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gkqvah6lhjjo" w:id="18"/>
      <w:bookmarkEnd w:id="18"/>
      <w:r w:rsidDel="00000000" w:rsidR="00000000" w:rsidRPr="00000000">
        <w:rPr>
          <w:rtl w:val="0"/>
        </w:rPr>
        <w:t xml:space="preserve">Populate backlog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y07r083q0exj" w:id="19"/>
      <w:bookmarkEnd w:id="19"/>
      <w:r w:rsidDel="00000000" w:rsidR="00000000" w:rsidRPr="00000000">
        <w:rPr>
          <w:rtl w:val="0"/>
        </w:rPr>
        <w:t xml:space="preserve">User story E: TBD</w:t>
      </w:r>
    </w:p>
    <w:p w:rsidR="00000000" w:rsidDel="00000000" w:rsidP="00000000" w:rsidRDefault="00000000" w:rsidRPr="00000000" w14:paraId="00000050">
      <w:pPr>
        <w:pStyle w:val="Heading3"/>
        <w:rPr>
          <w:shd w:fill="cccccc" w:val="clear"/>
        </w:rPr>
      </w:pPr>
      <w:bookmarkStart w:colFirst="0" w:colLast="0" w:name="_rd0uvx5pfe2b" w:id="20"/>
      <w:bookmarkEnd w:id="20"/>
      <w:r w:rsidDel="00000000" w:rsidR="00000000" w:rsidRPr="00000000">
        <w:rPr>
          <w:rtl w:val="0"/>
        </w:rPr>
        <w:t xml:space="preserve">User story F: TBD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1">
    <w:pPr>
      <w:jc w:val="center"/>
      <w:rPr>
        <w:i w:val="1"/>
        <w:color w:val="999999"/>
      </w:rPr>
    </w:pPr>
    <w:r w:rsidDel="00000000" w:rsidR="00000000" w:rsidRPr="00000000">
      <w:rPr>
        <w:i w:val="1"/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>
        <w:i w:val="1"/>
        <w:color w:val="999999"/>
      </w:rPr>
    </w:pPr>
    <w:r w:rsidDel="00000000" w:rsidR="00000000" w:rsidRPr="00000000">
      <w:rPr>
        <w:i w:val="1"/>
        <w:color w:val="999999"/>
        <w:rtl w:val="0"/>
      </w:rPr>
      <w:t xml:space="preserve">CONFIDENTIAL: Do not share externally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Open Sans" w:cs="Open Sans" w:eastAsia="Open Sans" w:hAnsi="Open Sans"/>
        <w:color w:val="0b0b0b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Open Sans" w:cs="Open Sans" w:eastAsia="Open Sans" w:hAnsi="Open Sans"/>
      <w:color w:val="0b0b0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Open Sans" w:cs="Open Sans" w:eastAsia="Open Sans" w:hAnsi="Open Sans"/>
      <w:color w:val="0b0b0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pen Sans" w:cs="Open Sans" w:eastAsia="Open Sans" w:hAnsi="Open Sans"/>
      <w:color w:val="0b0b0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597ff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i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Open Sans Light" w:cs="Open Sans Light" w:eastAsia="Open Sans Light" w:hAnsi="Open Sans Light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Open Sans Light" w:cs="Open Sans Light" w:eastAsia="Open Sans Light" w:hAnsi="Open Sans Light"/>
      <w:color w:val="142580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