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center"/>
        <w:tblLayout w:type="fixed"/>
        <w:tblLook w:val="0400"/>
      </w:tblPr>
      <w:tblGrid>
        <w:gridCol w:w="9576"/>
        <w:tblGridChange w:id="0">
          <w:tblGrid>
            <w:gridCol w:w="9576"/>
          </w:tblGrid>
        </w:tblGridChange>
      </w:tblGrid>
      <w:tr>
        <w:trPr>
          <w:trHeight w:val="2880" w:hRule="atLeast"/>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1"/>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LEX MUN 2020 </w:t>
            </w:r>
          </w:p>
        </w:tc>
      </w:tr>
      <w:tr>
        <w:trPr>
          <w:trHeight w:val="720" w:hRule="atLeast"/>
        </w:trPr>
        <w:tc>
          <w:tcPr>
            <w:tcBorders>
              <w:top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44"/>
                <w:szCs w:val="44"/>
                <w:u w:val="none"/>
                <w:shd w:fill="auto" w:val="clear"/>
                <w:vertAlign w:val="baseline"/>
              </w:rPr>
            </w:pPr>
            <w:r w:rsidDel="00000000" w:rsidR="00000000" w:rsidRPr="00000000">
              <w:rPr>
                <w:rFonts w:ascii="Cambria" w:cs="Cambria" w:eastAsia="Cambria" w:hAnsi="Cambria"/>
                <w:b w:val="0"/>
                <w:i w:val="0"/>
                <w:smallCaps w:val="0"/>
                <w:strike w:val="0"/>
                <w:color w:val="000000"/>
                <w:sz w:val="44"/>
                <w:szCs w:val="44"/>
                <w:u w:val="none"/>
                <w:shd w:fill="auto" w:val="clear"/>
                <w:vertAlign w:val="baseline"/>
                <w:rtl w:val="0"/>
              </w:rPr>
              <w:t xml:space="preserve">THE ALL INDIA POLITICAL PARTIES MEET </w:t>
            </w:r>
          </w:p>
        </w:tc>
      </w:tr>
      <w:tr>
        <w:trPr>
          <w:trHeight w:val="360" w:hRule="atLeast"/>
        </w:trPr>
        <w:tc>
          <w:tcP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trHeight w:val="360" w:hRule="atLeast"/>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“Creating a balance between saving lives and saving livelihoods in the pandemic” </w:t>
            </w:r>
          </w:p>
        </w:tc>
      </w:tr>
      <w:tr>
        <w:trPr>
          <w:trHeight w:val="360" w:hRule="atLeast"/>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1"/>
                <w:smallCaps w:val="0"/>
                <w:strike w:val="0"/>
                <w:color w:val="000000"/>
                <w:sz w:val="44"/>
                <w:szCs w:val="4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44"/>
                <w:szCs w:val="44"/>
                <w:u w:val="single"/>
                <w:shd w:fill="auto" w:val="clear"/>
                <w:vertAlign w:val="baseline"/>
                <w:rtl w:val="0"/>
              </w:rPr>
              <w:t xml:space="preserve">Letter from the Executive Board</w:t>
            </w:r>
          </w:p>
        </w:tc>
      </w:tr>
    </w:tbl>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shd w:fill="ffffff" w:val="clear"/>
        <w:spacing w:after="0" w:line="24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Dear Participants,</w:t>
      </w:r>
    </w:p>
    <w:p w:rsidR="00000000" w:rsidDel="00000000" w:rsidP="00000000" w:rsidRDefault="00000000" w:rsidRPr="00000000" w14:paraId="0000002A">
      <w:pPr>
        <w:shd w:fill="ffffff" w:val="clear"/>
        <w:spacing w:after="0" w:line="24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br w:type="textWrapping"/>
        <w:t xml:space="preserve">It is our pleasure, to preside over this simulation of the “ All India Political Parties Meet” </w:t>
      </w:r>
    </w:p>
    <w:p w:rsidR="00000000" w:rsidDel="00000000" w:rsidP="00000000" w:rsidRDefault="00000000" w:rsidRPr="00000000" w14:paraId="0000002B">
      <w:pPr>
        <w:shd w:fill="ffffff" w:val="clear"/>
        <w:spacing w:after="0" w:line="240" w:lineRule="auto"/>
        <w:jc w:val="both"/>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Usually delegates ask us what are the expectations of the Moderators for a committee?</w:t>
        <w:br w:type="textWrapping"/>
        <w:t xml:space="preserve">To that, we would like to say that at the least we expect everyone to take the issues under review seriously. We expect, that while you have fun during research or deliberations upon the issue, you do not undermine their relevance, that you debate them because they affect you as a vital citizens as well.</w:t>
      </w:r>
    </w:p>
    <w:p w:rsidR="00000000" w:rsidDel="00000000" w:rsidP="00000000" w:rsidRDefault="00000000" w:rsidRPr="00000000" w14:paraId="0000002D">
      <w:pPr>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br w:type="textWrapping"/>
        <w:t xml:space="preserve">This guide has been prepared with the idea that it will brief you about the issues at hand, give you a good starting point for further research. So we request you to not see it as an end in itself in terms of preparation. Going beyond the scope of this guide during preparation is not only suggested, but is a necessity if you wish to perform well. This guide by no means, should be the end of your research.</w:t>
      </w:r>
    </w:p>
    <w:p w:rsidR="00000000" w:rsidDel="00000000" w:rsidP="00000000" w:rsidRDefault="00000000" w:rsidRPr="00000000" w14:paraId="0000002E">
      <w:pPr>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Looking forward to seeing you all during the simulation, </w:t>
      </w:r>
    </w:p>
    <w:p w:rsidR="00000000" w:rsidDel="00000000" w:rsidP="00000000" w:rsidRDefault="00000000" w:rsidRPr="00000000" w14:paraId="0000002F">
      <w:pPr>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Warm regards, </w:t>
      </w:r>
    </w:p>
    <w:p w:rsidR="00000000" w:rsidDel="00000000" w:rsidP="00000000" w:rsidRDefault="00000000" w:rsidRPr="00000000" w14:paraId="00000030">
      <w:pPr>
        <w:jc w:val="both"/>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Shashwat Awasthi                                                               Eshaan Gulati </w:t>
      </w:r>
    </w:p>
    <w:p w:rsidR="00000000" w:rsidDel="00000000" w:rsidP="00000000" w:rsidRDefault="00000000" w:rsidRPr="00000000" w14:paraId="00000032">
      <w:pPr>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Moderator                                                                            Deputy Moderator </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i w:val="1"/>
          <w:sz w:val="44"/>
          <w:szCs w:val="44"/>
          <w:u w:val="single"/>
        </w:rPr>
      </w:pPr>
      <w:r w:rsidDel="00000000" w:rsidR="00000000" w:rsidRPr="00000000">
        <w:rPr>
          <w:rFonts w:ascii="Times New Roman" w:cs="Times New Roman" w:eastAsia="Times New Roman" w:hAnsi="Times New Roman"/>
          <w:b w:val="1"/>
          <w:i w:val="1"/>
          <w:sz w:val="44"/>
          <w:szCs w:val="44"/>
          <w:u w:val="single"/>
          <w:rtl w:val="0"/>
        </w:rPr>
        <w:t xml:space="preserve">INDEX</w:t>
      </w:r>
    </w:p>
    <w:p w:rsidR="00000000" w:rsidDel="00000000" w:rsidP="00000000" w:rsidRDefault="00000000" w:rsidRPr="00000000" w14:paraId="00000037">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3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The Right to Health </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The Right to Livelihood </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The responsibility of the state to protect these rights </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Schemes undertaken by the Govt. To ensure the Right to health </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Schemes undertaken by the Govt. To ensure the Right to livelihood</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Phases of Lockdown In India </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Effects of Lockdown on jobs and migrant labor </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Steps Taken by the Govt. to Revive the Economy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sz w:val="36"/>
          <w:szCs w:val="36"/>
        </w:rPr>
      </w:pPr>
      <w:bookmarkStart w:colFirst="0" w:colLast="0" w:name="_gjdgxs" w:id="0"/>
      <w:bookmarkEnd w:id="0"/>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i w:val="1"/>
          <w:sz w:val="44"/>
          <w:szCs w:val="44"/>
          <w:u w:val="single"/>
        </w:rPr>
      </w:pPr>
      <w:r w:rsidDel="00000000" w:rsidR="00000000" w:rsidRPr="00000000">
        <w:rPr>
          <w:rFonts w:ascii="Times New Roman" w:cs="Times New Roman" w:eastAsia="Times New Roman" w:hAnsi="Times New Roman"/>
          <w:b w:val="1"/>
          <w:i w:val="1"/>
          <w:sz w:val="44"/>
          <w:szCs w:val="44"/>
          <w:u w:val="single"/>
          <w:rtl w:val="0"/>
        </w:rPr>
        <w:t xml:space="preserve">Right to health</w:t>
      </w:r>
    </w:p>
    <w:p w:rsidR="00000000" w:rsidDel="00000000" w:rsidP="00000000" w:rsidRDefault="00000000" w:rsidRPr="00000000" w14:paraId="0000004D">
      <w:pPr>
        <w:jc w:val="both"/>
        <w:rPr>
          <w:rFonts w:ascii="Times New Roman" w:cs="Times New Roman" w:eastAsia="Times New Roman" w:hAnsi="Times New Roman"/>
          <w:i w:val="1"/>
          <w:color w:val="3c4245"/>
          <w:sz w:val="32"/>
          <w:szCs w:val="32"/>
        </w:rPr>
      </w:pPr>
      <w:r w:rsidDel="00000000" w:rsidR="00000000" w:rsidRPr="00000000">
        <w:rPr>
          <w:rFonts w:ascii="Times New Roman" w:cs="Times New Roman" w:eastAsia="Times New Roman" w:hAnsi="Times New Roman"/>
          <w:sz w:val="32"/>
          <w:szCs w:val="32"/>
          <w:rtl w:val="0"/>
        </w:rPr>
        <w:t xml:space="preserve">The </w:t>
      </w:r>
      <w:r w:rsidDel="00000000" w:rsidR="00000000" w:rsidRPr="00000000">
        <w:rPr>
          <w:rFonts w:ascii="Times New Roman" w:cs="Times New Roman" w:eastAsia="Times New Roman" w:hAnsi="Times New Roman"/>
          <w:i w:val="1"/>
          <w:sz w:val="32"/>
          <w:szCs w:val="32"/>
          <w:rtl w:val="0"/>
        </w:rPr>
        <w:t xml:space="preserve">World health Organization</w:t>
      </w:r>
      <w:r w:rsidDel="00000000" w:rsidR="00000000" w:rsidRPr="00000000">
        <w:rPr>
          <w:rFonts w:ascii="Times New Roman" w:cs="Times New Roman" w:eastAsia="Times New Roman" w:hAnsi="Times New Roman"/>
          <w:sz w:val="32"/>
          <w:szCs w:val="32"/>
          <w:rtl w:val="0"/>
        </w:rPr>
        <w:t xml:space="preserve"> defines health </w:t>
      </w:r>
      <w:r w:rsidDel="00000000" w:rsidR="00000000" w:rsidRPr="00000000">
        <w:rPr>
          <w:rFonts w:ascii="Times New Roman" w:cs="Times New Roman" w:eastAsia="Times New Roman" w:hAnsi="Times New Roman"/>
          <w:color w:val="3c4245"/>
          <w:sz w:val="32"/>
          <w:szCs w:val="32"/>
          <w:rtl w:val="0"/>
        </w:rPr>
        <w:t xml:space="preserve">as  “</w:t>
      </w:r>
      <w:r w:rsidDel="00000000" w:rsidR="00000000" w:rsidRPr="00000000">
        <w:rPr>
          <w:rFonts w:ascii="Times New Roman" w:cs="Times New Roman" w:eastAsia="Times New Roman" w:hAnsi="Times New Roman"/>
          <w:i w:val="1"/>
          <w:color w:val="3c4245"/>
          <w:sz w:val="32"/>
          <w:szCs w:val="32"/>
          <w:rtl w:val="0"/>
        </w:rPr>
        <w:t xml:space="preserve">A state of complete physical, mental and social well-being and not merely the absence of disease or infirmity.”</w:t>
      </w:r>
    </w:p>
    <w:p w:rsidR="00000000" w:rsidDel="00000000" w:rsidP="00000000" w:rsidRDefault="00000000" w:rsidRPr="00000000" w14:paraId="0000004E">
      <w:pPr>
        <w:jc w:val="both"/>
        <w:rPr>
          <w:rFonts w:ascii="Times New Roman" w:cs="Times New Roman" w:eastAsia="Times New Roman" w:hAnsi="Times New Roman"/>
          <w:i w:val="1"/>
          <w:color w:val="3c4245"/>
          <w:sz w:val="32"/>
          <w:szCs w:val="32"/>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color w:val="3c4245"/>
          <w:sz w:val="32"/>
          <w:szCs w:val="32"/>
        </w:rPr>
      </w:pPr>
      <w:r w:rsidDel="00000000" w:rsidR="00000000" w:rsidRPr="00000000">
        <w:rPr>
          <w:rFonts w:ascii="Times New Roman" w:cs="Times New Roman" w:eastAsia="Times New Roman" w:hAnsi="Times New Roman"/>
          <w:color w:val="3c4245"/>
          <w:sz w:val="32"/>
          <w:szCs w:val="32"/>
          <w:rtl w:val="0"/>
        </w:rPr>
        <w:t xml:space="preserve">The World Health Organization  recommends that a 5 % expenditure of the GDP, should go towards healthcare. </w:t>
      </w:r>
    </w:p>
    <w:p w:rsidR="00000000" w:rsidDel="00000000" w:rsidP="00000000" w:rsidRDefault="00000000" w:rsidRPr="00000000" w14:paraId="00000050">
      <w:pPr>
        <w:jc w:val="both"/>
        <w:rPr>
          <w:rFonts w:ascii="Times New Roman" w:cs="Times New Roman" w:eastAsia="Times New Roman" w:hAnsi="Times New Roman"/>
          <w:color w:val="3c4245"/>
          <w:sz w:val="32"/>
          <w:szCs w:val="32"/>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color w:val="3c4245"/>
          <w:sz w:val="32"/>
          <w:szCs w:val="32"/>
        </w:rPr>
      </w:pPr>
      <w:r w:rsidDel="00000000" w:rsidR="00000000" w:rsidRPr="00000000">
        <w:rPr>
          <w:rFonts w:ascii="Times New Roman" w:cs="Times New Roman" w:eastAsia="Times New Roman" w:hAnsi="Times New Roman"/>
          <w:color w:val="3c4245"/>
          <w:sz w:val="32"/>
          <w:szCs w:val="32"/>
          <w:rtl w:val="0"/>
        </w:rPr>
        <w:t xml:space="preserve">India, spends around 3.6 % as estimated by the OECD,  being the lowest among all the BRICS nations. </w:t>
      </w:r>
    </w:p>
    <w:p w:rsidR="00000000" w:rsidDel="00000000" w:rsidP="00000000" w:rsidRDefault="00000000" w:rsidRPr="00000000" w14:paraId="00000052">
      <w:pPr>
        <w:jc w:val="both"/>
        <w:rPr>
          <w:rFonts w:ascii="Times New Roman" w:cs="Times New Roman" w:eastAsia="Times New Roman" w:hAnsi="Times New Roman"/>
          <w:color w:val="3c4245"/>
          <w:sz w:val="32"/>
          <w:szCs w:val="32"/>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color w:val="3c4245"/>
          <w:sz w:val="32"/>
          <w:szCs w:val="32"/>
        </w:rPr>
      </w:pPr>
      <w:r w:rsidDel="00000000" w:rsidR="00000000" w:rsidRPr="00000000">
        <w:rPr>
          <w:rFonts w:ascii="Times New Roman" w:cs="Times New Roman" w:eastAsia="Times New Roman" w:hAnsi="Times New Roman"/>
          <w:color w:val="3c4245"/>
          <w:sz w:val="32"/>
          <w:szCs w:val="32"/>
          <w:rtl w:val="0"/>
        </w:rPr>
        <w:t xml:space="preserve">The estimated per capita health expenditure of India stands at USD 69, as of 2017 and is growing at a rate of 8.7% per annum. </w:t>
      </w:r>
    </w:p>
    <w:p w:rsidR="00000000" w:rsidDel="00000000" w:rsidP="00000000" w:rsidRDefault="00000000" w:rsidRPr="00000000" w14:paraId="00000054">
      <w:pPr>
        <w:jc w:val="both"/>
        <w:rPr>
          <w:rFonts w:ascii="Times New Roman" w:cs="Times New Roman" w:eastAsia="Times New Roman" w:hAnsi="Times New Roman"/>
          <w:color w:val="3c4245"/>
          <w:sz w:val="32"/>
          <w:szCs w:val="32"/>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Article 21</w:t>
      </w:r>
      <w:r w:rsidDel="00000000" w:rsidR="00000000" w:rsidRPr="00000000">
        <w:rPr>
          <w:rFonts w:ascii="Times New Roman" w:cs="Times New Roman" w:eastAsia="Times New Roman" w:hAnsi="Times New Roman"/>
          <w:sz w:val="32"/>
          <w:szCs w:val="32"/>
          <w:rtl w:val="0"/>
        </w:rPr>
        <w:t xml:space="preserve"> of the Indian constitution grants the right to life and personal liberty. Article 21 also states that no individual can be derived of this right, except by a </w:t>
      </w:r>
      <w:r w:rsidDel="00000000" w:rsidR="00000000" w:rsidRPr="00000000">
        <w:rPr>
          <w:rFonts w:ascii="Times New Roman" w:cs="Times New Roman" w:eastAsia="Times New Roman" w:hAnsi="Times New Roman"/>
          <w:b w:val="1"/>
          <w:sz w:val="32"/>
          <w:szCs w:val="32"/>
          <w:rtl w:val="0"/>
        </w:rPr>
        <w:t xml:space="preserve">procedure established through law.</w:t>
      </w:r>
    </w:p>
    <w:p w:rsidR="00000000" w:rsidDel="00000000" w:rsidP="00000000" w:rsidRDefault="00000000" w:rsidRPr="00000000" w14:paraId="00000056">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After many decades post independance, the Indian judicial system realized that The right to life and personal liberty enshrined in Article 21,is </w:t>
      </w:r>
      <w:r w:rsidDel="00000000" w:rsidR="00000000" w:rsidRPr="00000000">
        <w:rPr>
          <w:rFonts w:ascii="Times New Roman" w:cs="Times New Roman" w:eastAsia="Times New Roman" w:hAnsi="Times New Roman"/>
          <w:i w:val="1"/>
          <w:sz w:val="32"/>
          <w:szCs w:val="32"/>
          <w:rtl w:val="0"/>
        </w:rPr>
        <w:t xml:space="preserve">incomplete</w:t>
      </w:r>
      <w:r w:rsidDel="00000000" w:rsidR="00000000" w:rsidRPr="00000000">
        <w:rPr>
          <w:rFonts w:ascii="Times New Roman" w:cs="Times New Roman" w:eastAsia="Times New Roman" w:hAnsi="Times New Roman"/>
          <w:sz w:val="32"/>
          <w:szCs w:val="32"/>
          <w:rtl w:val="0"/>
        </w:rPr>
        <w:t xml:space="preserve"> without the </w:t>
      </w:r>
      <w:r w:rsidDel="00000000" w:rsidR="00000000" w:rsidRPr="00000000">
        <w:rPr>
          <w:rFonts w:ascii="Times New Roman" w:cs="Times New Roman" w:eastAsia="Times New Roman" w:hAnsi="Times New Roman"/>
          <w:i w:val="1"/>
          <w:sz w:val="32"/>
          <w:szCs w:val="32"/>
          <w:rtl w:val="0"/>
        </w:rPr>
        <w:t xml:space="preserve">right to live with human dignity</w:t>
      </w:r>
      <w:r w:rsidDel="00000000" w:rsidR="00000000" w:rsidRPr="00000000">
        <w:rPr>
          <w:rFonts w:ascii="Times New Roman" w:cs="Times New Roman" w:eastAsia="Times New Roman" w:hAnsi="Times New Roman"/>
          <w:sz w:val="32"/>
          <w:szCs w:val="32"/>
          <w:rtl w:val="0"/>
        </w:rPr>
        <w:t xml:space="preserve"> which also includes various other rights like the </w:t>
      </w:r>
      <w:r w:rsidDel="00000000" w:rsidR="00000000" w:rsidRPr="00000000">
        <w:rPr>
          <w:rFonts w:ascii="Times New Roman" w:cs="Times New Roman" w:eastAsia="Times New Roman" w:hAnsi="Times New Roman"/>
          <w:b w:val="1"/>
          <w:i w:val="1"/>
          <w:sz w:val="32"/>
          <w:szCs w:val="32"/>
          <w:rtl w:val="0"/>
        </w:rPr>
        <w:t xml:space="preserve">Right to education,                   Right to livelihood</w:t>
      </w:r>
      <w:r w:rsidDel="00000000" w:rsidR="00000000" w:rsidRPr="00000000">
        <w:rPr>
          <w:rFonts w:ascii="Times New Roman" w:cs="Times New Roman" w:eastAsia="Times New Roman" w:hAnsi="Times New Roman"/>
          <w:i w:val="1"/>
          <w:sz w:val="32"/>
          <w:szCs w:val="32"/>
          <w:rtl w:val="0"/>
        </w:rPr>
        <w:t xml:space="preserve">, </w:t>
      </w:r>
      <w:r w:rsidDel="00000000" w:rsidR="00000000" w:rsidRPr="00000000">
        <w:rPr>
          <w:rFonts w:ascii="Times New Roman" w:cs="Times New Roman" w:eastAsia="Times New Roman" w:hAnsi="Times New Roman"/>
          <w:b w:val="1"/>
          <w:i w:val="1"/>
          <w:sz w:val="32"/>
          <w:szCs w:val="32"/>
          <w:rtl w:val="0"/>
        </w:rPr>
        <w:t xml:space="preserve">Right to housing</w:t>
      </w:r>
      <w:r w:rsidDel="00000000" w:rsidR="00000000" w:rsidRPr="00000000">
        <w:rPr>
          <w:rFonts w:ascii="Times New Roman" w:cs="Times New Roman" w:eastAsia="Times New Roman" w:hAnsi="Times New Roman"/>
          <w:i w:val="1"/>
          <w:sz w:val="32"/>
          <w:szCs w:val="32"/>
          <w:rtl w:val="0"/>
        </w:rPr>
        <w:t xml:space="preserve">,</w:t>
      </w:r>
      <w:r w:rsidDel="00000000" w:rsidR="00000000" w:rsidRPr="00000000">
        <w:rPr>
          <w:rFonts w:ascii="Times New Roman" w:cs="Times New Roman" w:eastAsia="Times New Roman" w:hAnsi="Times New Roman"/>
          <w:sz w:val="32"/>
          <w:szCs w:val="32"/>
          <w:rtl w:val="0"/>
        </w:rPr>
        <w:t xml:space="preserve"> and most importantly, the       </w:t>
      </w:r>
      <w:r w:rsidDel="00000000" w:rsidR="00000000" w:rsidRPr="00000000">
        <w:rPr>
          <w:rFonts w:ascii="Times New Roman" w:cs="Times New Roman" w:eastAsia="Times New Roman" w:hAnsi="Times New Roman"/>
          <w:b w:val="1"/>
          <w:i w:val="1"/>
          <w:sz w:val="32"/>
          <w:szCs w:val="32"/>
          <w:rtl w:val="0"/>
        </w:rPr>
        <w:t xml:space="preserve">Right to health</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57">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sz w:val="32"/>
          <w:szCs w:val="32"/>
          <w:rtl w:val="0"/>
        </w:rPr>
        <w:t xml:space="preserve">Right to life</w:t>
      </w:r>
      <w:r w:rsidDel="00000000" w:rsidR="00000000" w:rsidRPr="00000000">
        <w:rPr>
          <w:rFonts w:ascii="Times New Roman" w:cs="Times New Roman" w:eastAsia="Times New Roman" w:hAnsi="Times New Roman"/>
          <w:sz w:val="32"/>
          <w:szCs w:val="32"/>
          <w:rtl w:val="0"/>
        </w:rPr>
        <w:t xml:space="preserve">, essentially means a life with human dignity and nor mere </w:t>
      </w:r>
      <w:r w:rsidDel="00000000" w:rsidR="00000000" w:rsidRPr="00000000">
        <w:rPr>
          <w:rFonts w:ascii="Times New Roman" w:cs="Times New Roman" w:eastAsia="Times New Roman" w:hAnsi="Times New Roman"/>
          <w:i w:val="1"/>
          <w:sz w:val="32"/>
          <w:szCs w:val="32"/>
          <w:rtl w:val="0"/>
        </w:rPr>
        <w:t xml:space="preserve">survival or existence</w:t>
      </w:r>
      <w:r w:rsidDel="00000000" w:rsidR="00000000" w:rsidRPr="00000000">
        <w:rPr>
          <w:rFonts w:ascii="Times New Roman" w:cs="Times New Roman" w:eastAsia="Times New Roman" w:hAnsi="Times New Roman"/>
          <w:sz w:val="32"/>
          <w:szCs w:val="32"/>
          <w:rtl w:val="0"/>
        </w:rPr>
        <w:t xml:space="preserve">. It further has a much wider meaning  and further incorporates various other rights. </w:t>
      </w:r>
    </w:p>
    <w:p w:rsidR="00000000" w:rsidDel="00000000" w:rsidP="00000000" w:rsidRDefault="00000000" w:rsidRPr="00000000" w14:paraId="00000058">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Therefore, right to heath became part of a </w:t>
      </w:r>
      <w:r w:rsidDel="00000000" w:rsidR="00000000" w:rsidRPr="00000000">
        <w:rPr>
          <w:rFonts w:ascii="Times New Roman" w:cs="Times New Roman" w:eastAsia="Times New Roman" w:hAnsi="Times New Roman"/>
          <w:b w:val="1"/>
          <w:sz w:val="32"/>
          <w:szCs w:val="32"/>
          <w:rtl w:val="0"/>
        </w:rPr>
        <w:t xml:space="preserve">fundamental right</w:t>
      </w:r>
      <w:r w:rsidDel="00000000" w:rsidR="00000000" w:rsidRPr="00000000">
        <w:rPr>
          <w:rFonts w:ascii="Times New Roman" w:cs="Times New Roman" w:eastAsia="Times New Roman" w:hAnsi="Times New Roman"/>
          <w:sz w:val="32"/>
          <w:szCs w:val="32"/>
          <w:rtl w:val="0"/>
        </w:rPr>
        <w:t xml:space="preserve"> which was incorporated under article 21 of the Indian constitution. </w:t>
      </w:r>
    </w:p>
    <w:p w:rsidR="00000000" w:rsidDel="00000000" w:rsidP="00000000" w:rsidRDefault="00000000" w:rsidRPr="00000000" w14:paraId="0000005A">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When seen in the context of the constitutional framework, it becomes evident that the Constitution </w:t>
      </w:r>
      <w:r w:rsidDel="00000000" w:rsidR="00000000" w:rsidRPr="00000000">
        <w:rPr>
          <w:rFonts w:ascii="Times New Roman" w:cs="Times New Roman" w:eastAsia="Times New Roman" w:hAnsi="Times New Roman"/>
          <w:i w:val="1"/>
          <w:sz w:val="32"/>
          <w:szCs w:val="32"/>
          <w:rtl w:val="0"/>
        </w:rPr>
        <w:t xml:space="preserve">does not</w:t>
      </w:r>
      <w:r w:rsidDel="00000000" w:rsidR="00000000" w:rsidRPr="00000000">
        <w:rPr>
          <w:rFonts w:ascii="Times New Roman" w:cs="Times New Roman" w:eastAsia="Times New Roman" w:hAnsi="Times New Roman"/>
          <w:sz w:val="32"/>
          <w:szCs w:val="32"/>
          <w:rtl w:val="0"/>
        </w:rPr>
        <w:t xml:space="preserve"> directly provide the right to health to the citizens of India. </w:t>
      </w:r>
    </w:p>
    <w:p w:rsidR="00000000" w:rsidDel="00000000" w:rsidP="00000000" w:rsidRDefault="00000000" w:rsidRPr="00000000" w14:paraId="0000005C">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order to ensure right to heath and grant this, the Judicial system has given this by </w:t>
      </w:r>
      <w:r w:rsidDel="00000000" w:rsidR="00000000" w:rsidRPr="00000000">
        <w:rPr>
          <w:rFonts w:ascii="Times New Roman" w:cs="Times New Roman" w:eastAsia="Times New Roman" w:hAnsi="Times New Roman"/>
          <w:b w:val="1"/>
          <w:i w:val="1"/>
          <w:sz w:val="32"/>
          <w:szCs w:val="32"/>
          <w:rtl w:val="0"/>
        </w:rPr>
        <w:t xml:space="preserve">various case laws</w:t>
      </w:r>
      <w:r w:rsidDel="00000000" w:rsidR="00000000" w:rsidRPr="00000000">
        <w:rPr>
          <w:rFonts w:ascii="Times New Roman" w:cs="Times New Roman" w:eastAsia="Times New Roman" w:hAnsi="Times New Roman"/>
          <w:sz w:val="32"/>
          <w:szCs w:val="32"/>
          <w:rtl w:val="0"/>
        </w:rPr>
        <w:t xml:space="preserve"> decided by the judiciary from time to time. </w:t>
      </w:r>
    </w:p>
    <w:p w:rsidR="00000000" w:rsidDel="00000000" w:rsidP="00000000" w:rsidRDefault="00000000" w:rsidRPr="00000000" w14:paraId="0000005E">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i w:val="1"/>
          <w:sz w:val="44"/>
          <w:szCs w:val="44"/>
          <w:u w:val="single"/>
        </w:rPr>
      </w:pPr>
      <w:r w:rsidDel="00000000" w:rsidR="00000000" w:rsidRPr="00000000">
        <w:rPr>
          <w:rFonts w:ascii="Times New Roman" w:cs="Times New Roman" w:eastAsia="Times New Roman" w:hAnsi="Times New Roman"/>
          <w:b w:val="1"/>
          <w:i w:val="1"/>
          <w:sz w:val="44"/>
          <w:szCs w:val="44"/>
          <w:u w:val="single"/>
          <w:rtl w:val="0"/>
        </w:rPr>
        <w:t xml:space="preserve">Right to livelihood</w:t>
      </w:r>
    </w:p>
    <w:p w:rsidR="00000000" w:rsidDel="00000000" w:rsidP="00000000" w:rsidRDefault="00000000" w:rsidRPr="00000000" w14:paraId="00000068">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i w:val="1"/>
          <w:color w:val="000000"/>
          <w:sz w:val="32"/>
          <w:szCs w:val="32"/>
          <w:highlight w:val="white"/>
          <w:rtl w:val="0"/>
        </w:rPr>
        <w:t xml:space="preserve">The right to life and personal liberty</w:t>
      </w:r>
      <w:r w:rsidDel="00000000" w:rsidR="00000000" w:rsidRPr="00000000">
        <w:rPr>
          <w:rFonts w:ascii="Times New Roman" w:cs="Times New Roman" w:eastAsia="Times New Roman" w:hAnsi="Times New Roman"/>
          <w:color w:val="000000"/>
          <w:sz w:val="32"/>
          <w:szCs w:val="32"/>
          <w:highlight w:val="white"/>
          <w:rtl w:val="0"/>
        </w:rPr>
        <w:t xml:space="preserve">, as given under article 21 of the Indian constitution, is not just a single right meaning physical activity, but in encompasses a </w:t>
      </w:r>
      <w:r w:rsidDel="00000000" w:rsidR="00000000" w:rsidRPr="00000000">
        <w:rPr>
          <w:rFonts w:ascii="Times New Roman" w:cs="Times New Roman" w:eastAsia="Times New Roman" w:hAnsi="Times New Roman"/>
          <w:i w:val="1"/>
          <w:color w:val="000000"/>
          <w:sz w:val="32"/>
          <w:szCs w:val="32"/>
          <w:highlight w:val="white"/>
          <w:rtl w:val="0"/>
        </w:rPr>
        <w:t xml:space="preserve">much broader</w:t>
      </w:r>
      <w:r w:rsidDel="00000000" w:rsidR="00000000" w:rsidRPr="00000000">
        <w:rPr>
          <w:rFonts w:ascii="Times New Roman" w:cs="Times New Roman" w:eastAsia="Times New Roman" w:hAnsi="Times New Roman"/>
          <w:color w:val="000000"/>
          <w:sz w:val="32"/>
          <w:szCs w:val="32"/>
          <w:highlight w:val="white"/>
          <w:rtl w:val="0"/>
        </w:rPr>
        <w:t xml:space="preserve"> meaning. </w:t>
      </w:r>
    </w:p>
    <w:p w:rsidR="00000000" w:rsidDel="00000000" w:rsidP="00000000" w:rsidRDefault="00000000" w:rsidRPr="00000000" w14:paraId="0000006A">
      <w:pPr>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As explained earlier in this document, the right to life and personal liberty has a wider scope, it includes the </w:t>
      </w:r>
      <w:r w:rsidDel="00000000" w:rsidR="00000000" w:rsidRPr="00000000">
        <w:rPr>
          <w:rFonts w:ascii="Times New Roman" w:cs="Times New Roman" w:eastAsia="Times New Roman" w:hAnsi="Times New Roman"/>
          <w:i w:val="1"/>
          <w:color w:val="000000"/>
          <w:sz w:val="32"/>
          <w:szCs w:val="32"/>
          <w:highlight w:val="white"/>
          <w:rtl w:val="0"/>
        </w:rPr>
        <w:t xml:space="preserve">right to health</w:t>
      </w:r>
      <w:r w:rsidDel="00000000" w:rsidR="00000000" w:rsidRPr="00000000">
        <w:rPr>
          <w:rFonts w:ascii="Times New Roman" w:cs="Times New Roman" w:eastAsia="Times New Roman" w:hAnsi="Times New Roman"/>
          <w:color w:val="000000"/>
          <w:sz w:val="32"/>
          <w:szCs w:val="32"/>
          <w:highlight w:val="white"/>
          <w:rtl w:val="0"/>
        </w:rPr>
        <w:t xml:space="preserve">(explained above) among other rights, including the </w:t>
      </w:r>
      <w:r w:rsidDel="00000000" w:rsidR="00000000" w:rsidRPr="00000000">
        <w:rPr>
          <w:rFonts w:ascii="Times New Roman" w:cs="Times New Roman" w:eastAsia="Times New Roman" w:hAnsi="Times New Roman"/>
          <w:b w:val="1"/>
          <w:color w:val="000000"/>
          <w:sz w:val="32"/>
          <w:szCs w:val="32"/>
          <w:highlight w:val="white"/>
          <w:rtl w:val="0"/>
        </w:rPr>
        <w:t xml:space="preserve">Right to livelihood</w:t>
      </w:r>
      <w:r w:rsidDel="00000000" w:rsidR="00000000" w:rsidRPr="00000000">
        <w:rPr>
          <w:rFonts w:ascii="Times New Roman" w:cs="Times New Roman" w:eastAsia="Times New Roman" w:hAnsi="Times New Roman"/>
          <w:color w:val="000000"/>
          <w:sz w:val="32"/>
          <w:szCs w:val="32"/>
          <w:highlight w:val="white"/>
          <w:rtl w:val="0"/>
        </w:rPr>
        <w:t xml:space="preserve">. </w:t>
      </w:r>
    </w:p>
    <w:p w:rsidR="00000000" w:rsidDel="00000000" w:rsidP="00000000" w:rsidRDefault="00000000" w:rsidRPr="00000000" w14:paraId="0000006B">
      <w:pPr>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i w:val="1"/>
          <w:color w:val="000000"/>
          <w:sz w:val="32"/>
          <w:szCs w:val="32"/>
          <w:highlight w:val="white"/>
          <w:rtl w:val="0"/>
        </w:rPr>
        <w:t xml:space="preserve">Income, i</w:t>
      </w:r>
      <w:r w:rsidDel="00000000" w:rsidR="00000000" w:rsidRPr="00000000">
        <w:rPr>
          <w:rFonts w:ascii="Times New Roman" w:cs="Times New Roman" w:eastAsia="Times New Roman" w:hAnsi="Times New Roman"/>
          <w:color w:val="000000"/>
          <w:sz w:val="32"/>
          <w:szCs w:val="32"/>
          <w:highlight w:val="white"/>
          <w:rtl w:val="0"/>
        </w:rPr>
        <w:t xml:space="preserve">s the foundation of many fundamental </w:t>
      </w:r>
      <w:r w:rsidDel="00000000" w:rsidR="00000000" w:rsidRPr="00000000">
        <w:rPr>
          <w:rFonts w:ascii="Times New Roman" w:cs="Times New Roman" w:eastAsia="Times New Roman" w:hAnsi="Times New Roman"/>
          <w:b w:val="1"/>
          <w:color w:val="000000"/>
          <w:sz w:val="32"/>
          <w:szCs w:val="32"/>
          <w:highlight w:val="white"/>
          <w:rtl w:val="0"/>
        </w:rPr>
        <w:t xml:space="preserve">rights</w:t>
      </w:r>
      <w:r w:rsidDel="00000000" w:rsidR="00000000" w:rsidRPr="00000000">
        <w:rPr>
          <w:rFonts w:ascii="Times New Roman" w:cs="Times New Roman" w:eastAsia="Times New Roman" w:hAnsi="Times New Roman"/>
          <w:color w:val="000000"/>
          <w:sz w:val="32"/>
          <w:szCs w:val="32"/>
          <w:highlight w:val="white"/>
          <w:rtl w:val="0"/>
        </w:rPr>
        <w:t xml:space="preserve"> and when work is the sole source of income, the </w:t>
      </w:r>
      <w:r w:rsidDel="00000000" w:rsidR="00000000" w:rsidRPr="00000000">
        <w:rPr>
          <w:rFonts w:ascii="Times New Roman" w:cs="Times New Roman" w:eastAsia="Times New Roman" w:hAnsi="Times New Roman"/>
          <w:b w:val="1"/>
          <w:color w:val="000000"/>
          <w:sz w:val="32"/>
          <w:szCs w:val="32"/>
          <w:highlight w:val="white"/>
          <w:rtl w:val="0"/>
        </w:rPr>
        <w:t xml:space="preserve">right to work </w:t>
      </w:r>
      <w:r w:rsidDel="00000000" w:rsidR="00000000" w:rsidRPr="00000000">
        <w:rPr>
          <w:rFonts w:ascii="Times New Roman" w:cs="Times New Roman" w:eastAsia="Times New Roman" w:hAnsi="Times New Roman"/>
          <w:color w:val="000000"/>
          <w:sz w:val="32"/>
          <w:szCs w:val="32"/>
          <w:highlight w:val="white"/>
          <w:rtl w:val="0"/>
        </w:rPr>
        <w:t xml:space="preserve">becomes as much fundamental.</w:t>
      </w:r>
    </w:p>
    <w:p w:rsidR="00000000" w:rsidDel="00000000" w:rsidP="00000000" w:rsidRDefault="00000000" w:rsidRPr="00000000" w14:paraId="0000006C">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Right to livelihood may be included in article 21 today, but this was</w:t>
      </w:r>
    </w:p>
    <w:p w:rsidR="00000000" w:rsidDel="00000000" w:rsidP="00000000" w:rsidRDefault="00000000" w:rsidRPr="00000000" w14:paraId="0000006F">
      <w:pPr>
        <w:jc w:val="both"/>
        <w:rPr>
          <w:rFonts w:ascii="Times New Roman" w:cs="Times New Roman" w:eastAsia="Times New Roman" w:hAnsi="Times New Roman"/>
          <w:i w:val="1"/>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 </w:t>
      </w:r>
      <w:r w:rsidDel="00000000" w:rsidR="00000000" w:rsidRPr="00000000">
        <w:rPr>
          <w:rFonts w:ascii="Times New Roman" w:cs="Times New Roman" w:eastAsia="Times New Roman" w:hAnsi="Times New Roman"/>
          <w:i w:val="1"/>
          <w:color w:val="000000"/>
          <w:sz w:val="32"/>
          <w:szCs w:val="32"/>
          <w:highlight w:val="white"/>
          <w:rtl w:val="0"/>
        </w:rPr>
        <w:t xml:space="preserve">not always the case. </w:t>
      </w:r>
    </w:p>
    <w:p w:rsidR="00000000" w:rsidDel="00000000" w:rsidP="00000000" w:rsidRDefault="00000000" w:rsidRPr="00000000" w14:paraId="00000070">
      <w:pPr>
        <w:jc w:val="both"/>
        <w:rPr>
          <w:rFonts w:ascii="Times New Roman" w:cs="Times New Roman" w:eastAsia="Times New Roman" w:hAnsi="Times New Roman"/>
          <w:i w:val="1"/>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In the year 1960, in the case of  Re Sant Ram, AIR 1960 SC 932, the court had held that:-</w:t>
      </w: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i w:val="1"/>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 “</w:t>
      </w:r>
      <w:r w:rsidDel="00000000" w:rsidR="00000000" w:rsidRPr="00000000">
        <w:rPr>
          <w:rFonts w:ascii="Times New Roman" w:cs="Times New Roman" w:eastAsia="Times New Roman" w:hAnsi="Times New Roman"/>
          <w:i w:val="1"/>
          <w:color w:val="000000"/>
          <w:sz w:val="32"/>
          <w:szCs w:val="32"/>
          <w:highlight w:val="white"/>
          <w:rtl w:val="0"/>
        </w:rPr>
        <w:t xml:space="preserve">The argument that the word “life” in Article 21 of the Constitution includes “livelihood” has only to be rejected. The question of livelihood has not in terms been dealt with by Article 21.”</w:t>
      </w:r>
    </w:p>
    <w:p w:rsidR="00000000" w:rsidDel="00000000" w:rsidP="00000000" w:rsidRDefault="00000000" w:rsidRPr="00000000" w14:paraId="00000072">
      <w:pPr>
        <w:jc w:val="both"/>
        <w:rPr>
          <w:rFonts w:ascii="Times New Roman" w:cs="Times New Roman" w:eastAsia="Times New Roman" w:hAnsi="Times New Roman"/>
          <w:i w:val="1"/>
          <w:color w:val="000000"/>
          <w:sz w:val="32"/>
          <w:szCs w:val="32"/>
          <w:highlight w:val="white"/>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This had stood to be the, the understanding of Article 21 and its scope and expansion for </w:t>
      </w:r>
      <w:r w:rsidDel="00000000" w:rsidR="00000000" w:rsidRPr="00000000">
        <w:rPr>
          <w:rFonts w:ascii="Times New Roman" w:cs="Times New Roman" w:eastAsia="Times New Roman" w:hAnsi="Times New Roman"/>
          <w:b w:val="1"/>
          <w:color w:val="000000"/>
          <w:sz w:val="32"/>
          <w:szCs w:val="32"/>
          <w:highlight w:val="white"/>
          <w:rtl w:val="0"/>
        </w:rPr>
        <w:t xml:space="preserve">nearly 3 decades</w:t>
      </w:r>
      <w:r w:rsidDel="00000000" w:rsidR="00000000" w:rsidRPr="00000000">
        <w:rPr>
          <w:rFonts w:ascii="Times New Roman" w:cs="Times New Roman" w:eastAsia="Times New Roman" w:hAnsi="Times New Roman"/>
          <w:color w:val="000000"/>
          <w:sz w:val="32"/>
          <w:szCs w:val="32"/>
          <w:highlight w:val="white"/>
          <w:rtl w:val="0"/>
        </w:rPr>
        <w:t xml:space="preserve">, until the landmark judgement case of </w:t>
      </w:r>
      <w:r w:rsidDel="00000000" w:rsidR="00000000" w:rsidRPr="00000000">
        <w:rPr>
          <w:rFonts w:ascii="Times New Roman" w:cs="Times New Roman" w:eastAsia="Times New Roman" w:hAnsi="Times New Roman"/>
          <w:i w:val="1"/>
          <w:color w:val="000000"/>
          <w:sz w:val="32"/>
          <w:szCs w:val="32"/>
          <w:highlight w:val="white"/>
          <w:rtl w:val="0"/>
        </w:rPr>
        <w:t xml:space="preserve">Maneka Gandhi vs The Union of India i</w:t>
      </w:r>
      <w:r w:rsidDel="00000000" w:rsidR="00000000" w:rsidRPr="00000000">
        <w:rPr>
          <w:rFonts w:ascii="Times New Roman" w:cs="Times New Roman" w:eastAsia="Times New Roman" w:hAnsi="Times New Roman"/>
          <w:color w:val="000000"/>
          <w:sz w:val="32"/>
          <w:szCs w:val="32"/>
          <w:highlight w:val="white"/>
          <w:rtl w:val="0"/>
        </w:rPr>
        <w:t xml:space="preserve">n 1978. </w:t>
      </w:r>
    </w:p>
    <w:p w:rsidR="00000000" w:rsidDel="00000000" w:rsidP="00000000" w:rsidRDefault="00000000" w:rsidRPr="00000000" w14:paraId="00000074">
      <w:pPr>
        <w:jc w:val="both"/>
        <w:rPr>
          <w:rFonts w:ascii="Times New Roman" w:cs="Times New Roman" w:eastAsia="Times New Roman" w:hAnsi="Times New Roman"/>
          <w:i w:val="1"/>
          <w:color w:val="000000"/>
          <w:sz w:val="32"/>
          <w:szCs w:val="32"/>
          <w:highlight w:val="white"/>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In the case of Maneka Gandhi for the first time since the </w:t>
      </w:r>
      <w:r w:rsidDel="00000000" w:rsidR="00000000" w:rsidRPr="00000000">
        <w:rPr>
          <w:rFonts w:ascii="Times New Roman" w:cs="Times New Roman" w:eastAsia="Times New Roman" w:hAnsi="Times New Roman"/>
          <w:i w:val="1"/>
          <w:color w:val="000000"/>
          <w:sz w:val="32"/>
          <w:szCs w:val="32"/>
          <w:highlight w:val="white"/>
          <w:rtl w:val="0"/>
        </w:rPr>
        <w:t xml:space="preserve">A.K Gopal judgement</w:t>
      </w:r>
      <w:r w:rsidDel="00000000" w:rsidR="00000000" w:rsidRPr="00000000">
        <w:rPr>
          <w:rFonts w:ascii="Times New Roman" w:cs="Times New Roman" w:eastAsia="Times New Roman" w:hAnsi="Times New Roman"/>
          <w:color w:val="000000"/>
          <w:sz w:val="32"/>
          <w:szCs w:val="32"/>
          <w:highlight w:val="white"/>
          <w:rtl w:val="0"/>
        </w:rPr>
        <w:t xml:space="preserve">, the court had </w:t>
      </w:r>
      <w:r w:rsidDel="00000000" w:rsidR="00000000" w:rsidRPr="00000000">
        <w:rPr>
          <w:rFonts w:ascii="Times New Roman" w:cs="Times New Roman" w:eastAsia="Times New Roman" w:hAnsi="Times New Roman"/>
          <w:i w:val="1"/>
          <w:color w:val="000000"/>
          <w:sz w:val="32"/>
          <w:szCs w:val="32"/>
          <w:highlight w:val="white"/>
          <w:rtl w:val="0"/>
        </w:rPr>
        <w:t xml:space="preserve">not taken</w:t>
      </w:r>
      <w:r w:rsidDel="00000000" w:rsidR="00000000" w:rsidRPr="00000000">
        <w:rPr>
          <w:rFonts w:ascii="Times New Roman" w:cs="Times New Roman" w:eastAsia="Times New Roman" w:hAnsi="Times New Roman"/>
          <w:color w:val="000000"/>
          <w:sz w:val="32"/>
          <w:szCs w:val="32"/>
          <w:highlight w:val="white"/>
          <w:rtl w:val="0"/>
        </w:rPr>
        <w:t xml:space="preserve"> the narrowed down view of the term “ </w:t>
      </w:r>
      <w:r w:rsidDel="00000000" w:rsidR="00000000" w:rsidRPr="00000000">
        <w:rPr>
          <w:rFonts w:ascii="Times New Roman" w:cs="Times New Roman" w:eastAsia="Times New Roman" w:hAnsi="Times New Roman"/>
          <w:b w:val="1"/>
          <w:color w:val="000000"/>
          <w:sz w:val="32"/>
          <w:szCs w:val="32"/>
          <w:highlight w:val="white"/>
          <w:rtl w:val="0"/>
        </w:rPr>
        <w:t xml:space="preserve">Personal Liberty</w:t>
      </w:r>
      <w:r w:rsidDel="00000000" w:rsidR="00000000" w:rsidRPr="00000000">
        <w:rPr>
          <w:rFonts w:ascii="Times New Roman" w:cs="Times New Roman" w:eastAsia="Times New Roman" w:hAnsi="Times New Roman"/>
          <w:color w:val="000000"/>
          <w:sz w:val="32"/>
          <w:szCs w:val="32"/>
          <w:highlight w:val="white"/>
          <w:rtl w:val="0"/>
        </w:rPr>
        <w:t xml:space="preserve">” but actually </w:t>
      </w:r>
      <w:r w:rsidDel="00000000" w:rsidR="00000000" w:rsidRPr="00000000">
        <w:rPr>
          <w:rFonts w:ascii="Times New Roman" w:cs="Times New Roman" w:eastAsia="Times New Roman" w:hAnsi="Times New Roman"/>
          <w:i w:val="1"/>
          <w:color w:val="000000"/>
          <w:sz w:val="32"/>
          <w:szCs w:val="32"/>
          <w:highlight w:val="white"/>
          <w:rtl w:val="0"/>
        </w:rPr>
        <w:t xml:space="preserve">expanded the scope </w:t>
      </w:r>
      <w:r w:rsidDel="00000000" w:rsidR="00000000" w:rsidRPr="00000000">
        <w:rPr>
          <w:rFonts w:ascii="Times New Roman" w:cs="Times New Roman" w:eastAsia="Times New Roman" w:hAnsi="Times New Roman"/>
          <w:color w:val="000000"/>
          <w:sz w:val="32"/>
          <w:szCs w:val="32"/>
          <w:highlight w:val="white"/>
          <w:rtl w:val="0"/>
        </w:rPr>
        <w:t xml:space="preserve">of the term. </w:t>
      </w:r>
    </w:p>
    <w:p w:rsidR="00000000" w:rsidDel="00000000" w:rsidP="00000000" w:rsidRDefault="00000000" w:rsidRPr="00000000" w14:paraId="00000076">
      <w:pPr>
        <w:jc w:val="both"/>
        <w:rPr>
          <w:rFonts w:ascii="Times New Roman" w:cs="Times New Roman" w:eastAsia="Times New Roman" w:hAnsi="Times New Roman"/>
          <w:i w:val="1"/>
          <w:color w:val="000000"/>
          <w:sz w:val="32"/>
          <w:szCs w:val="32"/>
          <w:highlight w:val="white"/>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ffffff" w:val="clear"/>
        <w:spacing w:after="446" w:before="0" w:line="240" w:lineRule="auto"/>
        <w:ind w:left="0" w:right="0" w:firstLine="0"/>
        <w:jc w:val="both"/>
        <w:rPr>
          <w:rFonts w:ascii="Times New Roman" w:cs="Times New Roman" w:eastAsia="Times New Roman" w:hAnsi="Times New Roman"/>
          <w:b w:val="0"/>
          <w:i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If the right to livelihood is not treated as a part and parcel of the constitutional right to life, the easiest way of depriving a person of his right to life would be to deprive him of his means of livelihood to the point of abrogation”</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ffffff" w:val="clear"/>
        <w:spacing w:after="446"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ffffff" w:val="clear"/>
        <w:spacing w:after="446" w:before="0" w:line="240" w:lineRule="auto"/>
        <w:ind w:left="0" w:right="0" w:firstLine="0"/>
        <w:jc w:val="both"/>
        <w:rPr>
          <w:rFonts w:ascii="Times New Roman" w:cs="Times New Roman" w:eastAsia="Times New Roman" w:hAnsi="Times New Roman"/>
          <w:b w:val="1"/>
          <w:i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Then in the recent case of </w:t>
      </w:r>
      <w:r w:rsidDel="00000000" w:rsidR="00000000" w:rsidRPr="00000000">
        <w:rPr>
          <w:rFonts w:ascii="Times New Roman" w:cs="Times New Roman" w:eastAsia="Times New Roman" w:hAnsi="Times New Roman"/>
          <w:b w:val="0"/>
          <w:i w:val="1"/>
          <w:smallCaps w:val="0"/>
          <w:strike w:val="0"/>
          <w:color w:val="000000"/>
          <w:sz w:val="32"/>
          <w:szCs w:val="32"/>
          <w:highlight w:val="white"/>
          <w:u w:val="none"/>
          <w:vertAlign w:val="baseline"/>
          <w:rtl w:val="0"/>
        </w:rPr>
        <w:t xml:space="preserve">Olga Tellis v. Bombay Municipal Corporation, </w:t>
      </w:r>
      <w:r w:rsidDel="00000000" w:rsidR="00000000" w:rsidRPr="00000000">
        <w:rPr>
          <w:rFonts w:ascii="Times New Roman" w:cs="Times New Roman" w:eastAsia="Times New Roman" w:hAnsi="Times New Roman"/>
          <w:b w:val="0"/>
          <w:i w:val="0"/>
          <w:smallCaps w:val="0"/>
          <w:strike w:val="0"/>
          <w:color w:val="000000"/>
          <w:sz w:val="32"/>
          <w:szCs w:val="32"/>
          <w:highlight w:val="white"/>
          <w:u w:val="none"/>
          <w:vertAlign w:val="baseline"/>
          <w:rtl w:val="0"/>
        </w:rPr>
        <w:t xml:space="preserve">a case brought on by </w:t>
      </w:r>
      <w:r w:rsidDel="00000000" w:rsidR="00000000" w:rsidRPr="00000000">
        <w:rPr>
          <w:rFonts w:ascii="Times New Roman" w:cs="Times New Roman" w:eastAsia="Times New Roman" w:hAnsi="Times New Roman"/>
          <w:b w:val="0"/>
          <w:i w:val="1"/>
          <w:smallCaps w:val="0"/>
          <w:strike w:val="0"/>
          <w:color w:val="000000"/>
          <w:sz w:val="32"/>
          <w:szCs w:val="32"/>
          <w:highlight w:val="white"/>
          <w:u w:val="none"/>
          <w:vertAlign w:val="baseline"/>
          <w:rtl w:val="0"/>
        </w:rPr>
        <w:t xml:space="preserve">pavement dwellers</w:t>
      </w:r>
      <w:r w:rsidDel="00000000" w:rsidR="00000000" w:rsidRPr="00000000">
        <w:rPr>
          <w:rFonts w:ascii="Times New Roman" w:cs="Times New Roman" w:eastAsia="Times New Roman" w:hAnsi="Times New Roman"/>
          <w:b w:val="0"/>
          <w:i w:val="0"/>
          <w:smallCaps w:val="0"/>
          <w:strike w:val="0"/>
          <w:color w:val="000000"/>
          <w:sz w:val="32"/>
          <w:szCs w:val="32"/>
          <w:highlight w:val="white"/>
          <w:u w:val="none"/>
          <w:vertAlign w:val="baseline"/>
          <w:rtl w:val="0"/>
        </w:rPr>
        <w:t xml:space="preserve"> in order to resist eviction, the court ruled that </w:t>
      </w:r>
      <w:r w:rsidDel="00000000" w:rsidR="00000000" w:rsidRPr="00000000">
        <w:rPr>
          <w:rFonts w:ascii="Times New Roman" w:cs="Times New Roman" w:eastAsia="Times New Roman" w:hAnsi="Times New Roman"/>
          <w:b w:val="1"/>
          <w:i w:val="0"/>
          <w:smallCaps w:val="0"/>
          <w:strike w:val="0"/>
          <w:color w:val="000000"/>
          <w:sz w:val="32"/>
          <w:szCs w:val="32"/>
          <w:highlight w:val="white"/>
          <w:u w:val="none"/>
          <w:vertAlign w:val="baseline"/>
          <w:rtl w:val="0"/>
        </w:rPr>
        <w:t xml:space="preserve">Right to life, does include the right to livelihood. </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ffffff" w:val="clear"/>
        <w:spacing w:after="446" w:before="0" w:line="240" w:lineRule="auto"/>
        <w:ind w:left="0" w:right="0" w:firstLine="0"/>
        <w:jc w:val="both"/>
        <w:rPr>
          <w:rFonts w:ascii="Times New Roman" w:cs="Times New Roman" w:eastAsia="Times New Roman" w:hAnsi="Times New Roman"/>
          <w:b w:val="1"/>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ffffff" w:val="clear"/>
        <w:spacing w:after="446" w:before="0" w:line="240" w:lineRule="auto"/>
        <w:ind w:left="0" w:right="0" w:firstLine="0"/>
        <w:jc w:val="both"/>
        <w:rPr>
          <w:rFonts w:ascii="Times New Roman" w:cs="Times New Roman" w:eastAsia="Times New Roman" w:hAnsi="Times New Roman"/>
          <w:b w:val="1"/>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ffffff" w:val="clear"/>
        <w:spacing w:after="446" w:before="0" w:line="240" w:lineRule="auto"/>
        <w:ind w:left="0" w:right="0" w:firstLine="0"/>
        <w:jc w:val="both"/>
        <w:rPr>
          <w:rFonts w:ascii="Times New Roman" w:cs="Times New Roman" w:eastAsia="Times New Roman" w:hAnsi="Times New Roman"/>
          <w:b w:val="1"/>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ffffff" w:val="clear"/>
        <w:spacing w:after="446" w:before="0" w:line="240" w:lineRule="auto"/>
        <w:ind w:left="0" w:right="0" w:firstLine="0"/>
        <w:jc w:val="both"/>
        <w:rPr>
          <w:rFonts w:ascii="Times New Roman" w:cs="Times New Roman" w:eastAsia="Times New Roman" w:hAnsi="Times New Roman"/>
          <w:b w:val="1"/>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ffffff" w:val="clear"/>
        <w:spacing w:after="446" w:before="0" w:line="240" w:lineRule="auto"/>
        <w:ind w:left="0" w:right="0" w:firstLine="0"/>
        <w:jc w:val="both"/>
        <w:rPr>
          <w:rFonts w:ascii="Times New Roman" w:cs="Times New Roman" w:eastAsia="Times New Roman" w:hAnsi="Times New Roman"/>
          <w:b w:val="1"/>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ffffff" w:val="clear"/>
        <w:spacing w:after="446" w:before="0" w:line="240" w:lineRule="auto"/>
        <w:ind w:left="0" w:right="0" w:firstLine="0"/>
        <w:jc w:val="both"/>
        <w:rPr>
          <w:rFonts w:ascii="Times New Roman" w:cs="Times New Roman" w:eastAsia="Times New Roman" w:hAnsi="Times New Roman"/>
          <w:b w:val="1"/>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ffffff" w:val="clear"/>
        <w:spacing w:after="446" w:before="0" w:line="240" w:lineRule="auto"/>
        <w:ind w:left="0" w:right="0" w:firstLine="0"/>
        <w:jc w:val="both"/>
        <w:rPr>
          <w:rFonts w:ascii="Times New Roman" w:cs="Times New Roman" w:eastAsia="Times New Roman" w:hAnsi="Times New Roman"/>
          <w:b w:val="1"/>
          <w:i w:val="1"/>
          <w:smallCaps w:val="0"/>
          <w:strike w:val="0"/>
          <w:color w:val="000000"/>
          <w:sz w:val="32"/>
          <w:szCs w:val="32"/>
          <w:highlight w:val="white"/>
          <w:u w:val="single"/>
          <w:vertAlign w:val="baseline"/>
        </w:rPr>
      </w:pPr>
      <w:r w:rsidDel="00000000" w:rsidR="00000000" w:rsidRPr="00000000">
        <w:rPr>
          <w:rFonts w:ascii="Times New Roman" w:cs="Times New Roman" w:eastAsia="Times New Roman" w:hAnsi="Times New Roman"/>
          <w:b w:val="1"/>
          <w:i w:val="1"/>
          <w:smallCaps w:val="0"/>
          <w:strike w:val="0"/>
          <w:color w:val="000000"/>
          <w:sz w:val="32"/>
          <w:szCs w:val="32"/>
          <w:highlight w:val="white"/>
          <w:u w:val="single"/>
          <w:vertAlign w:val="baseline"/>
          <w:rtl w:val="0"/>
        </w:rPr>
        <w:t xml:space="preserve">Definition of livelihood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ffffff" w:val="clear"/>
        <w:spacing w:after="446" w:before="0" w:line="240" w:lineRule="auto"/>
        <w:ind w:left="0" w:right="0" w:firstLine="0"/>
        <w:jc w:val="both"/>
        <w:rPr>
          <w:rFonts w:ascii="Times New Roman" w:cs="Times New Roman" w:eastAsia="Times New Roman" w:hAnsi="Times New Roman"/>
          <w:b w:val="0"/>
          <w:i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it comprises the capabilities, assets (including both material and social) and activities required for a means of living. A livelihood is sustainable when it can cope with and recover from stress and shocks (drought, flood, war, etc.), maintain or enhance its capabilities and assets, while not undermining the natural resource base” (Chambers and Conway, 1992).</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ffffff" w:val="clear"/>
        <w:spacing w:after="446"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The per capita income of India, as estimated by the IMF World Economic outlook stands at 2,199 USA and the growth rate is at 4.2% (2019). </w:t>
      </w:r>
    </w:p>
    <w:p w:rsidR="00000000" w:rsidDel="00000000" w:rsidP="00000000" w:rsidRDefault="00000000" w:rsidRPr="00000000" w14:paraId="00000084">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b w:val="1"/>
          <w:i w:val="1"/>
          <w:sz w:val="44"/>
          <w:szCs w:val="44"/>
          <w:u w:val="single"/>
        </w:rPr>
      </w:pPr>
      <w:r w:rsidDel="00000000" w:rsidR="00000000" w:rsidRPr="00000000">
        <w:rPr>
          <w:rFonts w:ascii="Times New Roman" w:cs="Times New Roman" w:eastAsia="Times New Roman" w:hAnsi="Times New Roman"/>
          <w:b w:val="1"/>
          <w:i w:val="1"/>
          <w:sz w:val="44"/>
          <w:szCs w:val="44"/>
          <w:u w:val="single"/>
          <w:rtl w:val="0"/>
        </w:rPr>
        <w:t xml:space="preserve">Responsibility of the state to protect these rights</w:t>
      </w:r>
    </w:p>
    <w:p w:rsidR="00000000" w:rsidDel="00000000" w:rsidP="00000000" w:rsidRDefault="00000000" w:rsidRPr="00000000" w14:paraId="00000091">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i w:val="1"/>
          <w:color w:val="333333"/>
          <w:sz w:val="32"/>
          <w:szCs w:val="32"/>
          <w:highlight w:val="white"/>
          <w:rtl w:val="0"/>
        </w:rPr>
        <w:t xml:space="preserve">The Sapru Committee</w:t>
      </w:r>
      <w:r w:rsidDel="00000000" w:rsidR="00000000" w:rsidRPr="00000000">
        <w:rPr>
          <w:rFonts w:ascii="Times New Roman" w:cs="Times New Roman" w:eastAsia="Times New Roman" w:hAnsi="Times New Roman"/>
          <w:color w:val="333333"/>
          <w:sz w:val="32"/>
          <w:szCs w:val="32"/>
          <w:highlight w:val="white"/>
          <w:rtl w:val="0"/>
        </w:rPr>
        <w:t xml:space="preserve"> in 1945 suggested two categories of individual rights. One being justiciable and the other being non-justiciable rights. The justiciable rights, as we know, are the </w:t>
      </w:r>
      <w:r w:rsidDel="00000000" w:rsidR="00000000" w:rsidRPr="00000000">
        <w:rPr>
          <w:rFonts w:ascii="Times New Roman" w:cs="Times New Roman" w:eastAsia="Times New Roman" w:hAnsi="Times New Roman"/>
          <w:b w:val="1"/>
          <w:color w:val="333333"/>
          <w:sz w:val="32"/>
          <w:szCs w:val="32"/>
          <w:highlight w:val="white"/>
          <w:rtl w:val="0"/>
        </w:rPr>
        <w:t xml:space="preserve">Fundamental rights</w:t>
      </w:r>
      <w:r w:rsidDel="00000000" w:rsidR="00000000" w:rsidRPr="00000000">
        <w:rPr>
          <w:rFonts w:ascii="Times New Roman" w:cs="Times New Roman" w:eastAsia="Times New Roman" w:hAnsi="Times New Roman"/>
          <w:color w:val="333333"/>
          <w:sz w:val="32"/>
          <w:szCs w:val="32"/>
          <w:highlight w:val="white"/>
          <w:rtl w:val="0"/>
        </w:rPr>
        <w:t xml:space="preserve">, whereas the non-justiciable ones are the </w:t>
      </w:r>
      <w:r w:rsidDel="00000000" w:rsidR="00000000" w:rsidRPr="00000000">
        <w:rPr>
          <w:rFonts w:ascii="Times New Roman" w:cs="Times New Roman" w:eastAsia="Times New Roman" w:hAnsi="Times New Roman"/>
          <w:b w:val="1"/>
          <w:color w:val="333333"/>
          <w:sz w:val="32"/>
          <w:szCs w:val="32"/>
          <w:highlight w:val="white"/>
          <w:rtl w:val="0"/>
        </w:rPr>
        <w:t xml:space="preserve">Directive Principles of State Policy.</w:t>
      </w: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sz w:val="32"/>
          <w:szCs w:val="32"/>
          <w:rtl w:val="0"/>
        </w:rPr>
        <w:t xml:space="preserve">Part 4</w:t>
      </w:r>
      <w:r w:rsidDel="00000000" w:rsidR="00000000" w:rsidRPr="00000000">
        <w:rPr>
          <w:rFonts w:ascii="Times New Roman" w:cs="Times New Roman" w:eastAsia="Times New Roman" w:hAnsi="Times New Roman"/>
          <w:sz w:val="32"/>
          <w:szCs w:val="32"/>
          <w:rtl w:val="0"/>
        </w:rPr>
        <w:t xml:space="preserve"> of the Indian constitution talks about  the “The Directive principles of State Policy” or better known as, </w:t>
      </w:r>
      <w:r w:rsidDel="00000000" w:rsidR="00000000" w:rsidRPr="00000000">
        <w:rPr>
          <w:rFonts w:ascii="Times New Roman" w:cs="Times New Roman" w:eastAsia="Times New Roman" w:hAnsi="Times New Roman"/>
          <w:i w:val="1"/>
          <w:sz w:val="32"/>
          <w:szCs w:val="32"/>
          <w:rtl w:val="0"/>
        </w:rPr>
        <w:t xml:space="preserve">the DPSPs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96">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(Articles 36-51) </w:t>
      </w:r>
    </w:p>
    <w:p w:rsidR="00000000" w:rsidDel="00000000" w:rsidP="00000000" w:rsidRDefault="00000000" w:rsidRPr="00000000" w14:paraId="00000097">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8">
      <w:pPr>
        <w:spacing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These directive principles, are “ </w:t>
      </w:r>
      <w:r w:rsidDel="00000000" w:rsidR="00000000" w:rsidRPr="00000000">
        <w:rPr>
          <w:rFonts w:ascii="Times New Roman" w:cs="Times New Roman" w:eastAsia="Times New Roman" w:hAnsi="Times New Roman"/>
          <w:i w:val="1"/>
          <w:sz w:val="32"/>
          <w:szCs w:val="32"/>
          <w:rtl w:val="0"/>
        </w:rPr>
        <w:t xml:space="preserve">Fundamental in governance of the country”,</w:t>
      </w:r>
      <w:r w:rsidDel="00000000" w:rsidR="00000000" w:rsidRPr="00000000">
        <w:rPr>
          <w:rFonts w:ascii="Times New Roman" w:cs="Times New Roman" w:eastAsia="Times New Roman" w:hAnsi="Times New Roman"/>
          <w:sz w:val="32"/>
          <w:szCs w:val="32"/>
          <w:rtl w:val="0"/>
        </w:rPr>
        <w:t xml:space="preserve">even though they are non justiciable in nature, but that does </w:t>
      </w:r>
      <w:r w:rsidDel="00000000" w:rsidR="00000000" w:rsidRPr="00000000">
        <w:rPr>
          <w:rFonts w:ascii="Times New Roman" w:cs="Times New Roman" w:eastAsia="Times New Roman" w:hAnsi="Times New Roman"/>
          <w:b w:val="1"/>
          <w:sz w:val="32"/>
          <w:szCs w:val="32"/>
          <w:rtl w:val="0"/>
        </w:rPr>
        <w:t xml:space="preserve">not </w:t>
      </w:r>
      <w:r w:rsidDel="00000000" w:rsidR="00000000" w:rsidRPr="00000000">
        <w:rPr>
          <w:rFonts w:ascii="Times New Roman" w:cs="Times New Roman" w:eastAsia="Times New Roman" w:hAnsi="Times New Roman"/>
          <w:sz w:val="32"/>
          <w:szCs w:val="32"/>
          <w:rtl w:val="0"/>
        </w:rPr>
        <w:t xml:space="preserve">make them </w:t>
      </w:r>
      <w:r w:rsidDel="00000000" w:rsidR="00000000" w:rsidRPr="00000000">
        <w:rPr>
          <w:rFonts w:ascii="Times New Roman" w:cs="Times New Roman" w:eastAsia="Times New Roman" w:hAnsi="Times New Roman"/>
          <w:i w:val="1"/>
          <w:sz w:val="32"/>
          <w:szCs w:val="32"/>
          <w:rtl w:val="0"/>
        </w:rPr>
        <w:t xml:space="preserve">any less important</w:t>
      </w:r>
      <w:r w:rsidDel="00000000" w:rsidR="00000000" w:rsidRPr="00000000">
        <w:rPr>
          <w:rFonts w:ascii="Times New Roman" w:cs="Times New Roman" w:eastAsia="Times New Roman" w:hAnsi="Times New Roman"/>
          <w:sz w:val="32"/>
          <w:szCs w:val="32"/>
          <w:rtl w:val="0"/>
        </w:rPr>
        <w:t xml:space="preserve"> than the fundamental rights.   </w:t>
      </w:r>
    </w:p>
    <w:p w:rsidR="00000000" w:rsidDel="00000000" w:rsidP="00000000" w:rsidRDefault="00000000" w:rsidRPr="00000000" w14:paraId="00000099">
      <w:pPr>
        <w:spacing w:befor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A">
      <w:pPr>
        <w:spacing w:before="240" w:lineRule="auto"/>
        <w:jc w:val="both"/>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 (The same was pointed out by the supreme court in the case  of </w:t>
      </w:r>
      <w:r w:rsidDel="00000000" w:rsidR="00000000" w:rsidRPr="00000000">
        <w:rPr>
          <w:rFonts w:ascii="Times New Roman" w:cs="Times New Roman" w:eastAsia="Times New Roman" w:hAnsi="Times New Roman"/>
          <w:i w:val="1"/>
          <w:sz w:val="32"/>
          <w:szCs w:val="32"/>
          <w:rtl w:val="0"/>
        </w:rPr>
        <w:t xml:space="preserve">Akhil Bharatiya Soshit Karmachari Sangh vs. Union of India .)</w:t>
      </w:r>
    </w:p>
    <w:p w:rsidR="00000000" w:rsidDel="00000000" w:rsidP="00000000" w:rsidRDefault="00000000" w:rsidRPr="00000000" w14:paraId="0000009B">
      <w:pPr>
        <w:spacing w:before="240" w:lineRule="auto"/>
        <w:jc w:val="both"/>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They are “</w:t>
      </w:r>
      <w:r w:rsidDel="00000000" w:rsidR="00000000" w:rsidRPr="00000000">
        <w:rPr>
          <w:rFonts w:ascii="Times New Roman" w:cs="Times New Roman" w:eastAsia="Times New Roman" w:hAnsi="Times New Roman"/>
          <w:i w:val="1"/>
          <w:sz w:val="32"/>
          <w:szCs w:val="32"/>
          <w:rtl w:val="0"/>
        </w:rPr>
        <w:t xml:space="preserve">instruments of instructions</w:t>
      </w:r>
      <w:r w:rsidDel="00000000" w:rsidR="00000000" w:rsidRPr="00000000">
        <w:rPr>
          <w:rFonts w:ascii="Times New Roman" w:cs="Times New Roman" w:eastAsia="Times New Roman" w:hAnsi="Times New Roman"/>
          <w:sz w:val="32"/>
          <w:szCs w:val="32"/>
          <w:rtl w:val="0"/>
        </w:rPr>
        <w:t xml:space="preserve">” , right in via the Government of india act  and they aim at establishing economic and social democracy in the country. </w:t>
      </w:r>
    </w:p>
    <w:p w:rsidR="00000000" w:rsidDel="00000000" w:rsidP="00000000" w:rsidRDefault="00000000" w:rsidRPr="00000000" w14:paraId="0000009D">
      <w:pPr>
        <w:jc w:val="both"/>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The DPSP includes the </w:t>
      </w:r>
      <w:r w:rsidDel="00000000" w:rsidR="00000000" w:rsidRPr="00000000">
        <w:rPr>
          <w:rFonts w:ascii="Times New Roman" w:cs="Times New Roman" w:eastAsia="Times New Roman" w:hAnsi="Times New Roman"/>
          <w:i w:val="1"/>
          <w:sz w:val="32"/>
          <w:szCs w:val="32"/>
          <w:rtl w:val="0"/>
        </w:rPr>
        <w:t xml:space="preserve">social, economic and cultural rights, </w:t>
      </w:r>
    </w:p>
    <w:p w:rsidR="00000000" w:rsidDel="00000000" w:rsidP="00000000" w:rsidRDefault="00000000" w:rsidRPr="00000000" w14:paraId="0000009E">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This right to live with human dignity enshrined in Article 21 derives its life breath from the Directive Principles of State Policy and particularly Clauses </w:t>
      </w:r>
      <w:r w:rsidDel="00000000" w:rsidR="00000000" w:rsidRPr="00000000">
        <w:rPr>
          <w:rFonts w:ascii="Times New Roman" w:cs="Times New Roman" w:eastAsia="Times New Roman" w:hAnsi="Times New Roman"/>
          <w:i w:val="1"/>
          <w:sz w:val="32"/>
          <w:szCs w:val="32"/>
          <w:rtl w:val="0"/>
        </w:rPr>
        <w:t xml:space="preserve">(e) and (f) of Article 39 and Articles 41 and 42</w:t>
      </w:r>
    </w:p>
    <w:p w:rsidR="00000000" w:rsidDel="00000000" w:rsidP="00000000" w:rsidRDefault="00000000" w:rsidRPr="00000000" w14:paraId="000000A1">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right to health is </w:t>
      </w:r>
      <w:r w:rsidDel="00000000" w:rsidR="00000000" w:rsidRPr="00000000">
        <w:rPr>
          <w:rFonts w:ascii="Times New Roman" w:cs="Times New Roman" w:eastAsia="Times New Roman" w:hAnsi="Times New Roman"/>
          <w:i w:val="1"/>
          <w:sz w:val="32"/>
          <w:szCs w:val="32"/>
          <w:rtl w:val="0"/>
        </w:rPr>
        <w:t xml:space="preserve">inherent</w:t>
      </w:r>
      <w:r w:rsidDel="00000000" w:rsidR="00000000" w:rsidRPr="00000000">
        <w:rPr>
          <w:rFonts w:ascii="Times New Roman" w:cs="Times New Roman" w:eastAsia="Times New Roman" w:hAnsi="Times New Roman"/>
          <w:sz w:val="32"/>
          <w:szCs w:val="32"/>
          <w:rtl w:val="0"/>
        </w:rPr>
        <w:t xml:space="preserve"> to a </w:t>
      </w:r>
      <w:r w:rsidDel="00000000" w:rsidR="00000000" w:rsidRPr="00000000">
        <w:rPr>
          <w:rFonts w:ascii="Times New Roman" w:cs="Times New Roman" w:eastAsia="Times New Roman" w:hAnsi="Times New Roman"/>
          <w:i w:val="1"/>
          <w:sz w:val="32"/>
          <w:szCs w:val="32"/>
          <w:rtl w:val="0"/>
        </w:rPr>
        <w:t xml:space="preserve">life with dignity</w:t>
      </w:r>
      <w:r w:rsidDel="00000000" w:rsidR="00000000" w:rsidRPr="00000000">
        <w:rPr>
          <w:rFonts w:ascii="Times New Roman" w:cs="Times New Roman" w:eastAsia="Times New Roman" w:hAnsi="Times New Roman"/>
          <w:sz w:val="32"/>
          <w:szCs w:val="32"/>
          <w:rtl w:val="0"/>
        </w:rPr>
        <w:t xml:space="preserve">, and Article 21 should be read </w:t>
      </w:r>
      <w:r w:rsidDel="00000000" w:rsidR="00000000" w:rsidRPr="00000000">
        <w:rPr>
          <w:rFonts w:ascii="Times New Roman" w:cs="Times New Roman" w:eastAsia="Times New Roman" w:hAnsi="Times New Roman"/>
          <w:i w:val="1"/>
          <w:sz w:val="32"/>
          <w:szCs w:val="32"/>
          <w:rtl w:val="0"/>
        </w:rPr>
        <w:t xml:space="preserve">with Articles 38, 42, 43, &amp; 47 </w:t>
      </w:r>
      <w:r w:rsidDel="00000000" w:rsidR="00000000" w:rsidRPr="00000000">
        <w:rPr>
          <w:rFonts w:ascii="Times New Roman" w:cs="Times New Roman" w:eastAsia="Times New Roman" w:hAnsi="Times New Roman"/>
          <w:sz w:val="32"/>
          <w:szCs w:val="32"/>
          <w:rtl w:val="0"/>
        </w:rPr>
        <w:t xml:space="preserve">to understand the nature of the obligation of the state in order to ensure the effective realization of this right.</w:t>
      </w:r>
    </w:p>
    <w:p w:rsidR="00000000" w:rsidDel="00000000" w:rsidP="00000000" w:rsidRDefault="00000000" w:rsidRPr="00000000" w14:paraId="000000A3">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Article 38</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A5">
      <w:pPr>
        <w:jc w:val="both"/>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[(1)] </w:t>
      </w:r>
      <w:r w:rsidDel="00000000" w:rsidR="00000000" w:rsidRPr="00000000">
        <w:rPr>
          <w:rFonts w:ascii="Times New Roman" w:cs="Times New Roman" w:eastAsia="Times New Roman" w:hAnsi="Times New Roman"/>
          <w:i w:val="1"/>
          <w:sz w:val="32"/>
          <w:szCs w:val="32"/>
          <w:rtl w:val="0"/>
        </w:rPr>
        <w:t xml:space="preserve">The State shall strive to promote the welfare of the people by securing and protecting as effectively as it may a social order in which justice, social, economic and political, shall inform all the institutions of the national life. </w:t>
      </w:r>
    </w:p>
    <w:p w:rsidR="00000000" w:rsidDel="00000000" w:rsidP="00000000" w:rsidRDefault="00000000" w:rsidRPr="00000000" w14:paraId="000000A6">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[(2)] </w:t>
      </w:r>
      <w:r w:rsidDel="00000000" w:rsidR="00000000" w:rsidRPr="00000000">
        <w:rPr>
          <w:rFonts w:ascii="Times New Roman" w:cs="Times New Roman" w:eastAsia="Times New Roman" w:hAnsi="Times New Roman"/>
          <w:i w:val="1"/>
          <w:sz w:val="32"/>
          <w:szCs w:val="32"/>
          <w:rtl w:val="0"/>
        </w:rPr>
        <w:t xml:space="preserve">The State shall, in particular, strive to minimise the inequalities in income, and endeavour to eliminate inequalities in status, facilities and opportunities, not only amongst individuals but also amongst groups of people residing in different areas or engaged in different vocations. </w:t>
      </w: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Article 39 (e and f) –</w:t>
      </w:r>
    </w:p>
    <w:p w:rsidR="00000000" w:rsidDel="00000000" w:rsidP="00000000" w:rsidRDefault="00000000" w:rsidRPr="00000000" w14:paraId="000000AB">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e</w:t>
      </w:r>
      <w:r w:rsidDel="00000000" w:rsidR="00000000" w:rsidRPr="00000000">
        <w:rPr>
          <w:rFonts w:ascii="Times New Roman" w:cs="Times New Roman" w:eastAsia="Times New Roman" w:hAnsi="Times New Roman"/>
          <w:i w:val="1"/>
          <w:sz w:val="32"/>
          <w:szCs w:val="32"/>
          <w:rtl w:val="0"/>
        </w:rPr>
        <w:t xml:space="preserve">) that the health and strength of workers, men and women, and the tender age of children are not abused and that citizens are not forced by economic necessity to enter avocations unsuited to their age or strength;</w:t>
      </w: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w:t>
      </w:r>
      <w:r w:rsidDel="00000000" w:rsidR="00000000" w:rsidRPr="00000000">
        <w:rPr>
          <w:rFonts w:ascii="Times New Roman" w:cs="Times New Roman" w:eastAsia="Times New Roman" w:hAnsi="Times New Roman"/>
          <w:i w:val="1"/>
          <w:sz w:val="32"/>
          <w:szCs w:val="32"/>
          <w:rtl w:val="0"/>
        </w:rPr>
        <w:t xml:space="preserve">) that children are given opportunities and facilities to develop in a healthy manner and in conditions of freedom and dignity and that childhood and youth are protected</w:t>
      </w:r>
      <w:r w:rsidDel="00000000" w:rsidR="00000000" w:rsidRPr="00000000">
        <w:rPr>
          <w:rFonts w:ascii="Times New Roman" w:cs="Times New Roman" w:eastAsia="Times New Roman" w:hAnsi="Times New Roman"/>
          <w:sz w:val="32"/>
          <w:szCs w:val="32"/>
          <w:rtl w:val="0"/>
        </w:rPr>
        <w:t xml:space="preserve"> against exploitation and against moral and material abandonment.]</w:t>
      </w:r>
    </w:p>
    <w:p w:rsidR="00000000" w:rsidDel="00000000" w:rsidP="00000000" w:rsidRDefault="00000000" w:rsidRPr="00000000" w14:paraId="000000AD">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Article 41</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AF">
      <w:pPr>
        <w:jc w:val="both"/>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“The State shall, within the limits of its economic capacity and development, make effective provision for securing the right to work, to education and to public assistance in cases of unemployment, old age, sickness and disablement, and in other cases of undeserved want.”</w:t>
      </w:r>
    </w:p>
    <w:p w:rsidR="00000000" w:rsidDel="00000000" w:rsidP="00000000" w:rsidRDefault="00000000" w:rsidRPr="00000000" w14:paraId="000000B0">
      <w:pPr>
        <w:jc w:val="both"/>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Article 42</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B2">
      <w:pPr>
        <w:jc w:val="both"/>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i w:val="1"/>
          <w:sz w:val="32"/>
          <w:szCs w:val="32"/>
          <w:rtl w:val="0"/>
        </w:rPr>
        <w:t xml:space="preserve">The State shall make provision for securing just and humane conditions of work and for maternity relief.”</w:t>
      </w:r>
    </w:p>
    <w:p w:rsidR="00000000" w:rsidDel="00000000" w:rsidP="00000000" w:rsidRDefault="00000000" w:rsidRPr="00000000" w14:paraId="000000B3">
      <w:pPr>
        <w:jc w:val="both"/>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Article 43</w:t>
      </w:r>
    </w:p>
    <w:p w:rsidR="00000000" w:rsidDel="00000000" w:rsidP="00000000" w:rsidRDefault="00000000" w:rsidRPr="00000000" w14:paraId="000000B5">
      <w:pPr>
        <w:jc w:val="both"/>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i w:val="1"/>
          <w:sz w:val="32"/>
          <w:szCs w:val="32"/>
          <w:rtl w:val="0"/>
        </w:rPr>
        <w:t xml:space="preserve">The State shall endeavor to secure, by suitable legislation or economic organization or in any other way, to all workers, agricultural, industrial or otherwise, work, a living wage, conditions of work ensuring a decent standard of life and full enjoyment of leisure and social and cultural opportunities and, in particular, the State shall endeavor to promote cottage industries on an individual or co-operative basis in rural areas.”</w:t>
      </w: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Article  47</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B8">
      <w:pPr>
        <w:jc w:val="both"/>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i w:val="1"/>
          <w:sz w:val="32"/>
          <w:szCs w:val="32"/>
          <w:rtl w:val="0"/>
        </w:rPr>
        <w:t xml:space="preserve">The State shall regard the raising of the level of nutrition and the standard of living of its people and the improvement of public health as among its primary duties and, in particular, the State shall endeavour to bring about prohibition of the consumption except for medicinal purposes of intoxicating drinks and of drugs which are injurious to health.”</w:t>
      </w:r>
    </w:p>
    <w:p w:rsidR="00000000" w:rsidDel="00000000" w:rsidP="00000000" w:rsidRDefault="00000000" w:rsidRPr="00000000" w14:paraId="000000B9">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i w:val="1"/>
          <w:sz w:val="32"/>
          <w:szCs w:val="32"/>
          <w:rtl w:val="0"/>
        </w:rPr>
        <w:t xml:space="preserve">The state does not directly guarantee the Right to health</w:t>
      </w:r>
      <w:r w:rsidDel="00000000" w:rsidR="00000000" w:rsidRPr="00000000">
        <w:rPr>
          <w:rFonts w:ascii="Times New Roman" w:cs="Times New Roman" w:eastAsia="Times New Roman" w:hAnsi="Times New Roman"/>
          <w:sz w:val="32"/>
          <w:szCs w:val="32"/>
          <w:rtl w:val="0"/>
        </w:rPr>
        <w:t xml:space="preserve">, but as mentioned above, the judiciary has </w:t>
      </w:r>
      <w:r w:rsidDel="00000000" w:rsidR="00000000" w:rsidRPr="00000000">
        <w:rPr>
          <w:rFonts w:ascii="Times New Roman" w:cs="Times New Roman" w:eastAsia="Times New Roman" w:hAnsi="Times New Roman"/>
          <w:i w:val="1"/>
          <w:sz w:val="32"/>
          <w:szCs w:val="32"/>
          <w:rtl w:val="0"/>
        </w:rPr>
        <w:t xml:space="preserve">ensured</w:t>
      </w:r>
      <w:r w:rsidDel="00000000" w:rsidR="00000000" w:rsidRPr="00000000">
        <w:rPr>
          <w:rFonts w:ascii="Times New Roman" w:cs="Times New Roman" w:eastAsia="Times New Roman" w:hAnsi="Times New Roman"/>
          <w:sz w:val="32"/>
          <w:szCs w:val="32"/>
          <w:rtl w:val="0"/>
        </w:rPr>
        <w:t xml:space="preserve"> the same through various case laws which have been decided from time to time. </w:t>
      </w:r>
    </w:p>
    <w:p w:rsidR="00000000" w:rsidDel="00000000" w:rsidP="00000000" w:rsidRDefault="00000000" w:rsidRPr="00000000" w14:paraId="000000C6">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judiciary has ensure the</w:t>
      </w:r>
      <w:r w:rsidDel="00000000" w:rsidR="00000000" w:rsidRPr="00000000">
        <w:rPr>
          <w:rFonts w:ascii="Times New Roman" w:cs="Times New Roman" w:eastAsia="Times New Roman" w:hAnsi="Times New Roman"/>
          <w:b w:val="1"/>
          <w:sz w:val="32"/>
          <w:szCs w:val="32"/>
          <w:rtl w:val="0"/>
        </w:rPr>
        <w:t xml:space="preserve"> Right to heath</w:t>
      </w:r>
      <w:r w:rsidDel="00000000" w:rsidR="00000000" w:rsidRPr="00000000">
        <w:rPr>
          <w:rFonts w:ascii="Times New Roman" w:cs="Times New Roman" w:eastAsia="Times New Roman" w:hAnsi="Times New Roman"/>
          <w:sz w:val="32"/>
          <w:szCs w:val="32"/>
          <w:rtl w:val="0"/>
        </w:rPr>
        <w:t xml:space="preserve">, keeping in mind the </w:t>
      </w:r>
      <w:r w:rsidDel="00000000" w:rsidR="00000000" w:rsidRPr="00000000">
        <w:rPr>
          <w:rFonts w:ascii="Times New Roman" w:cs="Times New Roman" w:eastAsia="Times New Roman" w:hAnsi="Times New Roman"/>
          <w:i w:val="1"/>
          <w:sz w:val="32"/>
          <w:szCs w:val="32"/>
          <w:rtl w:val="0"/>
        </w:rPr>
        <w:t xml:space="preserve">Environment, medical care, and shelter . </w:t>
      </w: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 the case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of Rural litigation and Entitlement Kendra v. the union of India</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the petitioner argued that a large number of lime-stone quarries were pollution the environment, causing ecological imbalance and was a hazard to health, needed to be shut down. </w:t>
      </w:r>
    </w:p>
    <w:p w:rsidR="00000000" w:rsidDel="00000000" w:rsidP="00000000" w:rsidRDefault="00000000" w:rsidRPr="00000000" w14:paraId="000000CA">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was one of the </w:t>
      </w:r>
      <w:r w:rsidDel="00000000" w:rsidR="00000000" w:rsidRPr="00000000">
        <w:rPr>
          <w:rFonts w:ascii="Times New Roman" w:cs="Times New Roman" w:eastAsia="Times New Roman" w:hAnsi="Times New Roman"/>
          <w:i w:val="1"/>
          <w:sz w:val="32"/>
          <w:szCs w:val="32"/>
          <w:rtl w:val="0"/>
        </w:rPr>
        <w:t xml:space="preserve">first case of its kind</w:t>
      </w:r>
      <w:r w:rsidDel="00000000" w:rsidR="00000000" w:rsidRPr="00000000">
        <w:rPr>
          <w:rFonts w:ascii="Times New Roman" w:cs="Times New Roman" w:eastAsia="Times New Roman" w:hAnsi="Times New Roman"/>
          <w:sz w:val="32"/>
          <w:szCs w:val="32"/>
          <w:rtl w:val="0"/>
        </w:rPr>
        <w:t xml:space="preserve"> in India involving issues related to </w:t>
      </w:r>
      <w:r w:rsidDel="00000000" w:rsidR="00000000" w:rsidRPr="00000000">
        <w:rPr>
          <w:rFonts w:ascii="Times New Roman" w:cs="Times New Roman" w:eastAsia="Times New Roman" w:hAnsi="Times New Roman"/>
          <w:b w:val="1"/>
          <w:sz w:val="32"/>
          <w:szCs w:val="32"/>
          <w:rtl w:val="0"/>
        </w:rPr>
        <w:t xml:space="preserve">ecological imbalance</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CB">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390" w:before="0" w:line="240" w:lineRule="auto"/>
        <w:ind w:left="72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 the case of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Chameli v. State of Uttar Pradesh</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The court observed a certain connection regarding an </w:t>
      </w:r>
      <w:r w:rsidDel="00000000" w:rsidR="00000000" w:rsidRPr="00000000">
        <w:rPr>
          <w:rFonts w:ascii="Times New Roman" w:cs="Times New Roman" w:eastAsia="Times New Roman" w:hAnsi="Times New Roman"/>
          <w:b w:val="0"/>
          <w:i w:val="1"/>
          <w:smallCaps w:val="0"/>
          <w:strike w:val="0"/>
          <w:color w:val="222222"/>
          <w:sz w:val="32"/>
          <w:szCs w:val="32"/>
          <w:u w:val="none"/>
          <w:shd w:fill="auto" w:val="clear"/>
          <w:vertAlign w:val="baseline"/>
          <w:rtl w:val="0"/>
        </w:rPr>
        <w:t xml:space="preserve">organized society</w:t>
      </w: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 that purports that right to live as a human being is </w:t>
      </w:r>
      <w:r w:rsidDel="00000000" w:rsidR="00000000" w:rsidRPr="00000000">
        <w:rPr>
          <w:rFonts w:ascii="Times New Roman" w:cs="Times New Roman" w:eastAsia="Times New Roman" w:hAnsi="Times New Roman"/>
          <w:b w:val="0"/>
          <w:i w:val="1"/>
          <w:smallCaps w:val="0"/>
          <w:strike w:val="0"/>
          <w:color w:val="222222"/>
          <w:sz w:val="32"/>
          <w:szCs w:val="32"/>
          <w:u w:val="none"/>
          <w:shd w:fill="auto" w:val="clear"/>
          <w:vertAlign w:val="baseline"/>
          <w:rtl w:val="0"/>
        </w:rPr>
        <w:t xml:space="preserve">not ensured</w:t>
      </w: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 by meeting only the animal needs of man.</w:t>
      </w:r>
    </w:p>
    <w:p w:rsidR="00000000" w:rsidDel="00000000" w:rsidP="00000000" w:rsidRDefault="00000000" w:rsidRPr="00000000" w14:paraId="000000CC">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The rights is only secure, when the man is </w:t>
      </w:r>
      <w:r w:rsidDel="00000000" w:rsidR="00000000" w:rsidRPr="00000000">
        <w:rPr>
          <w:rFonts w:ascii="Times New Roman" w:cs="Times New Roman" w:eastAsia="Times New Roman" w:hAnsi="Times New Roman"/>
          <w:i w:val="1"/>
          <w:sz w:val="32"/>
          <w:szCs w:val="32"/>
          <w:rtl w:val="0"/>
        </w:rPr>
        <w:t xml:space="preserve">free of all restrictions inhibit growth</w:t>
      </w:r>
      <w:r w:rsidDel="00000000" w:rsidR="00000000" w:rsidRPr="00000000">
        <w:rPr>
          <w:rFonts w:ascii="Times New Roman" w:cs="Times New Roman" w:eastAsia="Times New Roman" w:hAnsi="Times New Roman"/>
          <w:sz w:val="32"/>
          <w:szCs w:val="32"/>
          <w:rtl w:val="0"/>
        </w:rPr>
        <w:t xml:space="preserve">. This right can only be implied through the </w:t>
      </w:r>
      <w:r w:rsidDel="00000000" w:rsidR="00000000" w:rsidRPr="00000000">
        <w:rPr>
          <w:rFonts w:ascii="Times New Roman" w:cs="Times New Roman" w:eastAsia="Times New Roman" w:hAnsi="Times New Roman"/>
          <w:i w:val="1"/>
          <w:sz w:val="32"/>
          <w:szCs w:val="32"/>
          <w:rtl w:val="0"/>
        </w:rPr>
        <w:t xml:space="preserve">right to food, water, healthy environment, medical care and shelter. </w:t>
      </w:r>
    </w:p>
    <w:p w:rsidR="00000000" w:rsidDel="00000000" w:rsidP="00000000" w:rsidRDefault="00000000" w:rsidRPr="00000000" w14:paraId="000000CF">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Furthermore, in the case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of Vincent Panikurlangara vs Union of india and ors,</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The court held  that in a welfare State, it is the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obligation</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of the State to ensure the creation and maintaining of conditions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congenial to good health.</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The right to enjoy life as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a serene experience’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 quality far more than animal existence is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thus recognized.</w:t>
      </w: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court had  recognized in Section 133(1)(b). "The conduct of any trade or occupation, or keeping of any goods or merchandise, injurious to health or physical comfort of community", could be regulated, or prohibited under the section. </w:t>
      </w:r>
    </w:p>
    <w:p w:rsidR="00000000" w:rsidDel="00000000" w:rsidP="00000000" w:rsidRDefault="00000000" w:rsidRPr="00000000" w14:paraId="000000D3">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 the case of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Paschim Banga Khet Mazdoor Samity &amp; Ors vs State of West Bengal &amp; Ano</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where the Court addressed the issue of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adequacy and availability of emergency medical treatment.</w:t>
      </w: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Very significantly, while adjudicating on the social right to health, the Supreme Court has specifically considered the issue of availability of resources, and has </w:t>
      </w:r>
      <w:r w:rsidDel="00000000" w:rsidR="00000000" w:rsidRPr="00000000">
        <w:rPr>
          <w:rFonts w:ascii="Times New Roman" w:cs="Times New Roman" w:eastAsia="Times New Roman" w:hAnsi="Times New Roman"/>
          <w:b w:val="1"/>
          <w:i w:val="1"/>
          <w:sz w:val="32"/>
          <w:szCs w:val="32"/>
          <w:rtl w:val="0"/>
        </w:rPr>
        <w:t xml:space="preserve">rejected</w:t>
      </w:r>
      <w:r w:rsidDel="00000000" w:rsidR="00000000" w:rsidRPr="00000000">
        <w:rPr>
          <w:rFonts w:ascii="Times New Roman" w:cs="Times New Roman" w:eastAsia="Times New Roman" w:hAnsi="Times New Roman"/>
          <w:sz w:val="32"/>
          <w:szCs w:val="32"/>
          <w:rtl w:val="0"/>
        </w:rPr>
        <w:t xml:space="preserve"> the argument that social rights are non-enforceable due to </w:t>
      </w:r>
      <w:r w:rsidDel="00000000" w:rsidR="00000000" w:rsidRPr="00000000">
        <w:rPr>
          <w:rFonts w:ascii="Times New Roman" w:cs="Times New Roman" w:eastAsia="Times New Roman" w:hAnsi="Times New Roman"/>
          <w:i w:val="1"/>
          <w:sz w:val="32"/>
          <w:szCs w:val="32"/>
          <w:rtl w:val="0"/>
        </w:rPr>
        <w:t xml:space="preserve">shortage of resources</w:t>
      </w:r>
    </w:p>
    <w:p w:rsidR="00000000" w:rsidDel="00000000" w:rsidP="00000000" w:rsidRDefault="00000000" w:rsidRPr="00000000" w14:paraId="000000D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Mahendra Pratap Singh vs. Orissa State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the petitioner approached the court for issuance of an appropriate writ commanding the opposite parties to take measures to run a</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 Public health center</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D8">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judgment gave way for the running of the new Public health center and . This is perhaps the </w:t>
      </w:r>
      <w:r w:rsidDel="00000000" w:rsidR="00000000" w:rsidRPr="00000000">
        <w:rPr>
          <w:rFonts w:ascii="Times New Roman" w:cs="Times New Roman" w:eastAsia="Times New Roman" w:hAnsi="Times New Roman"/>
          <w:i w:val="1"/>
          <w:sz w:val="32"/>
          <w:szCs w:val="32"/>
          <w:rtl w:val="0"/>
        </w:rPr>
        <w:t xml:space="preserve">only judgment</w:t>
      </w:r>
      <w:r w:rsidDel="00000000" w:rsidR="00000000" w:rsidRPr="00000000">
        <w:rPr>
          <w:rFonts w:ascii="Times New Roman" w:cs="Times New Roman" w:eastAsia="Times New Roman" w:hAnsi="Times New Roman"/>
          <w:sz w:val="32"/>
          <w:szCs w:val="32"/>
          <w:rtl w:val="0"/>
        </w:rPr>
        <w:t xml:space="preserve"> commending the right to health for a </w:t>
      </w:r>
      <w:r w:rsidDel="00000000" w:rsidR="00000000" w:rsidRPr="00000000">
        <w:rPr>
          <w:rFonts w:ascii="Times New Roman" w:cs="Times New Roman" w:eastAsia="Times New Roman" w:hAnsi="Times New Roman"/>
          <w:i w:val="1"/>
          <w:sz w:val="32"/>
          <w:szCs w:val="32"/>
          <w:rtl w:val="0"/>
        </w:rPr>
        <w:t xml:space="preserve">general population</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D9">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Pravat Kumar Mukerjee vs. Ruby General Hospital</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The court held that a doctor is not bound to help each and every patient, but in emergencies, the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doctor is bound to treat the patient</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and cannot delay treatment, on the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grounds of unpaid fees</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DB">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court clearly held that </w:t>
      </w:r>
      <w:r w:rsidDel="00000000" w:rsidR="00000000" w:rsidRPr="00000000">
        <w:rPr>
          <w:rFonts w:ascii="Times New Roman" w:cs="Times New Roman" w:eastAsia="Times New Roman" w:hAnsi="Times New Roman"/>
          <w:b w:val="1"/>
          <w:sz w:val="32"/>
          <w:szCs w:val="32"/>
          <w:rtl w:val="0"/>
        </w:rPr>
        <w:t xml:space="preserve">no legal procedures</w:t>
      </w:r>
      <w:r w:rsidDel="00000000" w:rsidR="00000000" w:rsidRPr="00000000">
        <w:rPr>
          <w:rFonts w:ascii="Times New Roman" w:cs="Times New Roman" w:eastAsia="Times New Roman" w:hAnsi="Times New Roman"/>
          <w:sz w:val="32"/>
          <w:szCs w:val="32"/>
          <w:rtl w:val="0"/>
        </w:rPr>
        <w:t xml:space="preserve"> can take priority over </w:t>
      </w:r>
      <w:r w:rsidDel="00000000" w:rsidR="00000000" w:rsidRPr="00000000">
        <w:rPr>
          <w:rFonts w:ascii="Times New Roman" w:cs="Times New Roman" w:eastAsia="Times New Roman" w:hAnsi="Times New Roman"/>
          <w:i w:val="1"/>
          <w:sz w:val="32"/>
          <w:szCs w:val="32"/>
          <w:rtl w:val="0"/>
        </w:rPr>
        <w:t xml:space="preserve">providing life-saving treatment</w:t>
      </w:r>
      <w:r w:rsidDel="00000000" w:rsidR="00000000" w:rsidRPr="00000000">
        <w:rPr>
          <w:rFonts w:ascii="Times New Roman" w:cs="Times New Roman" w:eastAsia="Times New Roman" w:hAnsi="Times New Roman"/>
          <w:sz w:val="32"/>
          <w:szCs w:val="32"/>
          <w:rtl w:val="0"/>
        </w:rPr>
        <w:t xml:space="preserve"> for the patient. If such procedures are required by the law, then that law must be amended.</w:t>
      </w:r>
    </w:p>
    <w:p w:rsidR="00000000" w:rsidDel="00000000" w:rsidP="00000000" w:rsidRDefault="00000000" w:rsidRPr="00000000" w14:paraId="000000DC">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 the case of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Lucy D’Souza vs. the State of Goa </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was one of the first litigations on the issue of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HIV/ AIDS in India</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DE">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2"/>
          <w:szCs w:val="32"/>
          <w:rtl w:val="0"/>
        </w:rPr>
        <w:t xml:space="preserve">Right to health is a social right which has not been fully available to people suffering from HIV/AIDS  as they face large levels of discrimination etc. Recently, a Decision of the ‘</w:t>
      </w:r>
      <w:r w:rsidDel="00000000" w:rsidR="00000000" w:rsidRPr="00000000">
        <w:rPr>
          <w:rFonts w:ascii="Times New Roman" w:cs="Times New Roman" w:eastAsia="Times New Roman" w:hAnsi="Times New Roman"/>
          <w:i w:val="1"/>
          <w:sz w:val="32"/>
          <w:szCs w:val="32"/>
          <w:rtl w:val="0"/>
        </w:rPr>
        <w:t xml:space="preserve">Andhra Pradesh High court</w:t>
      </w:r>
      <w:r w:rsidDel="00000000" w:rsidR="00000000" w:rsidRPr="00000000">
        <w:rPr>
          <w:rFonts w:ascii="Times New Roman" w:cs="Times New Roman" w:eastAsia="Times New Roman" w:hAnsi="Times New Roman"/>
          <w:sz w:val="32"/>
          <w:szCs w:val="32"/>
          <w:rtl w:val="0"/>
        </w:rPr>
        <w:t xml:space="preserve">’, views AIDS as a public health issue and one that needs to be articulated in terms of the constitutional </w:t>
      </w:r>
      <w:r w:rsidDel="00000000" w:rsidR="00000000" w:rsidRPr="00000000">
        <w:rPr>
          <w:rFonts w:ascii="Times New Roman" w:cs="Times New Roman" w:eastAsia="Times New Roman" w:hAnsi="Times New Roman"/>
          <w:b w:val="1"/>
          <w:sz w:val="32"/>
          <w:szCs w:val="32"/>
          <w:rtl w:val="0"/>
        </w:rPr>
        <w:t xml:space="preserve">guarantee to the right to life. </w:t>
      </w:r>
    </w:p>
    <w:p w:rsidR="00000000" w:rsidDel="00000000" w:rsidP="00000000" w:rsidRDefault="00000000" w:rsidRPr="00000000" w14:paraId="000000DF">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 the case of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Ramamurthy vs the State of Karnataka</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The court ruled that society has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an obligation towards prisoners health</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because they do not enjoy access to medical services like free citizens, and nor do they have a say upon the choice of physicians and specialists. Therefore these prisoners suffer from a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double handicap. </w:t>
      </w:r>
    </w:p>
    <w:p w:rsidR="00000000" w:rsidDel="00000000" w:rsidP="00000000" w:rsidRDefault="00000000" w:rsidRPr="00000000" w14:paraId="000000E1">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The </w:t>
      </w:r>
      <w:r w:rsidDel="00000000" w:rsidR="00000000" w:rsidRPr="00000000">
        <w:rPr>
          <w:rFonts w:ascii="Times New Roman" w:cs="Times New Roman" w:eastAsia="Times New Roman" w:hAnsi="Times New Roman"/>
          <w:i w:val="1"/>
          <w:sz w:val="32"/>
          <w:szCs w:val="32"/>
          <w:rtl w:val="0"/>
        </w:rPr>
        <w:t xml:space="preserve">National human rights commission in 1998</w:t>
      </w:r>
      <w:r w:rsidDel="00000000" w:rsidR="00000000" w:rsidRPr="00000000">
        <w:rPr>
          <w:rFonts w:ascii="Times New Roman" w:cs="Times New Roman" w:eastAsia="Times New Roman" w:hAnsi="Times New Roman"/>
          <w:sz w:val="32"/>
          <w:szCs w:val="32"/>
          <w:rtl w:val="0"/>
        </w:rPr>
        <w:t xml:space="preserve">, constituted a core advisory group on health, headed by its chairperson. This group was constituted to prepare a plan of action for </w:t>
      </w:r>
      <w:r w:rsidDel="00000000" w:rsidR="00000000" w:rsidRPr="00000000">
        <w:rPr>
          <w:rFonts w:ascii="Times New Roman" w:cs="Times New Roman" w:eastAsia="Times New Roman" w:hAnsi="Times New Roman"/>
          <w:b w:val="1"/>
          <w:sz w:val="32"/>
          <w:szCs w:val="32"/>
          <w:rtl w:val="0"/>
        </w:rPr>
        <w:t xml:space="preserve">systematic improvements</w:t>
      </w:r>
      <w:r w:rsidDel="00000000" w:rsidR="00000000" w:rsidRPr="00000000">
        <w:rPr>
          <w:rFonts w:ascii="Times New Roman" w:cs="Times New Roman" w:eastAsia="Times New Roman" w:hAnsi="Times New Roman"/>
          <w:sz w:val="32"/>
          <w:szCs w:val="32"/>
          <w:rtl w:val="0"/>
        </w:rPr>
        <w:t xml:space="preserve"> in the health delivery systems of the country and to advise and assist the commission on issues relating to </w:t>
      </w:r>
      <w:r w:rsidDel="00000000" w:rsidR="00000000" w:rsidRPr="00000000">
        <w:rPr>
          <w:rFonts w:ascii="Times New Roman" w:cs="Times New Roman" w:eastAsia="Times New Roman" w:hAnsi="Times New Roman"/>
          <w:i w:val="1"/>
          <w:sz w:val="32"/>
          <w:szCs w:val="32"/>
          <w:rtl w:val="0"/>
        </w:rPr>
        <w:t xml:space="preserve">health as a human right.</w:t>
      </w:r>
    </w:p>
    <w:p w:rsidR="00000000" w:rsidDel="00000000" w:rsidP="00000000" w:rsidRDefault="00000000" w:rsidRPr="00000000" w14:paraId="000000E5">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b w:val="1"/>
          <w:i w:val="1"/>
          <w:sz w:val="44"/>
          <w:szCs w:val="44"/>
          <w:u w:val="single"/>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b w:val="1"/>
          <w:i w:val="1"/>
          <w:sz w:val="44"/>
          <w:szCs w:val="44"/>
          <w:u w:val="single"/>
        </w:rPr>
      </w:pPr>
      <w:r w:rsidDel="00000000" w:rsidR="00000000" w:rsidRPr="00000000">
        <w:rPr>
          <w:rFonts w:ascii="Times New Roman" w:cs="Times New Roman" w:eastAsia="Times New Roman" w:hAnsi="Times New Roman"/>
          <w:b w:val="1"/>
          <w:i w:val="1"/>
          <w:sz w:val="44"/>
          <w:szCs w:val="44"/>
          <w:u w:val="single"/>
          <w:rtl w:val="0"/>
        </w:rPr>
        <w:t xml:space="preserve">Schemes by the Govt. to ensure the right to health</w:t>
      </w:r>
    </w:p>
    <w:p w:rsidR="00000000" w:rsidDel="00000000" w:rsidP="00000000" w:rsidRDefault="00000000" w:rsidRPr="00000000" w14:paraId="000000F4">
      <w:pPr>
        <w:tabs>
          <w:tab w:val="left" w:pos="5775"/>
        </w:tabs>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r>
    </w:p>
    <w:p w:rsidR="00000000" w:rsidDel="00000000" w:rsidP="00000000" w:rsidRDefault="00000000" w:rsidRPr="00000000" w14:paraId="000000F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smallCaps w:val="0"/>
          <w:strike w:val="0"/>
          <w:color w:val="202122"/>
          <w:sz w:val="32"/>
          <w:szCs w:val="32"/>
          <w:highlight w:val="white"/>
          <w:u w:val="none"/>
          <w:vertAlign w:val="baseline"/>
        </w:rPr>
      </w:pPr>
      <w:r w:rsidDel="00000000" w:rsidR="00000000" w:rsidRPr="00000000">
        <w:rPr>
          <w:rFonts w:ascii="Times New Roman" w:cs="Times New Roman" w:eastAsia="Times New Roman" w:hAnsi="Times New Roman"/>
          <w:b w:val="1"/>
          <w:i w:val="1"/>
          <w:smallCaps w:val="0"/>
          <w:strike w:val="0"/>
          <w:color w:val="202122"/>
          <w:sz w:val="32"/>
          <w:szCs w:val="32"/>
          <w:highlight w:val="white"/>
          <w:u w:val="none"/>
          <w:vertAlign w:val="baseline"/>
          <w:rtl w:val="0"/>
        </w:rPr>
        <w:t xml:space="preserve">Rashtriya Swasthya Bima Yojana</w:t>
      </w:r>
      <w:r w:rsidDel="00000000" w:rsidR="00000000" w:rsidRPr="00000000">
        <w:rPr>
          <w:rFonts w:ascii="Times New Roman" w:cs="Times New Roman" w:eastAsia="Times New Roman" w:hAnsi="Times New Roman"/>
          <w:b w:val="1"/>
          <w:i w:val="0"/>
          <w:smallCaps w:val="0"/>
          <w:strike w:val="0"/>
          <w:color w:val="202122"/>
          <w:sz w:val="32"/>
          <w:szCs w:val="32"/>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02122"/>
          <w:sz w:val="32"/>
          <w:szCs w:val="32"/>
          <w:highlight w:val="white"/>
          <w:u w:val="none"/>
          <w:vertAlign w:val="baseline"/>
          <w:rtl w:val="0"/>
        </w:rPr>
        <w:t xml:space="preserve"> started in 2008, this scheme aims to provide </w:t>
      </w:r>
      <w:r w:rsidDel="00000000" w:rsidR="00000000" w:rsidRPr="00000000">
        <w:rPr>
          <w:rFonts w:ascii="Times New Roman" w:cs="Times New Roman" w:eastAsia="Times New Roman" w:hAnsi="Times New Roman"/>
          <w:b w:val="0"/>
          <w:i w:val="1"/>
          <w:smallCaps w:val="0"/>
          <w:strike w:val="0"/>
          <w:color w:val="202122"/>
          <w:sz w:val="32"/>
          <w:szCs w:val="32"/>
          <w:highlight w:val="white"/>
          <w:u w:val="none"/>
          <w:vertAlign w:val="baseline"/>
          <w:rtl w:val="0"/>
        </w:rPr>
        <w:t xml:space="preserve">life health insurance</w:t>
      </w:r>
      <w:r w:rsidDel="00000000" w:rsidR="00000000" w:rsidRPr="00000000">
        <w:rPr>
          <w:rFonts w:ascii="Times New Roman" w:cs="Times New Roman" w:eastAsia="Times New Roman" w:hAnsi="Times New Roman"/>
          <w:b w:val="0"/>
          <w:i w:val="0"/>
          <w:smallCaps w:val="0"/>
          <w:strike w:val="0"/>
          <w:color w:val="202122"/>
          <w:sz w:val="32"/>
          <w:szCs w:val="32"/>
          <w:highlight w:val="white"/>
          <w:u w:val="none"/>
          <w:vertAlign w:val="baseline"/>
          <w:rtl w:val="0"/>
        </w:rPr>
        <w:t xml:space="preserve"> to workers  belonging to the ”</w:t>
      </w:r>
      <w:r w:rsidDel="00000000" w:rsidR="00000000" w:rsidRPr="00000000">
        <w:rPr>
          <w:rFonts w:ascii="Times New Roman" w:cs="Times New Roman" w:eastAsia="Times New Roman" w:hAnsi="Times New Roman"/>
          <w:b w:val="0"/>
          <w:i w:val="1"/>
          <w:smallCaps w:val="0"/>
          <w:strike w:val="0"/>
          <w:color w:val="202122"/>
          <w:sz w:val="32"/>
          <w:szCs w:val="32"/>
          <w:highlight w:val="white"/>
          <w:u w:val="none"/>
          <w:vertAlign w:val="baseline"/>
          <w:rtl w:val="0"/>
        </w:rPr>
        <w:t xml:space="preserve">Below poverty line</w:t>
      </w:r>
      <w:r w:rsidDel="00000000" w:rsidR="00000000" w:rsidRPr="00000000">
        <w:rPr>
          <w:rFonts w:ascii="Times New Roman" w:cs="Times New Roman" w:eastAsia="Times New Roman" w:hAnsi="Times New Roman"/>
          <w:b w:val="0"/>
          <w:i w:val="0"/>
          <w:smallCaps w:val="0"/>
          <w:strike w:val="0"/>
          <w:color w:val="202122"/>
          <w:sz w:val="32"/>
          <w:szCs w:val="32"/>
          <w:highlight w:val="white"/>
          <w:u w:val="none"/>
          <w:vertAlign w:val="baseline"/>
          <w:rtl w:val="0"/>
        </w:rPr>
        <w:t xml:space="preserve">” category. Approximately </w:t>
      </w:r>
      <w:r w:rsidDel="00000000" w:rsidR="00000000" w:rsidRPr="00000000">
        <w:rPr>
          <w:rFonts w:ascii="Times New Roman" w:cs="Times New Roman" w:eastAsia="Times New Roman" w:hAnsi="Times New Roman"/>
          <w:b w:val="1"/>
          <w:i w:val="0"/>
          <w:smallCaps w:val="0"/>
          <w:strike w:val="0"/>
          <w:color w:val="202122"/>
          <w:sz w:val="32"/>
          <w:szCs w:val="32"/>
          <w:highlight w:val="white"/>
          <w:u w:val="none"/>
          <w:vertAlign w:val="baseline"/>
          <w:rtl w:val="0"/>
        </w:rPr>
        <w:t xml:space="preserve">36 million families</w:t>
      </w:r>
      <w:r w:rsidDel="00000000" w:rsidR="00000000" w:rsidRPr="00000000">
        <w:rPr>
          <w:rFonts w:ascii="Times New Roman" w:cs="Times New Roman" w:eastAsia="Times New Roman" w:hAnsi="Times New Roman"/>
          <w:b w:val="0"/>
          <w:i w:val="0"/>
          <w:smallCaps w:val="0"/>
          <w:strike w:val="0"/>
          <w:color w:val="202122"/>
          <w:sz w:val="32"/>
          <w:szCs w:val="32"/>
          <w:highlight w:val="white"/>
          <w:u w:val="none"/>
          <w:vertAlign w:val="baseline"/>
          <w:rtl w:val="0"/>
        </w:rPr>
        <w:t xml:space="preserve"> have enrolled in it and has been implemented in 25 states of India. A project started under the </w:t>
      </w:r>
      <w:r w:rsidDel="00000000" w:rsidR="00000000" w:rsidRPr="00000000">
        <w:rPr>
          <w:rFonts w:ascii="Times New Roman" w:cs="Times New Roman" w:eastAsia="Times New Roman" w:hAnsi="Times New Roman"/>
          <w:b w:val="0"/>
          <w:i w:val="1"/>
          <w:smallCaps w:val="0"/>
          <w:strike w:val="0"/>
          <w:color w:val="202122"/>
          <w:sz w:val="32"/>
          <w:szCs w:val="32"/>
          <w:highlight w:val="white"/>
          <w:u w:val="none"/>
          <w:vertAlign w:val="baseline"/>
          <w:rtl w:val="0"/>
        </w:rPr>
        <w:t xml:space="preserve">Ministry of labor and employment</w:t>
      </w:r>
      <w:r w:rsidDel="00000000" w:rsidR="00000000" w:rsidRPr="00000000">
        <w:rPr>
          <w:rFonts w:ascii="Times New Roman" w:cs="Times New Roman" w:eastAsia="Times New Roman" w:hAnsi="Times New Roman"/>
          <w:b w:val="0"/>
          <w:i w:val="0"/>
          <w:smallCaps w:val="0"/>
          <w:strike w:val="0"/>
          <w:color w:val="202122"/>
          <w:sz w:val="32"/>
          <w:szCs w:val="32"/>
          <w:highlight w:val="white"/>
          <w:u w:val="none"/>
          <w:vertAlign w:val="baseline"/>
          <w:rtl w:val="0"/>
        </w:rPr>
        <w:t xml:space="preserve"> and then it was later transferred to </w:t>
      </w:r>
      <w:r w:rsidDel="00000000" w:rsidR="00000000" w:rsidRPr="00000000">
        <w:rPr>
          <w:rFonts w:ascii="Times New Roman" w:cs="Times New Roman" w:eastAsia="Times New Roman" w:hAnsi="Times New Roman"/>
          <w:b w:val="0"/>
          <w:i w:val="1"/>
          <w:smallCaps w:val="0"/>
          <w:strike w:val="0"/>
          <w:color w:val="202122"/>
          <w:sz w:val="32"/>
          <w:szCs w:val="32"/>
          <w:highlight w:val="white"/>
          <w:u w:val="none"/>
          <w:vertAlign w:val="baseline"/>
          <w:rtl w:val="0"/>
        </w:rPr>
        <w:t xml:space="preserve">the Ministry of Health and family Welfare</w:t>
      </w:r>
      <w:r w:rsidDel="00000000" w:rsidR="00000000" w:rsidRPr="00000000">
        <w:rPr>
          <w:rFonts w:ascii="Times New Roman" w:cs="Times New Roman" w:eastAsia="Times New Roman" w:hAnsi="Times New Roman"/>
          <w:b w:val="0"/>
          <w:i w:val="0"/>
          <w:smallCaps w:val="0"/>
          <w:strike w:val="0"/>
          <w:color w:val="202122"/>
          <w:sz w:val="32"/>
          <w:szCs w:val="32"/>
          <w:highlight w:val="white"/>
          <w:u w:val="none"/>
          <w:vertAlign w:val="baseline"/>
          <w:rtl w:val="0"/>
        </w:rPr>
        <w:t xml:space="preserve">. </w:t>
      </w:r>
    </w:p>
    <w:p w:rsidR="00000000" w:rsidDel="00000000" w:rsidP="00000000" w:rsidRDefault="00000000" w:rsidRPr="00000000" w14:paraId="000000F6">
      <w:pPr>
        <w:jc w:val="both"/>
        <w:rPr>
          <w:rFonts w:ascii="Times New Roman" w:cs="Times New Roman" w:eastAsia="Times New Roman" w:hAnsi="Times New Roman"/>
          <w:color w:val="202122"/>
          <w:sz w:val="32"/>
          <w:szCs w:val="32"/>
          <w:highlight w:val="white"/>
        </w:rPr>
      </w:pPr>
      <w:r w:rsidDel="00000000" w:rsidR="00000000" w:rsidRPr="00000000">
        <w:rPr>
          <w:rFonts w:ascii="Times New Roman" w:cs="Times New Roman" w:eastAsia="Times New Roman" w:hAnsi="Times New Roman"/>
          <w:color w:val="202122"/>
          <w:sz w:val="32"/>
          <w:szCs w:val="32"/>
          <w:highlight w:val="white"/>
          <w:rtl w:val="0"/>
        </w:rPr>
        <w:t xml:space="preserve">The scheme was lauded by the </w:t>
      </w:r>
      <w:r w:rsidDel="00000000" w:rsidR="00000000" w:rsidRPr="00000000">
        <w:rPr>
          <w:rFonts w:ascii="Times New Roman" w:cs="Times New Roman" w:eastAsia="Times New Roman" w:hAnsi="Times New Roman"/>
          <w:i w:val="1"/>
          <w:color w:val="202122"/>
          <w:sz w:val="32"/>
          <w:szCs w:val="32"/>
          <w:highlight w:val="white"/>
          <w:rtl w:val="0"/>
        </w:rPr>
        <w:t xml:space="preserve">World Bank</w:t>
      </w:r>
      <w:r w:rsidDel="00000000" w:rsidR="00000000" w:rsidRPr="00000000">
        <w:rPr>
          <w:rFonts w:ascii="Times New Roman" w:cs="Times New Roman" w:eastAsia="Times New Roman" w:hAnsi="Times New Roman"/>
          <w:color w:val="202122"/>
          <w:sz w:val="32"/>
          <w:szCs w:val="32"/>
          <w:highlight w:val="white"/>
          <w:rtl w:val="0"/>
        </w:rPr>
        <w:t xml:space="preserve"> and </w:t>
      </w:r>
      <w:r w:rsidDel="00000000" w:rsidR="00000000" w:rsidRPr="00000000">
        <w:rPr>
          <w:rFonts w:ascii="Times New Roman" w:cs="Times New Roman" w:eastAsia="Times New Roman" w:hAnsi="Times New Roman"/>
          <w:i w:val="1"/>
          <w:color w:val="202122"/>
          <w:sz w:val="32"/>
          <w:szCs w:val="32"/>
          <w:highlight w:val="white"/>
          <w:rtl w:val="0"/>
        </w:rPr>
        <w:t xml:space="preserve">ILO </w:t>
      </w:r>
      <w:r w:rsidDel="00000000" w:rsidR="00000000" w:rsidRPr="00000000">
        <w:rPr>
          <w:rFonts w:ascii="Times New Roman" w:cs="Times New Roman" w:eastAsia="Times New Roman" w:hAnsi="Times New Roman"/>
          <w:color w:val="202122"/>
          <w:sz w:val="32"/>
          <w:szCs w:val="32"/>
          <w:highlight w:val="white"/>
          <w:rtl w:val="0"/>
        </w:rPr>
        <w:t xml:space="preserve">for being one of the best schemes in the world and other countries also aimed at adopting the same smart card based model. </w:t>
      </w:r>
    </w:p>
    <w:p w:rsidR="00000000" w:rsidDel="00000000" w:rsidP="00000000" w:rsidRDefault="00000000" w:rsidRPr="00000000" w14:paraId="000000F7">
      <w:pPr>
        <w:jc w:val="both"/>
        <w:rPr>
          <w:rFonts w:ascii="Times New Roman" w:cs="Times New Roman" w:eastAsia="Times New Roman" w:hAnsi="Times New Roman"/>
          <w:color w:val="202122"/>
          <w:sz w:val="32"/>
          <w:szCs w:val="32"/>
          <w:highlight w:val="white"/>
        </w:rPr>
      </w:pPr>
      <w:r w:rsidDel="00000000" w:rsidR="00000000" w:rsidRPr="00000000">
        <w:rPr>
          <w:rtl w:val="0"/>
        </w:rPr>
      </w:r>
    </w:p>
    <w:p w:rsidR="00000000" w:rsidDel="00000000" w:rsidP="00000000" w:rsidRDefault="00000000" w:rsidRPr="00000000" w14:paraId="000000F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smallCaps w:val="0"/>
          <w:strike w:val="0"/>
          <w:color w:val="444444"/>
          <w:sz w:val="32"/>
          <w:szCs w:val="32"/>
          <w:highlight w:val="white"/>
          <w:u w:val="none"/>
          <w:vertAlign w:val="baseline"/>
        </w:rPr>
      </w:pPr>
      <w:r w:rsidDel="00000000" w:rsidR="00000000" w:rsidRPr="00000000">
        <w:rPr>
          <w:rFonts w:ascii="Times New Roman" w:cs="Times New Roman" w:eastAsia="Times New Roman" w:hAnsi="Times New Roman"/>
          <w:b w:val="1"/>
          <w:i w:val="1"/>
          <w:smallCaps w:val="0"/>
          <w:strike w:val="0"/>
          <w:color w:val="444444"/>
          <w:sz w:val="32"/>
          <w:szCs w:val="32"/>
          <w:highlight w:val="white"/>
          <w:u w:val="none"/>
          <w:vertAlign w:val="baseline"/>
          <w:rtl w:val="0"/>
        </w:rPr>
        <w:t xml:space="preserve">National AIDS Control Organization</w:t>
      </w:r>
      <w:r w:rsidDel="00000000" w:rsidR="00000000" w:rsidRPr="00000000">
        <w:rPr>
          <w:rFonts w:ascii="Times New Roman" w:cs="Times New Roman" w:eastAsia="Times New Roman" w:hAnsi="Times New Roman"/>
          <w:b w:val="0"/>
          <w:i w:val="1"/>
          <w:smallCaps w:val="0"/>
          <w:strike w:val="0"/>
          <w:color w:val="444444"/>
          <w:sz w:val="32"/>
          <w:szCs w:val="32"/>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444444"/>
          <w:sz w:val="32"/>
          <w:szCs w:val="32"/>
          <w:highlight w:val="white"/>
          <w:u w:val="none"/>
          <w:vertAlign w:val="baseline"/>
          <w:rtl w:val="0"/>
        </w:rPr>
        <w:t xml:space="preserve">was set up so that every person living with HIV has access to </w:t>
      </w:r>
      <w:r w:rsidDel="00000000" w:rsidR="00000000" w:rsidRPr="00000000">
        <w:rPr>
          <w:rFonts w:ascii="Times New Roman" w:cs="Times New Roman" w:eastAsia="Times New Roman" w:hAnsi="Times New Roman"/>
          <w:b w:val="0"/>
          <w:i w:val="1"/>
          <w:smallCaps w:val="0"/>
          <w:strike w:val="0"/>
          <w:color w:val="444444"/>
          <w:sz w:val="32"/>
          <w:szCs w:val="32"/>
          <w:highlight w:val="white"/>
          <w:u w:val="none"/>
          <w:vertAlign w:val="baseline"/>
          <w:rtl w:val="0"/>
        </w:rPr>
        <w:t xml:space="preserve">quality care</w:t>
      </w:r>
      <w:r w:rsidDel="00000000" w:rsidR="00000000" w:rsidRPr="00000000">
        <w:rPr>
          <w:rFonts w:ascii="Times New Roman" w:cs="Times New Roman" w:eastAsia="Times New Roman" w:hAnsi="Times New Roman"/>
          <w:b w:val="0"/>
          <w:i w:val="0"/>
          <w:smallCaps w:val="0"/>
          <w:strike w:val="0"/>
          <w:color w:val="444444"/>
          <w:sz w:val="32"/>
          <w:szCs w:val="32"/>
          <w:highlight w:val="white"/>
          <w:u w:val="none"/>
          <w:vertAlign w:val="baseline"/>
          <w:rtl w:val="0"/>
        </w:rPr>
        <w:t xml:space="preserve"> and is treated with dignity. By fostering </w:t>
      </w:r>
      <w:r w:rsidDel="00000000" w:rsidR="00000000" w:rsidRPr="00000000">
        <w:rPr>
          <w:rFonts w:ascii="Times New Roman" w:cs="Times New Roman" w:eastAsia="Times New Roman" w:hAnsi="Times New Roman"/>
          <w:b w:val="0"/>
          <w:i w:val="1"/>
          <w:smallCaps w:val="0"/>
          <w:strike w:val="0"/>
          <w:color w:val="444444"/>
          <w:sz w:val="32"/>
          <w:szCs w:val="32"/>
          <w:highlight w:val="white"/>
          <w:u w:val="none"/>
          <w:vertAlign w:val="baseline"/>
          <w:rtl w:val="0"/>
        </w:rPr>
        <w:t xml:space="preserve">close collaboration with NGOs</w:t>
      </w:r>
      <w:r w:rsidDel="00000000" w:rsidR="00000000" w:rsidRPr="00000000">
        <w:rPr>
          <w:rFonts w:ascii="Times New Roman" w:cs="Times New Roman" w:eastAsia="Times New Roman" w:hAnsi="Times New Roman"/>
          <w:b w:val="0"/>
          <w:i w:val="0"/>
          <w:smallCaps w:val="0"/>
          <w:strike w:val="0"/>
          <w:color w:val="444444"/>
          <w:sz w:val="32"/>
          <w:szCs w:val="32"/>
          <w:highlight w:val="white"/>
          <w:u w:val="none"/>
          <w:vertAlign w:val="baseline"/>
          <w:rtl w:val="0"/>
        </w:rPr>
        <w:t xml:space="preserve">, women’s self-help groups, faith-based organizations, positive people’s networks, and communities, NACO hopes to improve access and accountability of the services. It stands committed to building an enabling environment wherein those infected and affected by HIV play a </w:t>
      </w:r>
      <w:r w:rsidDel="00000000" w:rsidR="00000000" w:rsidRPr="00000000">
        <w:rPr>
          <w:rFonts w:ascii="Times New Roman" w:cs="Times New Roman" w:eastAsia="Times New Roman" w:hAnsi="Times New Roman"/>
          <w:b w:val="0"/>
          <w:i w:val="1"/>
          <w:smallCaps w:val="0"/>
          <w:strike w:val="0"/>
          <w:color w:val="444444"/>
          <w:sz w:val="32"/>
          <w:szCs w:val="32"/>
          <w:highlight w:val="white"/>
          <w:u w:val="none"/>
          <w:vertAlign w:val="baseline"/>
          <w:rtl w:val="0"/>
        </w:rPr>
        <w:t xml:space="preserve">central role in all responses</w:t>
      </w:r>
      <w:r w:rsidDel="00000000" w:rsidR="00000000" w:rsidRPr="00000000">
        <w:rPr>
          <w:rFonts w:ascii="Times New Roman" w:cs="Times New Roman" w:eastAsia="Times New Roman" w:hAnsi="Times New Roman"/>
          <w:b w:val="0"/>
          <w:i w:val="0"/>
          <w:smallCaps w:val="0"/>
          <w:strike w:val="0"/>
          <w:color w:val="444444"/>
          <w:sz w:val="32"/>
          <w:szCs w:val="32"/>
          <w:highlight w:val="white"/>
          <w:u w:val="none"/>
          <w:vertAlign w:val="baseline"/>
          <w:rtl w:val="0"/>
        </w:rPr>
        <w:t xml:space="preserve"> to the epidemic – at state, district and grassroots level.</w:t>
      </w:r>
    </w:p>
    <w:p w:rsidR="00000000" w:rsidDel="00000000" w:rsidP="00000000" w:rsidRDefault="00000000" w:rsidRPr="00000000" w14:paraId="000000F9">
      <w:pPr>
        <w:jc w:val="both"/>
        <w:rPr>
          <w:rFonts w:ascii="Times New Roman" w:cs="Times New Roman" w:eastAsia="Times New Roman" w:hAnsi="Times New Roman"/>
          <w:color w:val="444444"/>
          <w:sz w:val="32"/>
          <w:szCs w:val="32"/>
          <w:highlight w:val="white"/>
        </w:rPr>
      </w:pPr>
      <w:r w:rsidDel="00000000" w:rsidR="00000000" w:rsidRPr="00000000">
        <w:rPr>
          <w:rtl w:val="0"/>
        </w:rPr>
      </w:r>
    </w:p>
    <w:p w:rsidR="00000000" w:rsidDel="00000000" w:rsidP="00000000" w:rsidRDefault="00000000" w:rsidRPr="00000000" w14:paraId="000000F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smallCaps w:val="0"/>
          <w:strike w:val="0"/>
          <w:color w:val="202122"/>
          <w:sz w:val="32"/>
          <w:szCs w:val="32"/>
          <w:highlight w:val="white"/>
          <w:u w:val="none"/>
          <w:vertAlign w:val="baseline"/>
        </w:rPr>
      </w:pPr>
      <w:r w:rsidDel="00000000" w:rsidR="00000000" w:rsidRPr="00000000">
        <w:rPr>
          <w:rFonts w:ascii="Times New Roman" w:cs="Times New Roman" w:eastAsia="Times New Roman" w:hAnsi="Times New Roman"/>
          <w:b w:val="1"/>
          <w:i w:val="1"/>
          <w:smallCaps w:val="0"/>
          <w:strike w:val="0"/>
          <w:color w:val="444444"/>
          <w:sz w:val="32"/>
          <w:szCs w:val="32"/>
          <w:highlight w:val="white"/>
          <w:u w:val="none"/>
          <w:vertAlign w:val="baseline"/>
          <w:rtl w:val="0"/>
        </w:rPr>
        <w:t xml:space="preserve">Pulse Polio</w:t>
      </w:r>
      <w:r w:rsidDel="00000000" w:rsidR="00000000" w:rsidRPr="00000000">
        <w:rPr>
          <w:rFonts w:ascii="Times New Roman" w:cs="Times New Roman" w:eastAsia="Times New Roman" w:hAnsi="Times New Roman"/>
          <w:b w:val="1"/>
          <w:i w:val="0"/>
          <w:smallCaps w:val="0"/>
          <w:strike w:val="0"/>
          <w:color w:val="444444"/>
          <w:sz w:val="32"/>
          <w:szCs w:val="32"/>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444444"/>
          <w:sz w:val="32"/>
          <w:szCs w:val="32"/>
          <w:highlight w:val="white"/>
          <w:u w:val="none"/>
          <w:vertAlign w:val="baseline"/>
          <w:rtl w:val="0"/>
        </w:rPr>
        <w:t xml:space="preserve">in I</w:t>
      </w:r>
      <w:r w:rsidDel="00000000" w:rsidR="00000000" w:rsidRPr="00000000">
        <w:rPr>
          <w:rFonts w:ascii="Times New Roman" w:cs="Times New Roman" w:eastAsia="Times New Roman" w:hAnsi="Times New Roman"/>
          <w:b w:val="0"/>
          <w:i w:val="0"/>
          <w:smallCaps w:val="0"/>
          <w:strike w:val="0"/>
          <w:color w:val="202122"/>
          <w:sz w:val="32"/>
          <w:szCs w:val="32"/>
          <w:highlight w:val="white"/>
          <w:u w:val="none"/>
          <w:vertAlign w:val="baseline"/>
          <w:rtl w:val="0"/>
        </w:rPr>
        <w:t xml:space="preserve">ndia, vaccination against polio started on 1978 with </w:t>
      </w:r>
      <w:r w:rsidDel="00000000" w:rsidR="00000000" w:rsidRPr="00000000">
        <w:rPr>
          <w:rFonts w:ascii="Times New Roman" w:cs="Times New Roman" w:eastAsia="Times New Roman" w:hAnsi="Times New Roman"/>
          <w:b w:val="0"/>
          <w:i w:val="1"/>
          <w:smallCaps w:val="0"/>
          <w:strike w:val="0"/>
          <w:color w:val="202122"/>
          <w:sz w:val="32"/>
          <w:szCs w:val="32"/>
          <w:highlight w:val="white"/>
          <w:u w:val="none"/>
          <w:vertAlign w:val="baseline"/>
          <w:rtl w:val="0"/>
        </w:rPr>
        <w:t xml:space="preserve">Expanded Program on Immunization</w:t>
      </w:r>
      <w:r w:rsidDel="00000000" w:rsidR="00000000" w:rsidRPr="00000000">
        <w:rPr>
          <w:rFonts w:ascii="Times New Roman" w:cs="Times New Roman" w:eastAsia="Times New Roman" w:hAnsi="Times New Roman"/>
          <w:b w:val="0"/>
          <w:i w:val="0"/>
          <w:smallCaps w:val="0"/>
          <w:strike w:val="0"/>
          <w:color w:val="202122"/>
          <w:sz w:val="32"/>
          <w:szCs w:val="32"/>
          <w:highlight w:val="white"/>
          <w:u w:val="none"/>
          <w:vertAlign w:val="baseline"/>
          <w:rtl w:val="0"/>
        </w:rPr>
        <w:t xml:space="preserve">. Pulse polio is a program started by the Government of India which aims at </w:t>
      </w:r>
      <w:r w:rsidDel="00000000" w:rsidR="00000000" w:rsidRPr="00000000">
        <w:rPr>
          <w:rFonts w:ascii="Times New Roman" w:cs="Times New Roman" w:eastAsia="Times New Roman" w:hAnsi="Times New Roman"/>
          <w:b w:val="0"/>
          <w:i w:val="1"/>
          <w:smallCaps w:val="0"/>
          <w:strike w:val="0"/>
          <w:color w:val="202122"/>
          <w:sz w:val="32"/>
          <w:szCs w:val="32"/>
          <w:highlight w:val="white"/>
          <w:u w:val="none"/>
          <w:vertAlign w:val="baseline"/>
          <w:rtl w:val="0"/>
        </w:rPr>
        <w:t xml:space="preserve">immunization of all children against polio under the age of 5 </w:t>
      </w:r>
    </w:p>
    <w:p w:rsidR="00000000" w:rsidDel="00000000" w:rsidP="00000000" w:rsidRDefault="00000000" w:rsidRPr="00000000" w14:paraId="000000FB">
      <w:pPr>
        <w:jc w:val="both"/>
        <w:rPr>
          <w:rFonts w:ascii="Times New Roman" w:cs="Times New Roman" w:eastAsia="Times New Roman" w:hAnsi="Times New Roman"/>
          <w:color w:val="202122"/>
          <w:sz w:val="32"/>
          <w:szCs w:val="32"/>
          <w:highlight w:val="white"/>
          <w:vertAlign w:val="superscript"/>
        </w:rPr>
      </w:pPr>
      <w:r w:rsidDel="00000000" w:rsidR="00000000" w:rsidRPr="00000000">
        <w:rPr>
          <w:rFonts w:ascii="Times New Roman" w:cs="Times New Roman" w:eastAsia="Times New Roman" w:hAnsi="Times New Roman"/>
          <w:color w:val="202122"/>
          <w:sz w:val="32"/>
          <w:szCs w:val="32"/>
          <w:highlight w:val="white"/>
          <w:rtl w:val="0"/>
        </w:rPr>
        <w:t xml:space="preserve">On </w:t>
      </w:r>
      <w:r w:rsidDel="00000000" w:rsidR="00000000" w:rsidRPr="00000000">
        <w:rPr>
          <w:rFonts w:ascii="Times New Roman" w:cs="Times New Roman" w:eastAsia="Times New Roman" w:hAnsi="Times New Roman"/>
          <w:b w:val="1"/>
          <w:color w:val="202122"/>
          <w:sz w:val="32"/>
          <w:szCs w:val="32"/>
          <w:highlight w:val="white"/>
          <w:rtl w:val="0"/>
        </w:rPr>
        <w:t xml:space="preserve">27 March 2014</w:t>
      </w:r>
      <w:r w:rsidDel="00000000" w:rsidR="00000000" w:rsidRPr="00000000">
        <w:rPr>
          <w:rFonts w:ascii="Times New Roman" w:cs="Times New Roman" w:eastAsia="Times New Roman" w:hAnsi="Times New Roman"/>
          <w:color w:val="202122"/>
          <w:sz w:val="32"/>
          <w:szCs w:val="32"/>
          <w:highlight w:val="white"/>
          <w:rtl w:val="0"/>
        </w:rPr>
        <w:t xml:space="preserve">, the </w:t>
      </w:r>
      <w:r w:rsidDel="00000000" w:rsidR="00000000" w:rsidRPr="00000000">
        <w:rPr>
          <w:rFonts w:ascii="Times New Roman" w:cs="Times New Roman" w:eastAsia="Times New Roman" w:hAnsi="Times New Roman"/>
          <w:sz w:val="32"/>
          <w:szCs w:val="32"/>
          <w:rtl w:val="0"/>
        </w:rPr>
        <w:t xml:space="preserve">World Health Organization </w:t>
      </w:r>
      <w:r w:rsidDel="00000000" w:rsidR="00000000" w:rsidRPr="00000000">
        <w:rPr>
          <w:rFonts w:ascii="Times New Roman" w:cs="Times New Roman" w:eastAsia="Times New Roman" w:hAnsi="Times New Roman"/>
          <w:color w:val="202122"/>
          <w:sz w:val="32"/>
          <w:szCs w:val="32"/>
          <w:highlight w:val="white"/>
          <w:rtl w:val="0"/>
        </w:rPr>
        <w:t xml:space="preserve"> declared India a polio free country, since no cases of wild polio been reported in for five years.</w:t>
      </w:r>
      <w:hyperlink r:id="rId6">
        <w:r w:rsidDel="00000000" w:rsidR="00000000" w:rsidRPr="00000000">
          <w:rPr>
            <w:rFonts w:ascii="Times New Roman" w:cs="Times New Roman" w:eastAsia="Times New Roman" w:hAnsi="Times New Roman"/>
            <w:color w:val="0b0080"/>
            <w:sz w:val="32"/>
            <w:szCs w:val="32"/>
            <w:highlight w:val="white"/>
            <w:u w:val="single"/>
            <w:vertAlign w:val="superscript"/>
            <w:rtl w:val="0"/>
          </w:rPr>
          <w:t xml:space="preserve">[2]</w:t>
        </w:r>
      </w:hyperlink>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color w:val="202122"/>
          <w:sz w:val="32"/>
          <w:szCs w:val="32"/>
          <w:highlight w:val="white"/>
          <w:vertAlign w:val="superscript"/>
        </w:rPr>
      </w:pPr>
      <w:r w:rsidDel="00000000" w:rsidR="00000000" w:rsidRPr="00000000">
        <w:rPr>
          <w:rtl w:val="0"/>
        </w:rPr>
      </w:r>
    </w:p>
    <w:p w:rsidR="00000000" w:rsidDel="00000000" w:rsidP="00000000" w:rsidRDefault="00000000" w:rsidRPr="00000000" w14:paraId="000000F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smallCaps w:val="0"/>
          <w:strike w:val="0"/>
          <w:color w:val="444444"/>
          <w:sz w:val="32"/>
          <w:szCs w:val="32"/>
          <w:highlight w:val="white"/>
          <w:u w:val="none"/>
          <w:vertAlign w:val="baseline"/>
        </w:rPr>
      </w:pPr>
      <w:r w:rsidDel="00000000" w:rsidR="00000000" w:rsidRPr="00000000">
        <w:rPr>
          <w:rFonts w:ascii="Times New Roman" w:cs="Times New Roman" w:eastAsia="Times New Roman" w:hAnsi="Times New Roman"/>
          <w:b w:val="1"/>
          <w:i w:val="1"/>
          <w:smallCaps w:val="0"/>
          <w:strike w:val="0"/>
          <w:color w:val="444444"/>
          <w:sz w:val="32"/>
          <w:szCs w:val="32"/>
          <w:highlight w:val="white"/>
          <w:u w:val="none"/>
          <w:vertAlign w:val="baseline"/>
          <w:rtl w:val="0"/>
        </w:rPr>
        <w:t xml:space="preserve">National Tobacco Control Programme</w:t>
      </w:r>
    </w:p>
    <w:p w:rsidR="00000000" w:rsidDel="00000000" w:rsidP="00000000" w:rsidRDefault="00000000" w:rsidRPr="00000000" w14:paraId="000000FE">
      <w:pPr>
        <w:jc w:val="both"/>
        <w:rPr>
          <w:rFonts w:ascii="Times New Roman" w:cs="Times New Roman" w:eastAsia="Times New Roman" w:hAnsi="Times New Roman"/>
          <w:color w:val="202122"/>
          <w:sz w:val="32"/>
          <w:szCs w:val="32"/>
          <w:highlight w:val="white"/>
        </w:rPr>
      </w:pPr>
      <w:r w:rsidDel="00000000" w:rsidR="00000000" w:rsidRPr="00000000">
        <w:rPr>
          <w:rFonts w:ascii="Times New Roman" w:cs="Times New Roman" w:eastAsia="Times New Roman" w:hAnsi="Times New Roman"/>
          <w:color w:val="565656"/>
          <w:sz w:val="32"/>
          <w:szCs w:val="32"/>
          <w:highlight w:val="white"/>
          <w:rtl w:val="0"/>
        </w:rPr>
        <w:t xml:space="preserve">The Government of India has enacted the national tobacco-control legislation namely, “</w:t>
      </w:r>
      <w:r w:rsidDel="00000000" w:rsidR="00000000" w:rsidRPr="00000000">
        <w:rPr>
          <w:rFonts w:ascii="Times New Roman" w:cs="Times New Roman" w:eastAsia="Times New Roman" w:hAnsi="Times New Roman"/>
          <w:i w:val="1"/>
          <w:color w:val="565656"/>
          <w:sz w:val="32"/>
          <w:szCs w:val="32"/>
          <w:highlight w:val="white"/>
          <w:rtl w:val="0"/>
        </w:rPr>
        <w:t xml:space="preserve">The Cigarettes and other Tobacco Products (Act, 2003</w:t>
      </w:r>
      <w:r w:rsidDel="00000000" w:rsidR="00000000" w:rsidRPr="00000000">
        <w:rPr>
          <w:rFonts w:ascii="Times New Roman" w:cs="Times New Roman" w:eastAsia="Times New Roman" w:hAnsi="Times New Roman"/>
          <w:color w:val="565656"/>
          <w:sz w:val="32"/>
          <w:szCs w:val="32"/>
          <w:highlight w:val="white"/>
          <w:rtl w:val="0"/>
        </w:rPr>
        <w:t xml:space="preserve">” in May, 2003. India also ratified the </w:t>
      </w:r>
      <w:r w:rsidDel="00000000" w:rsidR="00000000" w:rsidRPr="00000000">
        <w:rPr>
          <w:rFonts w:ascii="Times New Roman" w:cs="Times New Roman" w:eastAsia="Times New Roman" w:hAnsi="Times New Roman"/>
          <w:i w:val="1"/>
          <w:color w:val="565656"/>
          <w:sz w:val="32"/>
          <w:szCs w:val="32"/>
          <w:highlight w:val="white"/>
          <w:rtl w:val="0"/>
        </w:rPr>
        <w:t xml:space="preserve">WHO-Framework Convention on Tobacco Control</w:t>
      </w:r>
      <w:r w:rsidDel="00000000" w:rsidR="00000000" w:rsidRPr="00000000">
        <w:rPr>
          <w:rFonts w:ascii="Times New Roman" w:cs="Times New Roman" w:eastAsia="Times New Roman" w:hAnsi="Times New Roman"/>
          <w:color w:val="565656"/>
          <w:sz w:val="32"/>
          <w:szCs w:val="32"/>
          <w:highlight w:val="white"/>
          <w:rtl w:val="0"/>
        </w:rPr>
        <w:t xml:space="preserve">  in February 2004. Further, in order to facilitate the effective implementation of the Tobacco Control Law, to bring about greater awareness about the harmful effects of tobacco as well as to fulfill the obligations under the WHO, the </w:t>
      </w:r>
      <w:hyperlink r:id="rId7">
        <w:r w:rsidDel="00000000" w:rsidR="00000000" w:rsidRPr="00000000">
          <w:rPr>
            <w:rFonts w:ascii="Times New Roman" w:cs="Times New Roman" w:eastAsia="Times New Roman" w:hAnsi="Times New Roman"/>
            <w:color w:val="4785ac"/>
            <w:sz w:val="32"/>
            <w:szCs w:val="32"/>
            <w:highlight w:val="white"/>
            <w:u w:val="single"/>
            <w:rtl w:val="0"/>
          </w:rPr>
          <w:t xml:space="preserve">Ministry of </w:t>
        </w:r>
      </w:hyperlink>
      <w:hyperlink r:id="rId8">
        <w:r w:rsidDel="00000000" w:rsidR="00000000" w:rsidRPr="00000000">
          <w:rPr>
            <w:rFonts w:ascii="Times New Roman" w:cs="Times New Roman" w:eastAsia="Times New Roman" w:hAnsi="Times New Roman"/>
            <w:color w:val="4785ac"/>
            <w:sz w:val="32"/>
            <w:szCs w:val="32"/>
            <w:u w:val="single"/>
            <w:rtl w:val="0"/>
          </w:rPr>
          <w:t xml:space="preserve">Health </w:t>
        </w:r>
      </w:hyperlink>
      <w:r w:rsidDel="00000000" w:rsidR="00000000" w:rsidRPr="00000000">
        <w:rPr>
          <w:rFonts w:ascii="Times New Roman" w:cs="Times New Roman" w:eastAsia="Times New Roman" w:hAnsi="Times New Roman"/>
          <w:sz w:val="32"/>
          <w:szCs w:val="32"/>
          <w:rtl w:val="0"/>
        </w:rPr>
        <w:t xml:space="preserve">and Family Welfare</w:t>
      </w:r>
      <w:r w:rsidDel="00000000" w:rsidR="00000000" w:rsidRPr="00000000">
        <w:rPr>
          <w:rFonts w:ascii="Times New Roman" w:cs="Times New Roman" w:eastAsia="Times New Roman" w:hAnsi="Times New Roman"/>
          <w:color w:val="565656"/>
          <w:sz w:val="32"/>
          <w:szCs w:val="32"/>
          <w:highlight w:val="white"/>
          <w:rtl w:val="0"/>
        </w:rPr>
        <w:t xml:space="preserve">, Government of India launched the National Tobacco Control Programme in 2007- 08 in 42 districts of 21 States/Union Territories of the country.</w:t>
      </w: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b w:val="1"/>
          <w:color w:val="202122"/>
          <w:sz w:val="32"/>
          <w:szCs w:val="32"/>
          <w:highlight w:val="white"/>
        </w:rPr>
      </w:pPr>
      <w:r w:rsidDel="00000000" w:rsidR="00000000" w:rsidRPr="00000000">
        <w:rPr>
          <w:rFonts w:ascii="Times New Roman" w:cs="Times New Roman" w:eastAsia="Times New Roman" w:hAnsi="Times New Roman"/>
          <w:b w:val="1"/>
          <w:color w:val="202122"/>
          <w:sz w:val="32"/>
          <w:szCs w:val="32"/>
          <w:highlight w:val="white"/>
          <w:rtl w:val="0"/>
        </w:rPr>
        <w:t xml:space="preserve">The state has launched many other schemes like </w:t>
      </w:r>
      <w:r w:rsidDel="00000000" w:rsidR="00000000" w:rsidRPr="00000000">
        <w:rPr>
          <w:rFonts w:ascii="Times New Roman" w:cs="Times New Roman" w:eastAsia="Times New Roman" w:hAnsi="Times New Roman"/>
          <w:b w:val="1"/>
          <w:color w:val="444444"/>
          <w:sz w:val="32"/>
          <w:szCs w:val="32"/>
          <w:highlight w:val="white"/>
          <w:rtl w:val="0"/>
        </w:rPr>
        <w:t xml:space="preserve"> The</w:t>
      </w:r>
      <w:r w:rsidDel="00000000" w:rsidR="00000000" w:rsidRPr="00000000">
        <w:rPr>
          <w:rFonts w:ascii="Times New Roman" w:cs="Times New Roman" w:eastAsia="Times New Roman" w:hAnsi="Times New Roman"/>
          <w:color w:val="444444"/>
          <w:sz w:val="32"/>
          <w:szCs w:val="32"/>
          <w:highlight w:val="white"/>
          <w:rtl w:val="0"/>
        </w:rPr>
        <w:t xml:space="preserve"> </w:t>
      </w:r>
      <w:r w:rsidDel="00000000" w:rsidR="00000000" w:rsidRPr="00000000">
        <w:rPr>
          <w:rFonts w:ascii="Times New Roman" w:cs="Times New Roman" w:eastAsia="Times New Roman" w:hAnsi="Times New Roman"/>
          <w:b w:val="1"/>
          <w:color w:val="444444"/>
          <w:sz w:val="32"/>
          <w:szCs w:val="32"/>
          <w:highlight w:val="white"/>
          <w:rtl w:val="0"/>
        </w:rPr>
        <w:t xml:space="preserve">Integrated Child Development Service,  the </w:t>
      </w:r>
      <w:r w:rsidDel="00000000" w:rsidR="00000000" w:rsidRPr="00000000">
        <w:rPr>
          <w:rFonts w:ascii="Times New Roman" w:cs="Times New Roman" w:eastAsia="Times New Roman" w:hAnsi="Times New Roman"/>
          <w:color w:val="444444"/>
          <w:sz w:val="32"/>
          <w:szCs w:val="32"/>
          <w:highlight w:val="white"/>
          <w:rtl w:val="0"/>
        </w:rPr>
        <w:t xml:space="preserve"> </w:t>
      </w:r>
      <w:r w:rsidDel="00000000" w:rsidR="00000000" w:rsidRPr="00000000">
        <w:rPr>
          <w:rFonts w:ascii="Times New Roman" w:cs="Times New Roman" w:eastAsia="Times New Roman" w:hAnsi="Times New Roman"/>
          <w:b w:val="1"/>
          <w:color w:val="444444"/>
          <w:sz w:val="32"/>
          <w:szCs w:val="32"/>
          <w:highlight w:val="white"/>
          <w:rtl w:val="0"/>
        </w:rPr>
        <w:t xml:space="preserve">National Leprosy Eradication Programme and </w:t>
      </w:r>
      <w:r w:rsidDel="00000000" w:rsidR="00000000" w:rsidRPr="00000000">
        <w:rPr>
          <w:rFonts w:ascii="Times New Roman" w:cs="Times New Roman" w:eastAsia="Times New Roman" w:hAnsi="Times New Roman"/>
          <w:color w:val="444444"/>
          <w:sz w:val="32"/>
          <w:szCs w:val="32"/>
          <w:highlight w:val="white"/>
          <w:rtl w:val="0"/>
        </w:rPr>
        <w:t xml:space="preserve"> </w:t>
      </w:r>
      <w:r w:rsidDel="00000000" w:rsidR="00000000" w:rsidRPr="00000000">
        <w:rPr>
          <w:rFonts w:ascii="Times New Roman" w:cs="Times New Roman" w:eastAsia="Times New Roman" w:hAnsi="Times New Roman"/>
          <w:b w:val="1"/>
          <w:color w:val="444444"/>
          <w:sz w:val="32"/>
          <w:szCs w:val="32"/>
          <w:highlight w:val="white"/>
          <w:rtl w:val="0"/>
        </w:rPr>
        <w:t xml:space="preserve">Revised National TB Control Programme etc. </w:t>
      </w: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b w:val="1"/>
          <w:color w:val="202122"/>
          <w:sz w:val="32"/>
          <w:szCs w:val="32"/>
          <w:highlight w:val="white"/>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b w:val="1"/>
          <w:color w:val="202122"/>
          <w:sz w:val="32"/>
          <w:szCs w:val="32"/>
          <w:highlight w:val="white"/>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b w:val="1"/>
          <w:color w:val="202122"/>
          <w:sz w:val="32"/>
          <w:szCs w:val="32"/>
          <w:highlight w:val="white"/>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b w:val="1"/>
          <w:color w:val="202122"/>
          <w:sz w:val="32"/>
          <w:szCs w:val="32"/>
          <w:highlight w:val="white"/>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202122"/>
          <w:sz w:val="32"/>
          <w:szCs w:val="32"/>
          <w:highlight w:val="white"/>
          <w:rtl w:val="0"/>
        </w:rPr>
        <w:t xml:space="preserve">\</w:t>
      </w: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b w:val="1"/>
          <w:i w:val="1"/>
          <w:sz w:val="40"/>
          <w:szCs w:val="40"/>
          <w:u w:val="single"/>
        </w:rPr>
      </w:pPr>
      <w:r w:rsidDel="00000000" w:rsidR="00000000" w:rsidRPr="00000000">
        <w:rPr>
          <w:rFonts w:ascii="Times New Roman" w:cs="Times New Roman" w:eastAsia="Times New Roman" w:hAnsi="Times New Roman"/>
          <w:b w:val="1"/>
          <w:i w:val="1"/>
          <w:sz w:val="40"/>
          <w:szCs w:val="40"/>
          <w:u w:val="single"/>
          <w:rtl w:val="0"/>
        </w:rPr>
        <w:t xml:space="preserve">Schemes of the state to ensure the right to Livelihood</w:t>
      </w:r>
    </w:p>
    <w:p w:rsidR="00000000" w:rsidDel="00000000" w:rsidP="00000000" w:rsidRDefault="00000000" w:rsidRPr="00000000" w14:paraId="00000108">
      <w:pPr>
        <w:jc w:val="both"/>
        <w:rPr>
          <w:rFonts w:ascii="Times New Roman" w:cs="Times New Roman" w:eastAsia="Times New Roman" w:hAnsi="Times New Roman"/>
          <w:b w:val="1"/>
          <w:i w:val="1"/>
          <w:sz w:val="40"/>
          <w:szCs w:val="40"/>
          <w:u w:val="single"/>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The state does not ensure directly ensure the right to livelihood, </w:t>
      </w:r>
      <w:r w:rsidDel="00000000" w:rsidR="00000000" w:rsidRPr="00000000">
        <w:rPr>
          <w:rFonts w:ascii="Times New Roman" w:cs="Times New Roman" w:eastAsia="Times New Roman" w:hAnsi="Times New Roman"/>
          <w:sz w:val="32"/>
          <w:szCs w:val="32"/>
          <w:rtl w:val="0"/>
        </w:rPr>
        <w:t xml:space="preserve">but the same right has been guaranteed under article 21 and covered under the right to life and personal liberty. </w:t>
      </w:r>
    </w:p>
    <w:p w:rsidR="00000000" w:rsidDel="00000000" w:rsidP="00000000" w:rsidRDefault="00000000" w:rsidRPr="00000000" w14:paraId="0000010A">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i w:val="1"/>
          <w:color w:val="000000"/>
          <w:sz w:val="32"/>
          <w:szCs w:val="32"/>
          <w:highlight w:val="white"/>
        </w:rPr>
      </w:pPr>
      <w:r w:rsidDel="00000000" w:rsidR="00000000" w:rsidRPr="00000000">
        <w:rPr>
          <w:rFonts w:ascii="Times New Roman" w:cs="Times New Roman" w:eastAsia="Times New Roman" w:hAnsi="Times New Roman"/>
          <w:sz w:val="32"/>
          <w:szCs w:val="32"/>
          <w:rtl w:val="0"/>
        </w:rPr>
        <w:t xml:space="preserve">The court had also ruled the same in the case of </w:t>
      </w:r>
      <w:r w:rsidDel="00000000" w:rsidR="00000000" w:rsidRPr="00000000">
        <w:rPr>
          <w:rFonts w:ascii="Times New Roman" w:cs="Times New Roman" w:eastAsia="Times New Roman" w:hAnsi="Times New Roman"/>
          <w:i w:val="1"/>
          <w:color w:val="000000"/>
          <w:sz w:val="32"/>
          <w:szCs w:val="32"/>
          <w:highlight w:val="white"/>
          <w:rtl w:val="0"/>
        </w:rPr>
        <w:t xml:space="preserve">Olga Tellis v. Bombay Municipal Corporation. </w:t>
      </w:r>
    </w:p>
    <w:p w:rsidR="00000000" w:rsidDel="00000000" w:rsidP="00000000" w:rsidRDefault="00000000" w:rsidRPr="00000000" w14:paraId="0000010C">
      <w:pPr>
        <w:jc w:val="both"/>
        <w:rPr>
          <w:rFonts w:ascii="Times New Roman" w:cs="Times New Roman" w:eastAsia="Times New Roman" w:hAnsi="Times New Roman"/>
          <w:i w:val="1"/>
          <w:color w:val="000000"/>
          <w:sz w:val="32"/>
          <w:szCs w:val="32"/>
          <w:highlight w:val="white"/>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color w:val="000000"/>
          <w:sz w:val="32"/>
          <w:szCs w:val="32"/>
          <w:highlight w:val="white"/>
          <w:rtl w:val="0"/>
        </w:rPr>
        <w:t xml:space="preserve">As mentioned before, it was a case brought by the pavement dwellers against the Bombay Municipal Corporation in order to resist eviction from their habitat. </w:t>
      </w: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i w:val="1"/>
          <w:color w:val="000000"/>
          <w:sz w:val="32"/>
          <w:szCs w:val="32"/>
          <w:highlight w:val="white"/>
        </w:rPr>
      </w:pPr>
      <w:r w:rsidDel="00000000" w:rsidR="00000000" w:rsidRPr="00000000">
        <w:rPr>
          <w:rFonts w:ascii="Times New Roman" w:cs="Times New Roman" w:eastAsia="Times New Roman" w:hAnsi="Times New Roman"/>
          <w:i w:val="1"/>
          <w:color w:val="000000"/>
          <w:sz w:val="32"/>
          <w:szCs w:val="32"/>
          <w:highlight w:val="white"/>
          <w:rtl w:val="0"/>
        </w:rPr>
        <w:t xml:space="preserve">“….the question which we have to consider is whether the right to life includes the right to livelihood. We see only one answer to that question, namely, that it does. The sweep of the right to life conferred by Article 21 is wide and far-reaching. It does not mean, merely that life cannot be extinguished or taken away as, for example, by the imposition and execution of the death sentence, except according to procedure established by law. That is but one aspect of the right to life an equally important facet of that right is the right to livelihood because, no person can live without the means of living, that is, the means of livelihood.”</w:t>
      </w:r>
    </w:p>
    <w:p w:rsidR="00000000" w:rsidDel="00000000" w:rsidP="00000000" w:rsidRDefault="00000000" w:rsidRPr="00000000" w14:paraId="00000110">
      <w:pPr>
        <w:jc w:val="both"/>
        <w:rPr>
          <w:rFonts w:ascii="Times New Roman" w:cs="Times New Roman" w:eastAsia="Times New Roman" w:hAnsi="Times New Roman"/>
          <w:i w:val="1"/>
          <w:color w:val="000000"/>
          <w:sz w:val="32"/>
          <w:szCs w:val="32"/>
          <w:highlight w:val="white"/>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i w:val="1"/>
          <w:color w:val="000000"/>
          <w:sz w:val="32"/>
          <w:szCs w:val="32"/>
          <w:highlight w:val="white"/>
        </w:rPr>
      </w:pPr>
      <w:r w:rsidDel="00000000" w:rsidR="00000000" w:rsidRPr="00000000">
        <w:rPr>
          <w:rFonts w:ascii="Times New Roman" w:cs="Times New Roman" w:eastAsia="Times New Roman" w:hAnsi="Times New Roman"/>
          <w:i w:val="1"/>
          <w:color w:val="000000"/>
          <w:sz w:val="32"/>
          <w:szCs w:val="32"/>
          <w:highlight w:val="white"/>
          <w:rtl w:val="0"/>
        </w:rPr>
        <w:t xml:space="preserve">The employment generation plans and efforts of india started from the sixth 5 year plan and can majorly be divided into the pre liberalization period and the post liberalization period. </w:t>
      </w:r>
    </w:p>
    <w:p w:rsidR="00000000" w:rsidDel="00000000" w:rsidP="00000000" w:rsidRDefault="00000000" w:rsidRPr="00000000" w14:paraId="00000112">
      <w:pPr>
        <w:jc w:val="both"/>
        <w:rPr>
          <w:rFonts w:ascii="Times New Roman" w:cs="Times New Roman" w:eastAsia="Times New Roman" w:hAnsi="Times New Roman"/>
          <w:i w:val="1"/>
          <w:color w:val="000000"/>
          <w:sz w:val="32"/>
          <w:szCs w:val="32"/>
          <w:highlight w:val="white"/>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b w:val="1"/>
          <w:i w:val="1"/>
          <w:color w:val="000000"/>
          <w:sz w:val="32"/>
          <w:szCs w:val="32"/>
          <w:highlight w:val="white"/>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b w:val="1"/>
          <w:i w:val="1"/>
          <w:color w:val="000000"/>
          <w:sz w:val="32"/>
          <w:szCs w:val="32"/>
          <w:highlight w:val="white"/>
        </w:rPr>
      </w:pPr>
      <w:r w:rsidDel="00000000" w:rsidR="00000000" w:rsidRPr="00000000">
        <w:rPr>
          <w:rFonts w:ascii="Times New Roman" w:cs="Times New Roman" w:eastAsia="Times New Roman" w:hAnsi="Times New Roman"/>
          <w:b w:val="1"/>
          <w:i w:val="1"/>
          <w:color w:val="000000"/>
          <w:sz w:val="32"/>
          <w:szCs w:val="32"/>
          <w:highlight w:val="white"/>
          <w:rtl w:val="0"/>
        </w:rPr>
        <w:t xml:space="preserve">Pre liberalization programs  –</w:t>
      </w:r>
    </w:p>
    <w:p w:rsidR="00000000" w:rsidDel="00000000" w:rsidP="00000000" w:rsidRDefault="00000000" w:rsidRPr="00000000" w14:paraId="00000115">
      <w:pPr>
        <w:jc w:val="both"/>
        <w:rPr>
          <w:rFonts w:ascii="Times New Roman" w:cs="Times New Roman" w:eastAsia="Times New Roman" w:hAnsi="Times New Roman"/>
          <w:b w:val="1"/>
          <w:i w:val="1"/>
          <w:color w:val="000000"/>
          <w:sz w:val="32"/>
          <w:szCs w:val="32"/>
          <w:highlight w:val="white"/>
        </w:rPr>
      </w:pPr>
      <w:r w:rsidDel="00000000" w:rsidR="00000000" w:rsidRPr="00000000">
        <w:rPr>
          <w:rtl w:val="0"/>
        </w:rPr>
      </w:r>
    </w:p>
    <w:p w:rsidR="00000000" w:rsidDel="00000000" w:rsidP="00000000" w:rsidRDefault="00000000" w:rsidRPr="00000000" w14:paraId="00000116">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288" w:before="0" w:line="240" w:lineRule="auto"/>
        <w:ind w:left="720" w:right="0" w:hanging="360"/>
        <w:jc w:val="both"/>
        <w:rPr>
          <w:rFonts w:ascii="Times New Roman" w:cs="Times New Roman" w:eastAsia="Times New Roman" w:hAnsi="Times New Roman"/>
          <w:b w:val="1"/>
          <w:i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2"/>
          <w:szCs w:val="32"/>
          <w:u w:val="none"/>
          <w:shd w:fill="auto" w:val="clear"/>
          <w:vertAlign w:val="baseline"/>
          <w:rtl w:val="0"/>
        </w:rPr>
        <w:t xml:space="preserve">The National Rural Employment Program (NREP) </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The NREP was launched 1980 with a view to significantly increase employment opportunities in rural areas. </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This scheme aimed mainly for generating employment for unemployed and underemployed people, both men and women in the rural areas. It also aimed at creating a productive community and improving the overall quality of life for the rural population. </w:t>
      </w:r>
    </w:p>
    <w:p w:rsidR="00000000" w:rsidDel="00000000" w:rsidP="00000000" w:rsidRDefault="00000000" w:rsidRPr="00000000" w14:paraId="0000011A">
      <w:pPr>
        <w:jc w:val="both"/>
        <w:rPr>
          <w:rFonts w:ascii="Times New Roman" w:cs="Times New Roman" w:eastAsia="Times New Roman" w:hAnsi="Times New Roman"/>
          <w:i w:val="1"/>
          <w:color w:val="000000"/>
          <w:sz w:val="32"/>
          <w:szCs w:val="32"/>
          <w:highlight w:val="white"/>
        </w:rPr>
      </w:pPr>
      <w:r w:rsidDel="00000000" w:rsidR="00000000" w:rsidRPr="00000000">
        <w:rPr>
          <w:rtl w:val="0"/>
        </w:rPr>
      </w:r>
    </w:p>
    <w:p w:rsidR="00000000" w:rsidDel="00000000" w:rsidP="00000000" w:rsidRDefault="00000000" w:rsidRPr="00000000" w14:paraId="0000011B">
      <w:pPr>
        <w:jc w:val="both"/>
        <w:rPr>
          <w:shd w:fill="fafafa" w:val="clear"/>
        </w:rPr>
      </w:pPr>
      <w:r w:rsidDel="00000000" w:rsidR="00000000" w:rsidRPr="00000000">
        <w:rPr>
          <w:shd w:fill="fafafa" w:val="clear"/>
          <w:rtl w:val="0"/>
        </w:rPr>
        <w:t xml:space="preserve"> </w:t>
      </w:r>
    </w:p>
    <w:p w:rsidR="00000000" w:rsidDel="00000000" w:rsidP="00000000" w:rsidRDefault="00000000" w:rsidRPr="00000000" w14:paraId="0000011C">
      <w:pPr>
        <w:jc w:val="both"/>
        <w:rPr>
          <w:shd w:fill="fafafa" w:val="clear"/>
        </w:rPr>
      </w:pP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fafafa" w:val="clear"/>
          <w:vertAlign w:val="baseline"/>
        </w:rPr>
      </w:pPr>
      <w:r w:rsidDel="00000000" w:rsidR="00000000" w:rsidRPr="00000000">
        <w:rPr>
          <w:rtl w:val="0"/>
        </w:rPr>
      </w:r>
    </w:p>
    <w:p w:rsidR="00000000" w:rsidDel="00000000" w:rsidP="00000000" w:rsidRDefault="00000000" w:rsidRPr="00000000" w14:paraId="0000011E">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288" w:before="0" w:line="240" w:lineRule="auto"/>
        <w:ind w:left="720" w:right="0" w:hanging="360"/>
        <w:jc w:val="both"/>
        <w:rPr>
          <w:rFonts w:ascii="Times New Roman" w:cs="Times New Roman" w:eastAsia="Times New Roman" w:hAnsi="Times New Roman"/>
          <w:b w:val="1"/>
          <w:i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2"/>
          <w:szCs w:val="32"/>
          <w:u w:val="none"/>
          <w:shd w:fill="auto" w:val="clear"/>
          <w:vertAlign w:val="baseline"/>
          <w:rtl w:val="0"/>
        </w:rPr>
        <w:t xml:space="preserve">Rural landless employment guarantee programme 1983</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Launched under prime minister Indira Gandhi, </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Its main objectives were :-</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 improving and expanding employment opportunities for the rural landless with a view to providing guarantee of employment to at least one member of every landless household up to 100 days in a year and </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(b) creating durable assets for strengthening the infrastructure so as to meet the growing requirements of the rural economy.</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An outlay of Rs. 500 crores to be fully financed by the Central Government was provided under this program  in the sixth Plan. </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288" w:before="0" w:line="240" w:lineRule="auto"/>
        <w:ind w:left="720" w:right="0" w:hanging="360"/>
        <w:jc w:val="both"/>
        <w:rPr>
          <w:rFonts w:ascii="Times New Roman" w:cs="Times New Roman" w:eastAsia="Times New Roman" w:hAnsi="Times New Roman"/>
          <w:b w:val="1"/>
          <w:i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2"/>
          <w:szCs w:val="32"/>
          <w:u w:val="none"/>
          <w:shd w:fill="auto" w:val="clear"/>
          <w:vertAlign w:val="baseline"/>
          <w:rtl w:val="0"/>
        </w:rPr>
        <w:t xml:space="preserve">Integrated Rural Development Program-</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4495e"/>
          <w:sz w:val="32"/>
          <w:szCs w:val="32"/>
          <w:u w:val="none"/>
          <w:shd w:fill="auto" w:val="clear"/>
          <w:vertAlign w:val="baseline"/>
          <w:rtl w:val="0"/>
        </w:rPr>
        <w:t xml:space="preserve">The Integrated Rural Development Program was launched by the Government of India during 1978 and implemented during 1980. The aim of the program is to provide </w:t>
      </w:r>
      <w:r w:rsidDel="00000000" w:rsidR="00000000" w:rsidRPr="00000000">
        <w:rPr>
          <w:rFonts w:ascii="Times New Roman" w:cs="Times New Roman" w:eastAsia="Times New Roman" w:hAnsi="Times New Roman"/>
          <w:b w:val="0"/>
          <w:i w:val="1"/>
          <w:smallCaps w:val="0"/>
          <w:strike w:val="0"/>
          <w:color w:val="34495e"/>
          <w:sz w:val="32"/>
          <w:szCs w:val="32"/>
          <w:u w:val="none"/>
          <w:shd w:fill="auto" w:val="clear"/>
          <w:vertAlign w:val="baseline"/>
          <w:rtl w:val="0"/>
        </w:rPr>
        <w:t xml:space="preserve">employment opportunities</w:t>
      </w:r>
      <w:r w:rsidDel="00000000" w:rsidR="00000000" w:rsidRPr="00000000">
        <w:rPr>
          <w:rFonts w:ascii="Times New Roman" w:cs="Times New Roman" w:eastAsia="Times New Roman" w:hAnsi="Times New Roman"/>
          <w:b w:val="0"/>
          <w:i w:val="0"/>
          <w:smallCaps w:val="0"/>
          <w:strike w:val="0"/>
          <w:color w:val="34495e"/>
          <w:sz w:val="32"/>
          <w:szCs w:val="32"/>
          <w:u w:val="none"/>
          <w:shd w:fill="auto" w:val="clear"/>
          <w:vertAlign w:val="baseline"/>
          <w:rtl w:val="0"/>
        </w:rPr>
        <w:t xml:space="preserve"> to the poor as well as opportunities to </w:t>
      </w:r>
      <w:r w:rsidDel="00000000" w:rsidR="00000000" w:rsidRPr="00000000">
        <w:rPr>
          <w:rFonts w:ascii="Times New Roman" w:cs="Times New Roman" w:eastAsia="Times New Roman" w:hAnsi="Times New Roman"/>
          <w:b w:val="0"/>
          <w:i w:val="1"/>
          <w:smallCaps w:val="0"/>
          <w:strike w:val="0"/>
          <w:color w:val="34495e"/>
          <w:sz w:val="32"/>
          <w:szCs w:val="32"/>
          <w:u w:val="none"/>
          <w:shd w:fill="auto" w:val="clear"/>
          <w:vertAlign w:val="baseline"/>
          <w:rtl w:val="0"/>
        </w:rPr>
        <w:t xml:space="preserve">develop their skill</w:t>
      </w:r>
      <w:r w:rsidDel="00000000" w:rsidR="00000000" w:rsidRPr="00000000">
        <w:rPr>
          <w:rFonts w:ascii="Times New Roman" w:cs="Times New Roman" w:eastAsia="Times New Roman" w:hAnsi="Times New Roman"/>
          <w:b w:val="0"/>
          <w:i w:val="0"/>
          <w:smallCaps w:val="0"/>
          <w:strike w:val="0"/>
          <w:color w:val="34495e"/>
          <w:sz w:val="32"/>
          <w:szCs w:val="32"/>
          <w:u w:val="none"/>
          <w:shd w:fill="auto" w:val="clear"/>
          <w:vertAlign w:val="baseline"/>
          <w:rtl w:val="0"/>
        </w:rPr>
        <w:t xml:space="preserve"> sets so as to improve their living conditions. The program is considered one of the </w:t>
      </w:r>
      <w:r w:rsidDel="00000000" w:rsidR="00000000" w:rsidRPr="00000000">
        <w:rPr>
          <w:rFonts w:ascii="Times New Roman" w:cs="Times New Roman" w:eastAsia="Times New Roman" w:hAnsi="Times New Roman"/>
          <w:b w:val="0"/>
          <w:i w:val="1"/>
          <w:smallCaps w:val="0"/>
          <w:strike w:val="0"/>
          <w:color w:val="34495e"/>
          <w:sz w:val="32"/>
          <w:szCs w:val="32"/>
          <w:u w:val="none"/>
          <w:shd w:fill="auto" w:val="clear"/>
          <w:vertAlign w:val="baseline"/>
          <w:rtl w:val="0"/>
        </w:rPr>
        <w:t xml:space="preserve">best yojanas</w:t>
      </w:r>
      <w:r w:rsidDel="00000000" w:rsidR="00000000" w:rsidRPr="00000000">
        <w:rPr>
          <w:rFonts w:ascii="Times New Roman" w:cs="Times New Roman" w:eastAsia="Times New Roman" w:hAnsi="Times New Roman"/>
          <w:b w:val="0"/>
          <w:i w:val="0"/>
          <w:smallCaps w:val="0"/>
          <w:strike w:val="0"/>
          <w:color w:val="34495e"/>
          <w:sz w:val="32"/>
          <w:szCs w:val="32"/>
          <w:u w:val="none"/>
          <w:shd w:fill="auto" w:val="clear"/>
          <w:vertAlign w:val="baseline"/>
          <w:rtl w:val="0"/>
        </w:rPr>
        <w:t xml:space="preserve"> to eliminate with poverty related problems by offering those who fell below the poverty line the necessary subsidies  with employment opportunities.</w:t>
      </w: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Some post liberalization program</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1"/>
          <w:i w:val="0"/>
          <w:smallCaps w:val="0"/>
          <w:strike w:val="0"/>
          <w:color w:val="202122"/>
          <w:sz w:val="32"/>
          <w:szCs w:val="32"/>
          <w:highlight w:val="white"/>
          <w:u w:val="none"/>
          <w:vertAlign w:val="baseline"/>
        </w:rPr>
      </w:pPr>
      <w:r w:rsidDel="00000000" w:rsidR="00000000" w:rsidRPr="00000000">
        <w:rPr>
          <w:rtl w:val="0"/>
        </w:rPr>
      </w:r>
    </w:p>
    <w:p w:rsidR="00000000" w:rsidDel="00000000" w:rsidP="00000000" w:rsidRDefault="00000000" w:rsidRPr="00000000" w14:paraId="00000131">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288" w:before="0" w:line="240" w:lineRule="auto"/>
        <w:ind w:left="720" w:right="0" w:hanging="360"/>
        <w:jc w:val="both"/>
        <w:rPr>
          <w:rFonts w:ascii="Times New Roman" w:cs="Times New Roman" w:eastAsia="Times New Roman" w:hAnsi="Times New Roman"/>
          <w:b w:val="1"/>
          <w:i w:val="1"/>
          <w:smallCaps w:val="0"/>
          <w:strike w:val="0"/>
          <w:color w:val="202122"/>
          <w:sz w:val="32"/>
          <w:szCs w:val="32"/>
          <w:highlight w:val="white"/>
          <w:u w:val="none"/>
          <w:vertAlign w:val="baseline"/>
        </w:rPr>
      </w:pPr>
      <w:r w:rsidDel="00000000" w:rsidR="00000000" w:rsidRPr="00000000">
        <w:rPr>
          <w:rFonts w:ascii="Times New Roman" w:cs="Times New Roman" w:eastAsia="Times New Roman" w:hAnsi="Times New Roman"/>
          <w:b w:val="1"/>
          <w:i w:val="1"/>
          <w:smallCaps w:val="0"/>
          <w:strike w:val="0"/>
          <w:color w:val="202122"/>
          <w:sz w:val="32"/>
          <w:szCs w:val="32"/>
          <w:highlight w:val="white"/>
          <w:u w:val="none"/>
          <w:vertAlign w:val="baseline"/>
          <w:rtl w:val="0"/>
        </w:rPr>
        <w:t xml:space="preserve">Sampoorna Grameen Rozgar Yojana </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202122"/>
          <w:sz w:val="32"/>
          <w:szCs w:val="3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02122"/>
          <w:sz w:val="32"/>
          <w:szCs w:val="32"/>
          <w:highlight w:val="white"/>
          <w:u w:val="none"/>
          <w:vertAlign w:val="baseline"/>
          <w:rtl w:val="0"/>
        </w:rPr>
        <w:t xml:space="preserve">The </w:t>
      </w:r>
      <w:r w:rsidDel="00000000" w:rsidR="00000000" w:rsidRPr="00000000">
        <w:rPr>
          <w:rFonts w:ascii="Times New Roman" w:cs="Times New Roman" w:eastAsia="Times New Roman" w:hAnsi="Times New Roman"/>
          <w:b w:val="0"/>
          <w:i w:val="1"/>
          <w:smallCaps w:val="0"/>
          <w:strike w:val="0"/>
          <w:color w:val="202122"/>
          <w:sz w:val="32"/>
          <w:szCs w:val="32"/>
          <w:highlight w:val="white"/>
          <w:u w:val="none"/>
          <w:vertAlign w:val="baseline"/>
          <w:rtl w:val="0"/>
        </w:rPr>
        <w:t xml:space="preserve">Sampoorna Grameen Rozgar Yojana</w:t>
      </w:r>
      <w:r w:rsidDel="00000000" w:rsidR="00000000" w:rsidRPr="00000000">
        <w:rPr>
          <w:rFonts w:ascii="Times New Roman" w:cs="Times New Roman" w:eastAsia="Times New Roman" w:hAnsi="Times New Roman"/>
          <w:b w:val="0"/>
          <w:i w:val="0"/>
          <w:smallCaps w:val="0"/>
          <w:strike w:val="0"/>
          <w:color w:val="202122"/>
          <w:sz w:val="32"/>
          <w:szCs w:val="32"/>
          <w:highlight w:val="white"/>
          <w:u w:val="none"/>
          <w:vertAlign w:val="baseline"/>
          <w:rtl w:val="0"/>
        </w:rPr>
        <w:t xml:space="preserve"> was launched on 25 September 2001 by merging the provisions of Employment Assurance Scheme (EAS) and Jawahar Gram Samridhi Yojana (JGSY). </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1"/>
          <w:smallCaps w:val="0"/>
          <w:strike w:val="0"/>
          <w:color w:val="202122"/>
          <w:sz w:val="32"/>
          <w:szCs w:val="3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02122"/>
          <w:sz w:val="32"/>
          <w:szCs w:val="32"/>
          <w:highlight w:val="white"/>
          <w:u w:val="none"/>
          <w:vertAlign w:val="baseline"/>
          <w:rtl w:val="0"/>
        </w:rPr>
        <w:t xml:space="preserve"> With the objective of providing </w:t>
      </w:r>
      <w:r w:rsidDel="00000000" w:rsidR="00000000" w:rsidRPr="00000000">
        <w:rPr>
          <w:rFonts w:ascii="Times New Roman" w:cs="Times New Roman" w:eastAsia="Times New Roman" w:hAnsi="Times New Roman"/>
          <w:b w:val="0"/>
          <w:i w:val="1"/>
          <w:smallCaps w:val="0"/>
          <w:strike w:val="0"/>
          <w:color w:val="202122"/>
          <w:sz w:val="32"/>
          <w:szCs w:val="32"/>
          <w:highlight w:val="white"/>
          <w:u w:val="none"/>
          <w:vertAlign w:val="baseline"/>
          <w:rtl w:val="0"/>
        </w:rPr>
        <w:t xml:space="preserve">gainful employment for the rural poor</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42414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2"/>
          <w:sz w:val="32"/>
          <w:szCs w:val="32"/>
          <w:highlight w:val="white"/>
          <w:u w:val="none"/>
          <w:vertAlign w:val="baseline"/>
          <w:rtl w:val="0"/>
        </w:rPr>
        <w:t xml:space="preserve">The scheme has special provisions for women, scheduled castes, scheduled tribes and parents of children withdrawn from hazardous occupations.</w:t>
      </w:r>
      <w:hyperlink r:id="rId9">
        <w:r w:rsidDel="00000000" w:rsidR="00000000" w:rsidRPr="00000000">
          <w:rPr>
            <w:rFonts w:ascii="Times New Roman" w:cs="Times New Roman" w:eastAsia="Times New Roman" w:hAnsi="Times New Roman"/>
            <w:b w:val="0"/>
            <w:i w:val="0"/>
            <w:smallCaps w:val="0"/>
            <w:strike w:val="0"/>
            <w:color w:val="0b0080"/>
            <w:sz w:val="32"/>
            <w:szCs w:val="32"/>
            <w:highlight w:val="white"/>
            <w:u w:val="single"/>
            <w:vertAlign w:val="superscript"/>
            <w:rtl w:val="0"/>
          </w:rPr>
          <w:t xml:space="preserve">[2]</w:t>
        </w:r>
      </w:hyperlink>
      <w:r w:rsidDel="00000000" w:rsidR="00000000" w:rsidRPr="00000000">
        <w:rPr>
          <w:rFonts w:ascii="Times New Roman" w:cs="Times New Roman" w:eastAsia="Times New Roman" w:hAnsi="Times New Roman"/>
          <w:b w:val="0"/>
          <w:i w:val="0"/>
          <w:smallCaps w:val="0"/>
          <w:strike w:val="0"/>
          <w:color w:val="202122"/>
          <w:sz w:val="32"/>
          <w:szCs w:val="32"/>
          <w:highlight w:val="white"/>
          <w:u w:val="none"/>
          <w:vertAlign w:val="superscript"/>
          <w:rtl w:val="0"/>
        </w:rPr>
        <w:t xml:space="preserve">:709</w:t>
      </w:r>
      <w:r w:rsidDel="00000000" w:rsidR="00000000" w:rsidRPr="00000000">
        <w:rPr>
          <w:rFonts w:ascii="Times New Roman" w:cs="Times New Roman" w:eastAsia="Times New Roman" w:hAnsi="Times New Roman"/>
          <w:b w:val="0"/>
          <w:i w:val="0"/>
          <w:smallCaps w:val="0"/>
          <w:strike w:val="0"/>
          <w:color w:val="202122"/>
          <w:sz w:val="32"/>
          <w:szCs w:val="32"/>
          <w:highlight w:val="white"/>
          <w:u w:val="none"/>
          <w:vertAlign w:val="baseline"/>
          <w:rtl w:val="0"/>
        </w:rPr>
        <w:t xml:space="preserve"> While preference if given to families below the poverty line, people who live above the poverty line too are eligible under this scheme</w:t>
      </w:r>
      <w:r w:rsidDel="00000000" w:rsidR="00000000" w:rsidRPr="00000000">
        <w:rPr>
          <w:rtl w:val="0"/>
        </w:rPr>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42414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7">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120" w:before="0" w:line="276" w:lineRule="auto"/>
        <w:ind w:left="720" w:right="0" w:hanging="360"/>
        <w:jc w:val="both"/>
        <w:rPr>
          <w:rFonts w:ascii="Times New Roman" w:cs="Times New Roman" w:eastAsia="Times New Roman" w:hAnsi="Times New Roman"/>
          <w:b w:val="1"/>
          <w:i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2"/>
          <w:szCs w:val="32"/>
          <w:u w:val="none"/>
          <w:shd w:fill="auto" w:val="clear"/>
          <w:vertAlign w:val="baseline"/>
          <w:rtl w:val="0"/>
        </w:rPr>
        <w:t xml:space="preserve">National Food for Work Programme (NFFWP)</w:t>
      </w:r>
    </w:p>
    <w:p w:rsidR="00000000" w:rsidDel="00000000" w:rsidP="00000000" w:rsidRDefault="00000000" w:rsidRPr="00000000" w14:paraId="00000138">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42414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24142"/>
          <w:sz w:val="32"/>
          <w:szCs w:val="32"/>
          <w:highlight w:val="white"/>
          <w:u w:val="none"/>
          <w:vertAlign w:val="baseline"/>
          <w:rtl w:val="0"/>
        </w:rPr>
        <w:t xml:space="preserve">launched in 14th November 2004 </w:t>
      </w:r>
      <w:r w:rsidDel="00000000" w:rsidR="00000000" w:rsidRPr="00000000">
        <w:rPr>
          <w:rFonts w:ascii="Times New Roman" w:cs="Times New Roman" w:eastAsia="Times New Roman" w:hAnsi="Times New Roman"/>
          <w:b w:val="0"/>
          <w:i w:val="0"/>
          <w:smallCaps w:val="0"/>
          <w:strike w:val="0"/>
          <w:color w:val="424142"/>
          <w:sz w:val="32"/>
          <w:szCs w:val="32"/>
          <w:u w:val="none"/>
          <w:shd w:fill="auto" w:val="clear"/>
          <w:vertAlign w:val="baseline"/>
          <w:rtl w:val="0"/>
        </w:rPr>
        <w:t xml:space="preserve">The objective of the program was to provide additional resources apart from the resources available under the </w:t>
      </w:r>
      <w:r w:rsidDel="00000000" w:rsidR="00000000" w:rsidRPr="00000000">
        <w:rPr>
          <w:rFonts w:ascii="Times New Roman" w:cs="Times New Roman" w:eastAsia="Times New Roman" w:hAnsi="Times New Roman"/>
          <w:b w:val="0"/>
          <w:i w:val="1"/>
          <w:smallCaps w:val="0"/>
          <w:strike w:val="0"/>
          <w:color w:val="424142"/>
          <w:sz w:val="32"/>
          <w:szCs w:val="32"/>
          <w:u w:val="none"/>
          <w:shd w:fill="auto" w:val="clear"/>
          <w:vertAlign w:val="baseline"/>
          <w:rtl w:val="0"/>
        </w:rPr>
        <w:t xml:space="preserve">Sampoorna Grameen Rozgar Yojana</w:t>
      </w:r>
      <w:r w:rsidDel="00000000" w:rsidR="00000000" w:rsidRPr="00000000">
        <w:rPr>
          <w:rFonts w:ascii="Times New Roman" w:cs="Times New Roman" w:eastAsia="Times New Roman" w:hAnsi="Times New Roman"/>
          <w:b w:val="0"/>
          <w:i w:val="0"/>
          <w:smallCaps w:val="0"/>
          <w:strike w:val="0"/>
          <w:color w:val="424142"/>
          <w:sz w:val="32"/>
          <w:szCs w:val="32"/>
          <w:u w:val="none"/>
          <w:shd w:fill="auto" w:val="clear"/>
          <w:vertAlign w:val="baseline"/>
          <w:rtl w:val="0"/>
        </w:rPr>
        <w:t xml:space="preserve"> (SGRY) to </w:t>
      </w:r>
      <w:r w:rsidDel="00000000" w:rsidR="00000000" w:rsidRPr="00000000">
        <w:rPr>
          <w:rFonts w:ascii="Times New Roman" w:cs="Times New Roman" w:eastAsia="Times New Roman" w:hAnsi="Times New Roman"/>
          <w:b w:val="0"/>
          <w:i w:val="1"/>
          <w:smallCaps w:val="0"/>
          <w:strike w:val="0"/>
          <w:color w:val="424142"/>
          <w:sz w:val="32"/>
          <w:szCs w:val="32"/>
          <w:u w:val="none"/>
          <w:shd w:fill="auto" w:val="clear"/>
          <w:vertAlign w:val="baseline"/>
          <w:rtl w:val="0"/>
        </w:rPr>
        <w:t xml:space="preserve">150 most backward</w:t>
      </w:r>
      <w:r w:rsidDel="00000000" w:rsidR="00000000" w:rsidRPr="00000000">
        <w:rPr>
          <w:rFonts w:ascii="Times New Roman" w:cs="Times New Roman" w:eastAsia="Times New Roman" w:hAnsi="Times New Roman"/>
          <w:b w:val="0"/>
          <w:i w:val="0"/>
          <w:smallCaps w:val="0"/>
          <w:strike w:val="0"/>
          <w:color w:val="424142"/>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424142"/>
          <w:sz w:val="32"/>
          <w:szCs w:val="32"/>
          <w:u w:val="none"/>
          <w:shd w:fill="auto" w:val="clear"/>
          <w:vertAlign w:val="baseline"/>
          <w:rtl w:val="0"/>
        </w:rPr>
        <w:t xml:space="preserve">districts</w:t>
      </w:r>
      <w:r w:rsidDel="00000000" w:rsidR="00000000" w:rsidRPr="00000000">
        <w:rPr>
          <w:rFonts w:ascii="Times New Roman" w:cs="Times New Roman" w:eastAsia="Times New Roman" w:hAnsi="Times New Roman"/>
          <w:b w:val="0"/>
          <w:i w:val="0"/>
          <w:smallCaps w:val="0"/>
          <w:strike w:val="0"/>
          <w:color w:val="424142"/>
          <w:sz w:val="32"/>
          <w:szCs w:val="32"/>
          <w:u w:val="none"/>
          <w:shd w:fill="auto" w:val="clear"/>
          <w:vertAlign w:val="baseline"/>
          <w:rtl w:val="0"/>
        </w:rPr>
        <w:t xml:space="preserve"> of the country so that generation of supplementary wage employment and providing food security through creation of need based economic, social and community assets in these districts are further intensified.</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ffffff" w:val="clear"/>
        <w:spacing w:after="288" w:before="0" w:line="240" w:lineRule="auto"/>
        <w:ind w:left="0" w:right="0" w:firstLine="0"/>
        <w:jc w:val="both"/>
        <w:rPr>
          <w:rFonts w:ascii="Times New Roman" w:cs="Times New Roman" w:eastAsia="Times New Roman" w:hAnsi="Times New Roman"/>
          <w:b w:val="0"/>
          <w:i w:val="0"/>
          <w:smallCaps w:val="0"/>
          <w:strike w:val="0"/>
          <w:color w:val="42414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2"/>
          <w:szCs w:val="32"/>
          <w:u w:val="none"/>
          <w:shd w:fill="auto" w:val="clear"/>
          <w:vertAlign w:val="baseline"/>
          <w:rtl w:val="0"/>
        </w:rPr>
        <w:t xml:space="preserve">Mahatma Gandhi National Rural Employment Guarantee Scheme</w:t>
      </w:r>
    </w:p>
    <w:p w:rsidR="00000000" w:rsidDel="00000000" w:rsidP="00000000" w:rsidRDefault="00000000" w:rsidRPr="00000000" w14:paraId="0000013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Enacted on 7 September 2005, the </w:t>
      </w:r>
      <w:r w:rsidDel="00000000" w:rsidR="00000000" w:rsidRPr="00000000">
        <w:rPr>
          <w:rFonts w:ascii="Times New Roman" w:cs="Times New Roman" w:eastAsia="Times New Roman" w:hAnsi="Times New Roman"/>
          <w:i w:val="1"/>
          <w:sz w:val="32"/>
          <w:szCs w:val="32"/>
          <w:rtl w:val="0"/>
        </w:rPr>
        <w:t xml:space="preserve">Mahatma Gandhi National Rural Employment Guarantee Act (MGNREGA)</w:t>
      </w:r>
      <w:r w:rsidDel="00000000" w:rsidR="00000000" w:rsidRPr="00000000">
        <w:rPr>
          <w:rFonts w:ascii="Times New Roman" w:cs="Times New Roman" w:eastAsia="Times New Roman" w:hAnsi="Times New Roman"/>
          <w:sz w:val="32"/>
          <w:szCs w:val="32"/>
          <w:rtl w:val="0"/>
        </w:rPr>
        <w:t xml:space="preserve"> in India entitles, by demand, every rural household to a </w:t>
      </w:r>
      <w:r w:rsidDel="00000000" w:rsidR="00000000" w:rsidRPr="00000000">
        <w:rPr>
          <w:rFonts w:ascii="Times New Roman" w:cs="Times New Roman" w:eastAsia="Times New Roman" w:hAnsi="Times New Roman"/>
          <w:b w:val="1"/>
          <w:sz w:val="32"/>
          <w:szCs w:val="32"/>
          <w:rtl w:val="0"/>
        </w:rPr>
        <w:t xml:space="preserve">minimum of 100 days of paid</w:t>
      </w:r>
      <w:r w:rsidDel="00000000" w:rsidR="00000000" w:rsidRPr="00000000">
        <w:rPr>
          <w:rFonts w:ascii="Times New Roman" w:cs="Times New Roman" w:eastAsia="Times New Roman" w:hAnsi="Times New Roman"/>
          <w:sz w:val="32"/>
          <w:szCs w:val="32"/>
          <w:rtl w:val="0"/>
        </w:rPr>
        <w:t xml:space="preserve"> work each year at minimum wage. The ensuing public works program represents an </w:t>
      </w:r>
      <w:r w:rsidDel="00000000" w:rsidR="00000000" w:rsidRPr="00000000">
        <w:rPr>
          <w:rFonts w:ascii="Times New Roman" w:cs="Times New Roman" w:eastAsia="Times New Roman" w:hAnsi="Times New Roman"/>
          <w:b w:val="1"/>
          <w:sz w:val="32"/>
          <w:szCs w:val="32"/>
          <w:rtl w:val="0"/>
        </w:rPr>
        <w:t xml:space="preserve">innovative rights-based approach</w:t>
      </w:r>
      <w:r w:rsidDel="00000000" w:rsidR="00000000" w:rsidRPr="00000000">
        <w:rPr>
          <w:rFonts w:ascii="Times New Roman" w:cs="Times New Roman" w:eastAsia="Times New Roman" w:hAnsi="Times New Roman"/>
          <w:sz w:val="32"/>
          <w:szCs w:val="32"/>
          <w:rtl w:val="0"/>
        </w:rPr>
        <w:t xml:space="preserve"> towards supporting income security of rural households while creating productive assets and strengthening local governance.</w:t>
      </w:r>
    </w:p>
    <w:p w:rsidR="00000000" w:rsidDel="00000000" w:rsidP="00000000" w:rsidRDefault="00000000" w:rsidRPr="00000000" w14:paraId="0000013E">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There have been many other employment generation schemes, which have been set out by the Govt of India like Employment Assistance to Special Categories. Prime Minister's Rozgar Yojana (PMRY). Etc. </w:t>
      </w:r>
    </w:p>
    <w:p w:rsidR="00000000" w:rsidDel="00000000" w:rsidP="00000000" w:rsidRDefault="00000000" w:rsidRPr="00000000" w14:paraId="00000141">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b w:val="1"/>
          <w:i w:val="1"/>
          <w:color w:val="000000"/>
          <w:sz w:val="44"/>
          <w:szCs w:val="44"/>
          <w:highlight w:val="white"/>
          <w:u w:val="single"/>
        </w:rPr>
      </w:pPr>
      <w:r w:rsidDel="00000000" w:rsidR="00000000" w:rsidRPr="00000000">
        <w:rPr>
          <w:rFonts w:ascii="Times New Roman" w:cs="Times New Roman" w:eastAsia="Times New Roman" w:hAnsi="Times New Roman"/>
          <w:b w:val="1"/>
          <w:i w:val="1"/>
          <w:color w:val="000000"/>
          <w:sz w:val="44"/>
          <w:szCs w:val="44"/>
          <w:highlight w:val="white"/>
          <w:u w:val="single"/>
          <w:rtl w:val="0"/>
        </w:rPr>
        <w:t xml:space="preserve">Phases of Lockdown in India</w:t>
      </w:r>
    </w:p>
    <w:p w:rsidR="00000000" w:rsidDel="00000000" w:rsidP="00000000" w:rsidRDefault="00000000" w:rsidRPr="00000000" w14:paraId="00000147">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48">
      <w:pPr>
        <w:spacing w:after="0" w:line="240" w:lineRule="auto"/>
        <w:jc w:val="both"/>
        <w:rPr>
          <w:rFonts w:ascii="Times New Roman" w:cs="Times New Roman" w:eastAsia="Times New Roman" w:hAnsi="Times New Roman"/>
          <w:b w:val="1"/>
          <w:i w:val="1"/>
          <w:color w:val="1a1a1a"/>
          <w:sz w:val="32"/>
          <w:szCs w:val="32"/>
          <w:highlight w:val="white"/>
        </w:rPr>
      </w:pPr>
      <w:r w:rsidDel="00000000" w:rsidR="00000000" w:rsidRPr="00000000">
        <w:rPr>
          <w:rFonts w:ascii="Times New Roman" w:cs="Times New Roman" w:eastAsia="Times New Roman" w:hAnsi="Times New Roman"/>
          <w:b w:val="1"/>
          <w:i w:val="1"/>
          <w:color w:val="1a1a1a"/>
          <w:sz w:val="32"/>
          <w:szCs w:val="32"/>
          <w:highlight w:val="white"/>
          <w:rtl w:val="0"/>
        </w:rPr>
        <w:t xml:space="preserve">PHASE 1 (25th March- 14th April)</w:t>
      </w:r>
    </w:p>
    <w:p w:rsidR="00000000" w:rsidDel="00000000" w:rsidP="00000000" w:rsidRDefault="00000000" w:rsidRPr="00000000" w14:paraId="00000149">
      <w:pPr>
        <w:spacing w:after="0" w:line="240" w:lineRule="auto"/>
        <w:jc w:val="both"/>
        <w:rPr>
          <w:rFonts w:ascii="Times New Roman" w:cs="Times New Roman" w:eastAsia="Times New Roman" w:hAnsi="Times New Roman"/>
          <w:b w:val="1"/>
          <w:i w:val="1"/>
          <w:color w:val="1a1a1a"/>
          <w:sz w:val="32"/>
          <w:szCs w:val="32"/>
          <w:highlight w:val="white"/>
        </w:rPr>
      </w:pPr>
      <w:r w:rsidDel="00000000" w:rsidR="00000000" w:rsidRPr="00000000">
        <w:rPr>
          <w:rtl w:val="0"/>
        </w:rPr>
      </w:r>
    </w:p>
    <w:p w:rsidR="00000000" w:rsidDel="00000000" w:rsidP="00000000" w:rsidRDefault="00000000" w:rsidRPr="00000000" w14:paraId="0000014A">
      <w:pPr>
        <w:spacing w:after="0" w:line="240" w:lineRule="auto"/>
        <w:jc w:val="both"/>
        <w:rPr>
          <w:rFonts w:ascii="Times New Roman" w:cs="Times New Roman" w:eastAsia="Times New Roman" w:hAnsi="Times New Roman"/>
          <w:b w:val="1"/>
          <w:i w:val="1"/>
          <w:sz w:val="32"/>
          <w:szCs w:val="32"/>
        </w:rPr>
      </w:pPr>
      <w:r w:rsidDel="00000000" w:rsidR="00000000" w:rsidRPr="00000000">
        <w:rPr>
          <w:rtl w:val="0"/>
        </w:rPr>
      </w:r>
    </w:p>
    <w:p w:rsidR="00000000" w:rsidDel="00000000" w:rsidP="00000000" w:rsidRDefault="00000000" w:rsidRPr="00000000" w14:paraId="0000014B">
      <w:pPr>
        <w:shd w:fill="ffffff" w:val="clear"/>
        <w:spacing w:after="0" w:line="240" w:lineRule="auto"/>
        <w:jc w:val="both"/>
        <w:rPr>
          <w:rFonts w:ascii="Times New Roman" w:cs="Times New Roman" w:eastAsia="Times New Roman" w:hAnsi="Times New Roman"/>
          <w:color w:val="1a1a1a"/>
          <w:sz w:val="32"/>
          <w:szCs w:val="32"/>
        </w:rPr>
      </w:pPr>
      <w:r w:rsidDel="00000000" w:rsidR="00000000" w:rsidRPr="00000000">
        <w:rPr>
          <w:rFonts w:ascii="Times New Roman" w:cs="Times New Roman" w:eastAsia="Times New Roman" w:hAnsi="Times New Roman"/>
          <w:color w:val="1a1a1a"/>
          <w:sz w:val="32"/>
          <w:szCs w:val="32"/>
          <w:rtl w:val="0"/>
        </w:rPr>
        <w:t xml:space="preserve">On the first day of the lockdown, almost all the services and factories were suspended. </w:t>
      </w:r>
    </w:p>
    <w:p w:rsidR="00000000" w:rsidDel="00000000" w:rsidP="00000000" w:rsidRDefault="00000000" w:rsidRPr="00000000" w14:paraId="0000014C">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4D">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1a1a1a"/>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32"/>
          <w:szCs w:val="32"/>
          <w:u w:val="none"/>
          <w:shd w:fill="auto" w:val="clear"/>
          <w:vertAlign w:val="baseline"/>
          <w:rtl w:val="0"/>
        </w:rPr>
        <w:t xml:space="preserve">The government held meetings with e-commerce websites and vendors for the seamless delivery of essential commodities to residents of the national capital.</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1a1a1a"/>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1a1a1a"/>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32"/>
          <w:szCs w:val="32"/>
          <w:u w:val="none"/>
          <w:shd w:fill="auto" w:val="clear"/>
          <w:vertAlign w:val="baseline"/>
          <w:rtl w:val="0"/>
        </w:rPr>
        <w:t xml:space="preserve">2) The finance minister gave out a ₹170,000 crore (US$24 billion) stimulus package to help those affected. The package had provided food security for poor households through direct cash transfers, free cereal and cooking gas for a period of three months. It also provided insurance coverage for medical personnel. </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1a1a1a"/>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1a1a1a"/>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32"/>
          <w:szCs w:val="32"/>
          <w:u w:val="none"/>
          <w:shd w:fill="auto" w:val="clear"/>
          <w:vertAlign w:val="baseline"/>
          <w:rtl w:val="0"/>
        </w:rPr>
        <w:t xml:space="preserve">3) On 27 March, the Reserve Bank of India announced a couple of measures to help diminish the economic impacts of the lockdown, such as reduction in repo rate, reduction in cash reserve ratio, and widening of the monetary policy rate corridor.</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1a1a1a"/>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1080" w:right="0" w:hanging="360"/>
        <w:jc w:val="both"/>
        <w:rPr>
          <w:rFonts w:ascii="Times New Roman" w:cs="Times New Roman" w:eastAsia="Times New Roman" w:hAnsi="Times New Roman"/>
          <w:b w:val="0"/>
          <w:i w:val="0"/>
          <w:smallCaps w:val="0"/>
          <w:strike w:val="0"/>
          <w:color w:val="1a1a1a"/>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32"/>
          <w:szCs w:val="32"/>
          <w:u w:val="none"/>
          <w:shd w:fill="auto" w:val="clear"/>
          <w:vertAlign w:val="baseline"/>
          <w:rtl w:val="0"/>
        </w:rPr>
        <w:t xml:space="preserve">The government had announced that the Indian Railways would suspend passenger operations through 31 March. The national rail network has been able to maintain its freight operations in this time, to transport essential goods. On 29 March, the Indian Railways declared that it would begin services for special parcel trains to transport essential goods, along with regular freight service. The national rail operator also put out plans to convert coaches into isolation wards for infected patients.</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108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108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32"/>
          <w:szCs w:val="32"/>
          <w:u w:val="none"/>
          <w:shd w:fill="auto" w:val="clear"/>
          <w:vertAlign w:val="baseline"/>
          <w:rtl w:val="0"/>
        </w:rPr>
        <w:t xml:space="preserve">On 5 April, citizens all over India cheered and showed their unanimity with health workers, police, and to all those fighting the disease by switching off their electric lights at home for 9 minutes from 9:00 p.m. to 9:09 p.m. and observed lighting diya, candle; and flashing torchlight and mobile flashlight.</w:t>
      </w: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108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8">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59">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color w:val="1a1a1a"/>
          <w:sz w:val="32"/>
          <w:szCs w:val="32"/>
          <w:rtl w:val="0"/>
        </w:rPr>
        <w:t xml:space="preserve">Towards the end of this period, the rate of infections had relatively slowed down, from a rate of doubling every three days prior to the lockdown to one of doubling every eight days on 18 April.</w:t>
      </w:r>
      <w:r w:rsidDel="00000000" w:rsidR="00000000" w:rsidRPr="00000000">
        <w:rPr>
          <w:rtl w:val="0"/>
        </w:rPr>
      </w:r>
    </w:p>
    <w:p w:rsidR="00000000" w:rsidDel="00000000" w:rsidP="00000000" w:rsidRDefault="00000000" w:rsidRPr="00000000" w14:paraId="0000015A">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color w:val="1a1a1a"/>
          <w:sz w:val="32"/>
          <w:szCs w:val="32"/>
          <w:rtl w:val="0"/>
        </w:rPr>
        <w:t xml:space="preserve">However, rural workers also recorded significant job losses. The labor participation rate (employed plus those searching for jobs) also hugely decreased. Fewer people are actively searching for jobs than before, and of them, more now are unemployed.</w:t>
      </w: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61">
      <w:pPr>
        <w:shd w:fill="ffffff" w:val="clear"/>
        <w:spacing w:after="0" w:line="240" w:lineRule="auto"/>
        <w:jc w:val="both"/>
        <w:rPr>
          <w:rFonts w:ascii="Times New Roman" w:cs="Times New Roman" w:eastAsia="Times New Roman" w:hAnsi="Times New Roman"/>
          <w:b w:val="1"/>
          <w:i w:val="1"/>
          <w:color w:val="222222"/>
          <w:sz w:val="32"/>
          <w:szCs w:val="32"/>
          <w:u w:val="single"/>
        </w:rPr>
      </w:pPr>
      <w:r w:rsidDel="00000000" w:rsidR="00000000" w:rsidRPr="00000000">
        <w:rPr>
          <w:rtl w:val="0"/>
        </w:rPr>
      </w:r>
    </w:p>
    <w:p w:rsidR="00000000" w:rsidDel="00000000" w:rsidP="00000000" w:rsidRDefault="00000000" w:rsidRPr="00000000" w14:paraId="00000162">
      <w:pPr>
        <w:shd w:fill="ffffff" w:val="clear"/>
        <w:spacing w:after="0" w:line="240" w:lineRule="auto"/>
        <w:jc w:val="both"/>
        <w:rPr>
          <w:rFonts w:ascii="Times New Roman" w:cs="Times New Roman" w:eastAsia="Times New Roman" w:hAnsi="Times New Roman"/>
          <w:b w:val="1"/>
          <w:i w:val="1"/>
          <w:color w:val="222222"/>
          <w:sz w:val="32"/>
          <w:szCs w:val="32"/>
          <w:u w:val="single"/>
        </w:rPr>
      </w:pPr>
      <w:r w:rsidDel="00000000" w:rsidR="00000000" w:rsidRPr="00000000">
        <w:rPr>
          <w:rtl w:val="0"/>
        </w:rPr>
      </w:r>
    </w:p>
    <w:p w:rsidR="00000000" w:rsidDel="00000000" w:rsidP="00000000" w:rsidRDefault="00000000" w:rsidRPr="00000000" w14:paraId="00000163">
      <w:pPr>
        <w:shd w:fill="ffffff" w:val="clear"/>
        <w:spacing w:after="0" w:line="240" w:lineRule="auto"/>
        <w:jc w:val="both"/>
        <w:rPr>
          <w:rFonts w:ascii="Times New Roman" w:cs="Times New Roman" w:eastAsia="Times New Roman" w:hAnsi="Times New Roman"/>
          <w:b w:val="1"/>
          <w:i w:val="1"/>
          <w:color w:val="222222"/>
          <w:sz w:val="32"/>
          <w:szCs w:val="32"/>
          <w:u w:val="single"/>
        </w:rPr>
      </w:pPr>
      <w:r w:rsidDel="00000000" w:rsidR="00000000" w:rsidRPr="00000000">
        <w:rPr>
          <w:rtl w:val="0"/>
        </w:rPr>
      </w:r>
    </w:p>
    <w:p w:rsidR="00000000" w:rsidDel="00000000" w:rsidP="00000000" w:rsidRDefault="00000000" w:rsidRPr="00000000" w14:paraId="00000164">
      <w:pPr>
        <w:shd w:fill="ffffff" w:val="clear"/>
        <w:spacing w:after="0" w:line="240" w:lineRule="auto"/>
        <w:jc w:val="both"/>
        <w:rPr>
          <w:rFonts w:ascii="Times New Roman" w:cs="Times New Roman" w:eastAsia="Times New Roman" w:hAnsi="Times New Roman"/>
          <w:b w:val="1"/>
          <w:i w:val="1"/>
          <w:color w:val="222222"/>
          <w:sz w:val="32"/>
          <w:szCs w:val="32"/>
          <w:u w:val="single"/>
        </w:rPr>
      </w:pPr>
      <w:r w:rsidDel="00000000" w:rsidR="00000000" w:rsidRPr="00000000">
        <w:rPr>
          <w:rtl w:val="0"/>
        </w:rPr>
      </w:r>
    </w:p>
    <w:p w:rsidR="00000000" w:rsidDel="00000000" w:rsidP="00000000" w:rsidRDefault="00000000" w:rsidRPr="00000000" w14:paraId="00000165">
      <w:pPr>
        <w:shd w:fill="ffffff" w:val="clear"/>
        <w:spacing w:after="0" w:line="240" w:lineRule="auto"/>
        <w:jc w:val="both"/>
        <w:rPr>
          <w:rFonts w:ascii="Times New Roman" w:cs="Times New Roman" w:eastAsia="Times New Roman" w:hAnsi="Times New Roman"/>
          <w:b w:val="1"/>
          <w:i w:val="1"/>
          <w:color w:val="222222"/>
          <w:sz w:val="32"/>
          <w:szCs w:val="32"/>
          <w:u w:val="single"/>
        </w:rPr>
      </w:pPr>
      <w:r w:rsidDel="00000000" w:rsidR="00000000" w:rsidRPr="00000000">
        <w:rPr>
          <w:rtl w:val="0"/>
        </w:rPr>
      </w:r>
    </w:p>
    <w:p w:rsidR="00000000" w:rsidDel="00000000" w:rsidP="00000000" w:rsidRDefault="00000000" w:rsidRPr="00000000" w14:paraId="00000166">
      <w:pPr>
        <w:shd w:fill="ffffff" w:val="clear"/>
        <w:spacing w:after="0" w:line="240" w:lineRule="auto"/>
        <w:jc w:val="both"/>
        <w:rPr>
          <w:rFonts w:ascii="Times New Roman" w:cs="Times New Roman" w:eastAsia="Times New Roman" w:hAnsi="Times New Roman"/>
          <w:b w:val="1"/>
          <w:i w:val="1"/>
          <w:color w:val="222222"/>
          <w:sz w:val="32"/>
          <w:szCs w:val="32"/>
          <w:u w:val="single"/>
        </w:rPr>
      </w:pPr>
      <w:r w:rsidDel="00000000" w:rsidR="00000000" w:rsidRPr="00000000">
        <w:rPr>
          <w:rFonts w:ascii="Times New Roman" w:cs="Times New Roman" w:eastAsia="Times New Roman" w:hAnsi="Times New Roman"/>
          <w:b w:val="1"/>
          <w:i w:val="1"/>
          <w:color w:val="222222"/>
          <w:sz w:val="32"/>
          <w:szCs w:val="32"/>
          <w:u w:val="single"/>
          <w:rtl w:val="0"/>
        </w:rPr>
        <w:t xml:space="preserve">PHASE 2 (15th April- 3 May) </w:t>
      </w:r>
    </w:p>
    <w:p w:rsidR="00000000" w:rsidDel="00000000" w:rsidP="00000000" w:rsidRDefault="00000000" w:rsidRPr="00000000" w14:paraId="00000167">
      <w:pPr>
        <w:shd w:fill="ffffff" w:val="clear"/>
        <w:spacing w:after="0" w:line="240" w:lineRule="auto"/>
        <w:jc w:val="both"/>
        <w:rPr>
          <w:rFonts w:ascii="Times New Roman" w:cs="Times New Roman" w:eastAsia="Times New Roman" w:hAnsi="Times New Roman"/>
          <w:b w:val="1"/>
          <w:i w:val="1"/>
          <w:color w:val="222222"/>
          <w:sz w:val="32"/>
          <w:szCs w:val="32"/>
          <w:u w:val="single"/>
        </w:rPr>
      </w:pPr>
      <w:r w:rsidDel="00000000" w:rsidR="00000000" w:rsidRPr="00000000">
        <w:rPr>
          <w:rtl w:val="0"/>
        </w:rPr>
      </w:r>
    </w:p>
    <w:p w:rsidR="00000000" w:rsidDel="00000000" w:rsidP="00000000" w:rsidRDefault="00000000" w:rsidRPr="00000000" w14:paraId="00000168">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On 14 April, PM Modi extended the nationwide lockdown till 3 May, with a relaxation promised after 20 April for certain regions where the spread had been contained by that time.  </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 On 16 April, the lockdown areas were classified as "red zones", indicating the presence of infection hot spots, "orange zones" indicating some infection, and "green zone" with no infections.</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In addition, the government announced some relaxations from 20 April, then on allowing agricultural businesses (including dairy, aquaculture and plantations, along wih shops selling farming supplies) to open. Public works programmes were also permitted to reopen with strict instructions to maintain social distancing. Banks and government centres giving out benefits had opened as well. </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 Small retail shops were allowed to open with only half the staff on 25 April. Social distancing norms were once again to be followed.</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The Ministry Of Home Affairs had issued guidelines for the states to permit inter-state movement of stranded persons. States have been asked to appoint nodal authorities and form protocols to receive and send these persons. States have also been asked to screen these people, quarantine them and to do periodic health checkups.</w:t>
      </w:r>
    </w:p>
    <w:p w:rsidR="00000000" w:rsidDel="00000000" w:rsidP="00000000" w:rsidRDefault="00000000" w:rsidRPr="00000000" w14:paraId="00000171">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72">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color w:val="222222"/>
          <w:sz w:val="32"/>
          <w:szCs w:val="32"/>
          <w:rtl w:val="0"/>
        </w:rPr>
        <w:t xml:space="preserve">The health ministry mentioned that during the second phase of the national lockdown, the focus would be on on breaking the chain of the coronavirus transmission and promoting behavioural changes needed to fight the pandemic. </w:t>
      </w:r>
    </w:p>
    <w:p w:rsidR="00000000" w:rsidDel="00000000" w:rsidP="00000000" w:rsidRDefault="00000000" w:rsidRPr="00000000" w14:paraId="00000173">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color w:val="222222"/>
          <w:sz w:val="32"/>
          <w:szCs w:val="32"/>
          <w:rtl w:val="0"/>
        </w:rPr>
        <w:t xml:space="preserve"> </w:t>
      </w:r>
    </w:p>
    <w:p w:rsidR="00000000" w:rsidDel="00000000" w:rsidP="00000000" w:rsidRDefault="00000000" w:rsidRPr="00000000" w14:paraId="00000174">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color w:val="222222"/>
          <w:sz w:val="32"/>
          <w:szCs w:val="32"/>
          <w:rtl w:val="0"/>
        </w:rPr>
        <w:t xml:space="preserve">Although, there had been a sharp rise in unemployment, stress on supply chains, plunge in fuel consumption, collapse in tourism industry, and a huge decrease in government income. </w:t>
      </w:r>
    </w:p>
    <w:p w:rsidR="00000000" w:rsidDel="00000000" w:rsidP="00000000" w:rsidRDefault="00000000" w:rsidRPr="00000000" w14:paraId="00000175">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76">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77">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78">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7A">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7B">
      <w:pPr>
        <w:shd w:fill="ffffff" w:val="clear"/>
        <w:spacing w:after="0" w:line="240" w:lineRule="auto"/>
        <w:jc w:val="both"/>
        <w:rPr>
          <w:rFonts w:ascii="Times New Roman" w:cs="Times New Roman" w:eastAsia="Times New Roman" w:hAnsi="Times New Roman"/>
          <w:b w:val="1"/>
          <w:i w:val="1"/>
          <w:color w:val="222222"/>
          <w:sz w:val="32"/>
          <w:szCs w:val="32"/>
          <w:u w:val="single"/>
        </w:rPr>
      </w:pPr>
      <w:r w:rsidDel="00000000" w:rsidR="00000000" w:rsidRPr="00000000">
        <w:rPr>
          <w:rFonts w:ascii="Times New Roman" w:cs="Times New Roman" w:eastAsia="Times New Roman" w:hAnsi="Times New Roman"/>
          <w:b w:val="1"/>
          <w:i w:val="1"/>
          <w:color w:val="222222"/>
          <w:sz w:val="32"/>
          <w:szCs w:val="32"/>
          <w:u w:val="single"/>
          <w:rtl w:val="0"/>
        </w:rPr>
        <w:t xml:space="preserve">Lockdown phase 3 (4</w:t>
      </w:r>
      <w:r w:rsidDel="00000000" w:rsidR="00000000" w:rsidRPr="00000000">
        <w:rPr>
          <w:rFonts w:ascii="Times New Roman" w:cs="Times New Roman" w:eastAsia="Times New Roman" w:hAnsi="Times New Roman"/>
          <w:b w:val="1"/>
          <w:i w:val="1"/>
          <w:color w:val="222222"/>
          <w:sz w:val="32"/>
          <w:szCs w:val="32"/>
          <w:u w:val="single"/>
          <w:vertAlign w:val="superscript"/>
          <w:rtl w:val="0"/>
        </w:rPr>
        <w:t xml:space="preserve">th</w:t>
      </w:r>
      <w:r w:rsidDel="00000000" w:rsidR="00000000" w:rsidRPr="00000000">
        <w:rPr>
          <w:rFonts w:ascii="Times New Roman" w:cs="Times New Roman" w:eastAsia="Times New Roman" w:hAnsi="Times New Roman"/>
          <w:b w:val="1"/>
          <w:i w:val="1"/>
          <w:color w:val="222222"/>
          <w:sz w:val="32"/>
          <w:szCs w:val="32"/>
          <w:u w:val="single"/>
          <w:rtl w:val="0"/>
        </w:rPr>
        <w:t xml:space="preserve"> may – 17</w:t>
      </w:r>
      <w:r w:rsidDel="00000000" w:rsidR="00000000" w:rsidRPr="00000000">
        <w:rPr>
          <w:rFonts w:ascii="Times New Roman" w:cs="Times New Roman" w:eastAsia="Times New Roman" w:hAnsi="Times New Roman"/>
          <w:b w:val="1"/>
          <w:i w:val="1"/>
          <w:color w:val="222222"/>
          <w:sz w:val="32"/>
          <w:szCs w:val="32"/>
          <w:u w:val="single"/>
          <w:vertAlign w:val="superscript"/>
          <w:rtl w:val="0"/>
        </w:rPr>
        <w:t xml:space="preserve">th</w:t>
      </w:r>
      <w:r w:rsidDel="00000000" w:rsidR="00000000" w:rsidRPr="00000000">
        <w:rPr>
          <w:rFonts w:ascii="Times New Roman" w:cs="Times New Roman" w:eastAsia="Times New Roman" w:hAnsi="Times New Roman"/>
          <w:b w:val="1"/>
          <w:i w:val="1"/>
          <w:color w:val="222222"/>
          <w:sz w:val="32"/>
          <w:szCs w:val="32"/>
          <w:u w:val="single"/>
          <w:rtl w:val="0"/>
        </w:rPr>
        <w:t xml:space="preserve"> may ) </w:t>
      </w:r>
    </w:p>
    <w:p w:rsidR="00000000" w:rsidDel="00000000" w:rsidP="00000000" w:rsidRDefault="00000000" w:rsidRPr="00000000" w14:paraId="0000017C">
      <w:pPr>
        <w:shd w:fill="ffffff" w:val="clear"/>
        <w:spacing w:after="0" w:line="240" w:lineRule="auto"/>
        <w:jc w:val="both"/>
        <w:rPr>
          <w:rFonts w:ascii="Times New Roman" w:cs="Times New Roman" w:eastAsia="Times New Roman" w:hAnsi="Times New Roman"/>
          <w:b w:val="1"/>
          <w:i w:val="1"/>
          <w:color w:val="222222"/>
          <w:sz w:val="32"/>
          <w:szCs w:val="32"/>
          <w:u w:val="single"/>
        </w:rPr>
      </w:pPr>
      <w:r w:rsidDel="00000000" w:rsidR="00000000" w:rsidRPr="00000000">
        <w:rPr>
          <w:rtl w:val="0"/>
        </w:rPr>
      </w:r>
    </w:p>
    <w:p w:rsidR="00000000" w:rsidDel="00000000" w:rsidP="00000000" w:rsidRDefault="00000000" w:rsidRPr="00000000" w14:paraId="0000017D">
      <w:pPr>
        <w:keepNext w:val="0"/>
        <w:keepLines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The country was split into 3 zones, the red, the orange and the green zone. The red zones having the highest  number of cases whereas the green zones are the ones not having any cases within the past 21 days. </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Cabs and taxi services were carefully resumed with pre set instructions about the zones and permitted pick up and drop locations. </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Standalone shops were allowed to resume business along with neighborhood shops and stores in residential areas. </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Offices were also granted permission to open with only 33% staff. </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The most notable relaxation of this phase was the opening of liquor and paan shops across the green and orange zones, only with strict adherence to the social distancing norms. </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9">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color w:val="222222"/>
          <w:sz w:val="32"/>
          <w:szCs w:val="32"/>
          <w:rtl w:val="0"/>
        </w:rPr>
        <w:t xml:space="preserve">The heath ministry also highlighted that during this phase of the lockdown, the major focus would be towards ensuring norms of social distancing along with slight relaxation of services within the orange and the green zones. </w:t>
      </w:r>
    </w:p>
    <w:p w:rsidR="00000000" w:rsidDel="00000000" w:rsidP="00000000" w:rsidRDefault="00000000" w:rsidRPr="00000000" w14:paraId="0000018A">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8B">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Fonts w:ascii="Times New Roman" w:cs="Times New Roman" w:eastAsia="Times New Roman" w:hAnsi="Times New Roman"/>
          <w:color w:val="222222"/>
          <w:sz w:val="32"/>
          <w:szCs w:val="32"/>
          <w:rtl w:val="0"/>
        </w:rPr>
        <w:t xml:space="preserve">Deliveries from E- commerce having essentials, would be allowed in the red zones, whereas deliveries of Non essentials would be allowed in the green and the orange zone. </w:t>
      </w:r>
    </w:p>
    <w:p w:rsidR="00000000" w:rsidDel="00000000" w:rsidP="00000000" w:rsidRDefault="00000000" w:rsidRPr="00000000" w14:paraId="0000018C">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8D">
      <w:pPr>
        <w:shd w:fill="ffffff" w:val="clear"/>
        <w:spacing w:after="0" w:line="240" w:lineRule="auto"/>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8E">
      <w:pPr>
        <w:pStyle w:val="Heading3"/>
        <w:shd w:fill="ffffff" w:val="clear"/>
        <w:spacing w:before="72" w:lineRule="auto"/>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8F">
      <w:pPr>
        <w:pStyle w:val="Heading3"/>
        <w:shd w:fill="ffffff" w:val="clear"/>
        <w:spacing w:before="72" w:lineRule="auto"/>
        <w:jc w:val="both"/>
        <w:rPr>
          <w:rFonts w:ascii="Times New Roman" w:cs="Times New Roman" w:eastAsia="Times New Roman" w:hAnsi="Times New Roman"/>
          <w:color w:val="222222"/>
          <w:sz w:val="32"/>
          <w:szCs w:val="32"/>
        </w:rPr>
      </w:pPr>
      <w:r w:rsidDel="00000000" w:rsidR="00000000" w:rsidRPr="00000000">
        <w:rPr>
          <w:rtl w:val="0"/>
        </w:rPr>
      </w:r>
    </w:p>
    <w:p w:rsidR="00000000" w:rsidDel="00000000" w:rsidP="00000000" w:rsidRDefault="00000000" w:rsidRPr="00000000" w14:paraId="00000190">
      <w:pPr>
        <w:pStyle w:val="Heading3"/>
        <w:shd w:fill="ffffff" w:val="clear"/>
        <w:spacing w:before="72" w:lineRule="auto"/>
        <w:jc w:val="both"/>
        <w:rPr>
          <w:rFonts w:ascii="Times New Roman" w:cs="Times New Roman" w:eastAsia="Times New Roman" w:hAnsi="Times New Roman"/>
          <w:i w:val="1"/>
          <w:color w:val="000000"/>
          <w:sz w:val="32"/>
          <w:szCs w:val="32"/>
          <w:u w:val="single"/>
        </w:rPr>
      </w:pPr>
      <w:r w:rsidDel="00000000" w:rsidR="00000000" w:rsidRPr="00000000">
        <w:rPr>
          <w:rFonts w:ascii="Times New Roman" w:cs="Times New Roman" w:eastAsia="Times New Roman" w:hAnsi="Times New Roman"/>
          <w:i w:val="1"/>
          <w:color w:val="222222"/>
          <w:sz w:val="32"/>
          <w:szCs w:val="32"/>
          <w:u w:val="single"/>
          <w:rtl w:val="0"/>
        </w:rPr>
        <w:t xml:space="preserve">Lockdown phase 4 </w:t>
      </w:r>
      <w:r w:rsidDel="00000000" w:rsidR="00000000" w:rsidRPr="00000000">
        <w:rPr>
          <w:rFonts w:ascii="Times New Roman" w:cs="Times New Roman" w:eastAsia="Times New Roman" w:hAnsi="Times New Roman"/>
          <w:i w:val="1"/>
          <w:color w:val="000000"/>
          <w:sz w:val="32"/>
          <w:szCs w:val="32"/>
          <w:u w:val="single"/>
          <w:rtl w:val="0"/>
        </w:rPr>
        <w:t xml:space="preserve"> (18–31 May)</w:t>
      </w:r>
    </w:p>
    <w:p w:rsidR="00000000" w:rsidDel="00000000" w:rsidP="00000000" w:rsidRDefault="00000000" w:rsidRPr="00000000" w14:paraId="00000191">
      <w:pPr>
        <w:pStyle w:val="Heading3"/>
        <w:shd w:fill="ffffff" w:val="clear"/>
        <w:spacing w:before="72"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92">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Further relaxation of on movements and permitting almost all economic activity and movements. </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Public transport, shops, markets and factories also opened on a large scale</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 </w:t>
      </w:r>
    </w:p>
    <w:p w:rsidR="00000000" w:rsidDel="00000000" w:rsidP="00000000" w:rsidRDefault="00000000" w:rsidRPr="00000000" w14:paraId="00000197">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States given more say in deciding the demarcation of containment zones and greater autonomy in day to day management of these areas</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both"/>
        <w:rPr>
          <w:rFonts w:ascii="Times New Roman" w:cs="Times New Roman" w:eastAsia="Times New Roman" w:hAnsi="Times New Roman"/>
          <w:b w:val="0"/>
          <w:i w:val="0"/>
          <w:smallCaps w:val="0"/>
          <w:strike w:val="0"/>
          <w:color w:val="222222"/>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32"/>
          <w:szCs w:val="32"/>
          <w:u w:val="none"/>
          <w:shd w:fill="auto" w:val="clear"/>
          <w:vertAlign w:val="baseline"/>
          <w:rtl w:val="0"/>
        </w:rPr>
        <w:t xml:space="preserve">. </w:t>
      </w:r>
    </w:p>
    <w:p w:rsidR="00000000" w:rsidDel="00000000" w:rsidP="00000000" w:rsidRDefault="00000000" w:rsidRPr="00000000" w14:paraId="00000199">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222222"/>
          <w:sz w:val="32"/>
          <w:szCs w:val="32"/>
          <w:rtl w:val="0"/>
        </w:rPr>
        <w:t xml:space="preserve">Air travel is still not permitted in this phase and Restaurants, bars and other entertainment areas are still closed</w:t>
      </w: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firstLine="0"/>
        <w:jc w:val="both"/>
        <w:rPr>
          <w:rFonts w:ascii="Times New Roman" w:cs="Times New Roman" w:eastAsia="Times New Roman" w:hAnsi="Times New Roman"/>
          <w:b w:val="1"/>
          <w:i w:val="1"/>
          <w:smallCaps w:val="0"/>
          <w:strike w:val="0"/>
          <w:color w:val="000000"/>
          <w:sz w:val="32"/>
          <w:szCs w:val="32"/>
          <w:highlight w:val="white"/>
          <w:u w:val="single"/>
          <w:vertAlign w:val="baseline"/>
        </w:rPr>
      </w:pPr>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630" w:right="0" w:firstLine="0"/>
        <w:jc w:val="both"/>
        <w:rPr>
          <w:rFonts w:ascii="Times New Roman" w:cs="Times New Roman" w:eastAsia="Times New Roman" w:hAnsi="Times New Roman"/>
          <w:b w:val="1"/>
          <w:i w:val="1"/>
          <w:smallCaps w:val="0"/>
          <w:strike w:val="0"/>
          <w:color w:val="000000"/>
          <w:sz w:val="32"/>
          <w:szCs w:val="32"/>
          <w:highlight w:val="white"/>
          <w:u w:val="single"/>
          <w:vertAlign w:val="baseline"/>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b w:val="1"/>
          <w:i w:val="1"/>
          <w:color w:val="000000"/>
          <w:sz w:val="32"/>
          <w:szCs w:val="32"/>
          <w:highlight w:val="white"/>
          <w:u w:val="single"/>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b w:val="1"/>
          <w:i w:val="1"/>
          <w:color w:val="000000"/>
          <w:sz w:val="44"/>
          <w:szCs w:val="44"/>
          <w:highlight w:val="white"/>
          <w:u w:val="single"/>
        </w:rPr>
      </w:pPr>
      <w:r w:rsidDel="00000000" w:rsidR="00000000" w:rsidRPr="00000000">
        <w:rPr>
          <w:rFonts w:ascii="Times New Roman" w:cs="Times New Roman" w:eastAsia="Times New Roman" w:hAnsi="Times New Roman"/>
          <w:b w:val="1"/>
          <w:i w:val="1"/>
          <w:color w:val="000000"/>
          <w:sz w:val="44"/>
          <w:szCs w:val="44"/>
          <w:highlight w:val="white"/>
          <w:u w:val="single"/>
          <w:rtl w:val="0"/>
        </w:rPr>
        <w:t xml:space="preserve">Effect of lockdown on jobs and migrant labour</w:t>
      </w:r>
    </w:p>
    <w:p w:rsidR="00000000" w:rsidDel="00000000" w:rsidP="00000000" w:rsidRDefault="00000000" w:rsidRPr="00000000" w14:paraId="000001A0">
      <w:pPr>
        <w:ind w:left="360" w:firstLine="0"/>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A1">
      <w:pPr>
        <w:ind w:left="360" w:firstLine="0"/>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The countries national lockdown has left lakhs of migrant workers in peril. With no job security and with little to no savings, these migrant works are in a state of dismay and hopelessness. The most suitable and feasible option for them being, the return to their homelands and villages, but the breakdown of essential transport and network facilities has rendered this to be an impossible task. </w:t>
      </w:r>
    </w:p>
    <w:p w:rsidR="00000000" w:rsidDel="00000000" w:rsidP="00000000" w:rsidRDefault="00000000" w:rsidRPr="00000000" w14:paraId="000001A2">
      <w:pPr>
        <w:ind w:left="360" w:firstLine="0"/>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Facing this problem, many of these workers are forced to walk, or cycle or use other makeshifts mode of transportation to reach their homelands hundreds of kilometers away for some. But the lockdown rules and the shutting of state borders has also dismantled this hope of these laborers. </w:t>
      </w:r>
    </w:p>
    <w:p w:rsidR="00000000" w:rsidDel="00000000" w:rsidP="00000000" w:rsidRDefault="00000000" w:rsidRPr="00000000" w14:paraId="000001A3">
      <w:pPr>
        <w:ind w:left="360" w:firstLine="0"/>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The state has enacted measures to ensure that the basic food and nutritional needs of these workers be fulfilled, and the same has been successful to a large extent. </w:t>
      </w:r>
    </w:p>
    <w:p w:rsidR="00000000" w:rsidDel="00000000" w:rsidP="00000000" w:rsidRDefault="00000000" w:rsidRPr="00000000" w14:paraId="000001A4">
      <w:pPr>
        <w:ind w:left="360" w:firstLine="0"/>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Special “shramik trains” have been running cross country, taking the workers from one state to another in a desperate attempt to make them reach their homelands, but these trains have become the sight of death for many of these works, and is very presumably, serving as a Covid- 19 hotspot. </w:t>
      </w:r>
    </w:p>
    <w:p w:rsidR="00000000" w:rsidDel="00000000" w:rsidP="00000000" w:rsidRDefault="00000000" w:rsidRPr="00000000" w14:paraId="000001A5">
      <w:pPr>
        <w:ind w:left="360" w:firstLine="0"/>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The central Govt shut down businesses and ensured strict lockdown procedures when the cases reached around 500. </w:t>
      </w:r>
    </w:p>
    <w:p w:rsidR="00000000" w:rsidDel="00000000" w:rsidP="00000000" w:rsidRDefault="00000000" w:rsidRPr="00000000" w14:paraId="000001A6">
      <w:pPr>
        <w:ind w:left="360" w:firstLine="0"/>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The country was further divided up into containment zones in order to seal off high case areas in hope, to prevent the further spread, but leaving workers stranded in the process. </w:t>
      </w:r>
    </w:p>
    <w:p w:rsidR="00000000" w:rsidDel="00000000" w:rsidP="00000000" w:rsidRDefault="00000000" w:rsidRPr="00000000" w14:paraId="000001A7">
      <w:pPr>
        <w:ind w:left="360" w:firstLine="0"/>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A8">
      <w:pPr>
        <w:ind w:left="360" w:firstLine="0"/>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The urban unemployment rate has had crossed 24% as of may 24</w:t>
      </w:r>
      <w:r w:rsidDel="00000000" w:rsidR="00000000" w:rsidRPr="00000000">
        <w:rPr>
          <w:rFonts w:ascii="Times New Roman" w:cs="Times New Roman" w:eastAsia="Times New Roman" w:hAnsi="Times New Roman"/>
          <w:color w:val="000000"/>
          <w:sz w:val="32"/>
          <w:szCs w:val="32"/>
          <w:highlight w:val="white"/>
          <w:vertAlign w:val="superscript"/>
          <w:rtl w:val="0"/>
        </w:rPr>
        <w:t xml:space="preserve">th</w:t>
      </w:r>
      <w:r w:rsidDel="00000000" w:rsidR="00000000" w:rsidRPr="00000000">
        <w:rPr>
          <w:rFonts w:ascii="Times New Roman" w:cs="Times New Roman" w:eastAsia="Times New Roman" w:hAnsi="Times New Roman"/>
          <w:color w:val="000000"/>
          <w:sz w:val="32"/>
          <w:szCs w:val="32"/>
          <w:highlight w:val="white"/>
          <w:rtl w:val="0"/>
        </w:rPr>
        <w:t xml:space="preserve">, as recorded by the Center for monitoring the Indian Economy. </w:t>
      </w:r>
    </w:p>
    <w:p w:rsidR="00000000" w:rsidDel="00000000" w:rsidP="00000000" w:rsidRDefault="00000000" w:rsidRPr="00000000" w14:paraId="000001A9">
      <w:pPr>
        <w:ind w:left="360" w:firstLine="0"/>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333333"/>
          <w:sz w:val="32"/>
          <w:szCs w:val="32"/>
          <w:highlight w:val="white"/>
          <w:rtl w:val="0"/>
        </w:rPr>
        <w:t xml:space="preserve">The states of Sikkim and uttrakhand have seem the sharpest rise in unemployment rates. </w:t>
      </w:r>
      <w:r w:rsidDel="00000000" w:rsidR="00000000" w:rsidRPr="00000000">
        <w:rPr>
          <w:rtl w:val="0"/>
        </w:rPr>
      </w:r>
    </w:p>
    <w:p w:rsidR="00000000" w:rsidDel="00000000" w:rsidP="00000000" w:rsidRDefault="00000000" w:rsidRPr="00000000" w14:paraId="000001AB">
      <w:pPr>
        <w:ind w:left="360" w:firstLine="0"/>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AC">
      <w:pPr>
        <w:ind w:left="360" w:firstLine="0"/>
        <w:jc w:val="both"/>
        <w:rPr>
          <w:rFonts w:ascii="Times New Roman" w:cs="Times New Roman" w:eastAsia="Times New Roman" w:hAnsi="Times New Roman"/>
          <w:color w:val="333333"/>
          <w:sz w:val="32"/>
          <w:szCs w:val="32"/>
          <w:highlight w:val="white"/>
        </w:rPr>
      </w:pPr>
      <w:r w:rsidDel="00000000" w:rsidR="00000000" w:rsidRPr="00000000">
        <w:rPr>
          <w:rFonts w:ascii="Times New Roman" w:cs="Times New Roman" w:eastAsia="Times New Roman" w:hAnsi="Times New Roman"/>
          <w:color w:val="333333"/>
          <w:sz w:val="32"/>
          <w:szCs w:val="32"/>
          <w:highlight w:val="white"/>
          <w:rtl w:val="0"/>
        </w:rPr>
        <w:t xml:space="preserve">The unemployment rate has risen from 8.8 per cent in March to 23.5 per cent in April and seems to have remained stable at the elevated rate of around 24 per cent in May.</w:t>
      </w:r>
    </w:p>
    <w:p w:rsidR="00000000" w:rsidDel="00000000" w:rsidP="00000000" w:rsidRDefault="00000000" w:rsidRPr="00000000" w14:paraId="000001AD">
      <w:pPr>
        <w:ind w:left="360" w:firstLine="0"/>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The urban migrant workers seem to be the worst his, whereas the rural workers have also taken a significant hit due to the Covid-19 pandemic. </w:t>
      </w:r>
    </w:p>
    <w:p w:rsidR="00000000" w:rsidDel="00000000" w:rsidP="00000000" w:rsidRDefault="00000000" w:rsidRPr="00000000" w14:paraId="000001AE">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   The estimates of may, the the Center for monitoring the indian economy suggest that workers who are currently unemployed, have started looking for a job as the employment conditions have marginally improved. </w:t>
      </w:r>
    </w:p>
    <w:p w:rsidR="00000000" w:rsidDel="00000000" w:rsidP="00000000" w:rsidRDefault="00000000" w:rsidRPr="00000000" w14:paraId="000001B0">
      <w:pPr>
        <w:jc w:val="both"/>
        <w:rPr>
          <w:rFonts w:ascii="Times New Roman" w:cs="Times New Roman" w:eastAsia="Times New Roman" w:hAnsi="Times New Roman"/>
          <w:color w:val="333333"/>
          <w:sz w:val="32"/>
          <w:szCs w:val="32"/>
          <w:highlight w:val="white"/>
        </w:rPr>
      </w:pPr>
      <w:r w:rsidDel="00000000" w:rsidR="00000000" w:rsidRPr="00000000">
        <w:rPr>
          <w:rFonts w:ascii="Times New Roman" w:cs="Times New Roman" w:eastAsia="Times New Roman" w:hAnsi="Times New Roman"/>
          <w:color w:val="333333"/>
          <w:sz w:val="32"/>
          <w:szCs w:val="32"/>
          <w:highlight w:val="white"/>
          <w:rtl w:val="0"/>
        </w:rPr>
        <w:t xml:space="preserve">the loss of 122 million jobs in April may have narrowed down to 102 million in May. </w:t>
      </w:r>
    </w:p>
    <w:p w:rsidR="00000000" w:rsidDel="00000000" w:rsidP="00000000" w:rsidRDefault="00000000" w:rsidRPr="00000000" w14:paraId="000001B1">
      <w:pPr>
        <w:jc w:val="both"/>
        <w:rPr>
          <w:rFonts w:ascii="Times New Roman" w:cs="Times New Roman" w:eastAsia="Times New Roman" w:hAnsi="Times New Roman"/>
          <w:color w:val="333333"/>
          <w:sz w:val="32"/>
          <w:szCs w:val="32"/>
          <w:highlight w:val="white"/>
        </w:rPr>
      </w:pPr>
      <w:r w:rsidDel="00000000" w:rsidR="00000000" w:rsidRPr="00000000">
        <w:rPr>
          <w:rFonts w:ascii="Times New Roman" w:cs="Times New Roman" w:eastAsia="Times New Roman" w:hAnsi="Times New Roman"/>
          <w:color w:val="333333"/>
          <w:sz w:val="32"/>
          <w:szCs w:val="32"/>
          <w:highlight w:val="white"/>
          <w:rtl w:val="0"/>
        </w:rPr>
        <w:t xml:space="preserve">Of the 21 million jobs that got added in May, 14.4 million were of small traders and wage labourers. This workforce was the most vulnerable to the lockdown. They account for about a third of the total employed population. In April, 71 per cent of them had lost jobs.</w:t>
      </w:r>
    </w:p>
    <w:p w:rsidR="00000000" w:rsidDel="00000000" w:rsidP="00000000" w:rsidRDefault="00000000" w:rsidRPr="00000000" w14:paraId="000001B2">
      <w:pPr>
        <w:jc w:val="both"/>
        <w:rPr>
          <w:rFonts w:ascii="Times New Roman" w:cs="Times New Roman" w:eastAsia="Times New Roman" w:hAnsi="Times New Roman"/>
          <w:color w:val="333333"/>
          <w:sz w:val="32"/>
          <w:szCs w:val="32"/>
          <w:highlight w:val="white"/>
        </w:rPr>
      </w:pPr>
      <w:r w:rsidDel="00000000" w:rsidR="00000000" w:rsidRPr="00000000">
        <w:rPr>
          <w:rFonts w:ascii="Times New Roman" w:cs="Times New Roman" w:eastAsia="Times New Roman" w:hAnsi="Times New Roman"/>
          <w:color w:val="333333"/>
          <w:sz w:val="32"/>
          <w:szCs w:val="32"/>
          <w:highlight w:val="white"/>
          <w:rtl w:val="0"/>
        </w:rPr>
        <w:t xml:space="preserve">The month of may has shown some relief to these workers as approximately 21 million jobs have been added back, but most of these jobs are very low paying and the people looing for these job are very high, forcing people to be at the mercy of the employer. </w:t>
      </w:r>
    </w:p>
    <w:p w:rsidR="00000000" w:rsidDel="00000000" w:rsidP="00000000" w:rsidRDefault="00000000" w:rsidRPr="00000000" w14:paraId="000001B3">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color w:val="333333"/>
          <w:sz w:val="32"/>
          <w:szCs w:val="32"/>
          <w:highlight w:val="white"/>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b w:val="1"/>
          <w:i w:val="1"/>
          <w:color w:val="000000"/>
          <w:sz w:val="44"/>
          <w:szCs w:val="44"/>
          <w:highlight w:val="white"/>
          <w:u w:val="single"/>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color w:val="333333"/>
          <w:sz w:val="44"/>
          <w:szCs w:val="44"/>
          <w:highlight w:val="white"/>
        </w:rPr>
      </w:pPr>
      <w:r w:rsidDel="00000000" w:rsidR="00000000" w:rsidRPr="00000000">
        <w:rPr>
          <w:rFonts w:ascii="Times New Roman" w:cs="Times New Roman" w:eastAsia="Times New Roman" w:hAnsi="Times New Roman"/>
          <w:b w:val="1"/>
          <w:i w:val="1"/>
          <w:color w:val="000000"/>
          <w:sz w:val="44"/>
          <w:szCs w:val="44"/>
          <w:highlight w:val="white"/>
          <w:u w:val="single"/>
          <w:rtl w:val="0"/>
        </w:rPr>
        <w:t xml:space="preserve">Steps taken by the Govt to Revive the Economy</w:t>
      </w:r>
      <w:r w:rsidDel="00000000" w:rsidR="00000000" w:rsidRPr="00000000">
        <w:rPr>
          <w:rtl w:val="0"/>
        </w:rPr>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firstLine="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C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b w:val="0"/>
          <w:i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highlight w:val="white"/>
          <w:u w:val="none"/>
          <w:vertAlign w:val="baseline"/>
          <w:rtl w:val="0"/>
        </w:rPr>
        <w:t xml:space="preserve">Collateral-free automatic loans of Rs 3 lakh crore for small businesses that have outstanding loans up to Rs 25 crore and a turnover of Rs 100 crore. These loans—disbursed by banks or non-bank lenders will get 100 percent credit guarantee by the government--will have a 4-year tenor and a moratorium of 12 months.</w:t>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C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b w:val="0"/>
          <w:i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highlight w:val="white"/>
          <w:u w:val="none"/>
          <w:vertAlign w:val="baseline"/>
          <w:rtl w:val="0"/>
        </w:rPr>
        <w:t xml:space="preserve">Dues by government and public sector undertakings to MSMEs will be released in 45 days. As a replacement to trade fairs and exhibitions, e-market linkage for MSMEs will be promoted.</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C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b w:val="0"/>
          <w:i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highlight w:val="white"/>
          <w:u w:val="none"/>
          <w:vertAlign w:val="baseline"/>
          <w:rtl w:val="0"/>
        </w:rPr>
        <w:t xml:space="preserve">Easy financing and collateral-free loans will help small businesses get rid of the need to submit a pile of documents to banks, and do away with need of a collateral while taking loans.</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C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b w:val="0"/>
          <w:i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highlight w:val="white"/>
          <w:u w:val="none"/>
          <w:vertAlign w:val="baseline"/>
          <w:rtl w:val="0"/>
        </w:rPr>
        <w:t xml:space="preserve">No-collateral for loans will make many small businesses, that have land and machinery leased or rented, eligible for such advances. </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630" w:right="0" w:hanging="360"/>
        <w:jc w:val="both"/>
        <w:rPr>
          <w:b w:val="0"/>
          <w:i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highlight w:val="white"/>
          <w:u w:val="none"/>
          <w:vertAlign w:val="baseline"/>
          <w:rtl w:val="0"/>
        </w:rPr>
        <w:t xml:space="preserve">Relief to contractors: All government-owned agencies like railways, roads ministry, highways and Central Public Works Department will give up to six-month extension to contractors. This will cover completion of work and intermediate milestones they might have. This will also cover construction, goods and services contracts, completion of work, concession period in public private partnerships.</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630" w:right="0" w:firstLine="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D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630" w:right="0" w:hanging="360"/>
        <w:jc w:val="both"/>
        <w:rPr>
          <w:b w:val="0"/>
          <w:i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highlight w:val="white"/>
          <w:u w:val="none"/>
          <w:vertAlign w:val="baseline"/>
          <w:rtl w:val="0"/>
        </w:rPr>
        <w:t xml:space="preserve">Extension of registration and completion date of real estate projects under RERA by six months. State RERAs urged to treat Covid-19 period as Force Majeure.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b w:val="1"/>
          <w:i w:val="1"/>
          <w:color w:val="000000"/>
          <w:sz w:val="32"/>
          <w:szCs w:val="32"/>
          <w:highlight w:val="white"/>
          <w:u w:val="single"/>
        </w:rPr>
      </w:pPr>
      <w:r w:rsidDel="00000000" w:rsidR="00000000" w:rsidRPr="00000000">
        <w:rPr>
          <w:rFonts w:ascii="Times New Roman" w:cs="Times New Roman" w:eastAsia="Times New Roman" w:hAnsi="Times New Roman"/>
          <w:b w:val="1"/>
          <w:i w:val="1"/>
          <w:color w:val="000000"/>
          <w:sz w:val="32"/>
          <w:szCs w:val="32"/>
          <w:highlight w:val="white"/>
          <w:u w:val="single"/>
          <w:rtl w:val="0"/>
        </w:rPr>
        <w:t xml:space="preserve">TAX REDUCTIONS </w:t>
      </w:r>
    </w:p>
    <w:p w:rsidR="00000000" w:rsidDel="00000000" w:rsidP="00000000" w:rsidRDefault="00000000" w:rsidRPr="00000000" w14:paraId="000001D7">
      <w:pPr>
        <w:jc w:val="both"/>
        <w:rPr>
          <w:rFonts w:ascii="Times New Roman" w:cs="Times New Roman" w:eastAsia="Times New Roman" w:hAnsi="Times New Roman"/>
          <w:b w:val="1"/>
          <w:i w:val="1"/>
          <w:color w:val="000000"/>
          <w:sz w:val="32"/>
          <w:szCs w:val="32"/>
          <w:highlight w:val="white"/>
        </w:rPr>
      </w:pPr>
      <w:r w:rsidDel="00000000" w:rsidR="00000000" w:rsidRPr="00000000">
        <w:rPr>
          <w:rFonts w:ascii="Times New Roman" w:cs="Times New Roman" w:eastAsia="Times New Roman" w:hAnsi="Times New Roman"/>
          <w:color w:val="000000"/>
          <w:sz w:val="32"/>
          <w:szCs w:val="32"/>
          <w:rtl w:val="0"/>
        </w:rPr>
        <w:br w:type="textWrapping"/>
      </w:r>
      <w:r w:rsidDel="00000000" w:rsidR="00000000" w:rsidRPr="00000000">
        <w:rPr>
          <w:rFonts w:ascii="Times New Roman" w:cs="Times New Roman" w:eastAsia="Times New Roman" w:hAnsi="Times New Roman"/>
          <w:b w:val="1"/>
          <w:i w:val="1"/>
          <w:color w:val="000000"/>
          <w:sz w:val="32"/>
          <w:szCs w:val="32"/>
          <w:rtl w:val="0"/>
        </w:rPr>
        <w:br w:type="textWrapping"/>
      </w:r>
      <w:r w:rsidDel="00000000" w:rsidR="00000000" w:rsidRPr="00000000">
        <w:rPr>
          <w:rFonts w:ascii="Times New Roman" w:cs="Times New Roman" w:eastAsia="Times New Roman" w:hAnsi="Times New Roman"/>
          <w:b w:val="1"/>
          <w:i w:val="1"/>
          <w:color w:val="000000"/>
          <w:sz w:val="32"/>
          <w:szCs w:val="32"/>
          <w:highlight w:val="white"/>
          <w:rtl w:val="0"/>
        </w:rPr>
        <w:t xml:space="preserve">TDS/TCS Rate Reduction </w:t>
      </w:r>
    </w:p>
    <w:p w:rsidR="00000000" w:rsidDel="00000000" w:rsidP="00000000" w:rsidRDefault="00000000" w:rsidRPr="00000000" w14:paraId="000001D8">
      <w:pPr>
        <w:jc w:val="both"/>
        <w:rPr>
          <w:rFonts w:ascii="Times New Roman" w:cs="Times New Roman" w:eastAsia="Times New Roman" w:hAnsi="Times New Roman"/>
          <w:b w:val="1"/>
          <w:i w:val="1"/>
          <w:color w:val="000000"/>
          <w:sz w:val="32"/>
          <w:szCs w:val="32"/>
          <w:highlight w:val="white"/>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A 25 percent reduction in existing rates for tax deducted at source for specified non-salary payments which are made to residents. </w:t>
      </w:r>
    </w:p>
    <w:p w:rsidR="00000000" w:rsidDel="00000000" w:rsidP="00000000" w:rsidRDefault="00000000" w:rsidRPr="00000000" w14:paraId="000001DA">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Rate for tax collection at source for specified receipts has also been reduced by 25 percent. Payment for transactions like contract, professional fees, interest, rent, dividend, commission, brokerage, will be eligible for reduced TDS rates. This will apply till the end of the financial year </w:t>
      </w:r>
    </w:p>
    <w:p w:rsidR="00000000" w:rsidDel="00000000" w:rsidP="00000000" w:rsidRDefault="00000000" w:rsidRPr="00000000" w14:paraId="000001DC">
      <w:pPr>
        <w:jc w:val="both"/>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b w:val="1"/>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Reduction in rates for TDS and TCS will result in release of liquidity of Rs 50,000 crores, as per government’s estimates.</w:t>
      </w:r>
      <w:r w:rsidDel="00000000" w:rsidR="00000000" w:rsidRPr="00000000">
        <w:rPr>
          <w:rFonts w:ascii="Times New Roman" w:cs="Times New Roman" w:eastAsia="Times New Roman" w:hAnsi="Times New Roman"/>
          <w:color w:val="000000"/>
          <w:sz w:val="32"/>
          <w:szCs w:val="32"/>
          <w:rtl w:val="0"/>
        </w:rPr>
        <w:br w:type="textWrapping"/>
        <w:br w:type="textWrapping"/>
        <w:br w:type="textWrapping"/>
      </w:r>
      <w:r w:rsidDel="00000000" w:rsidR="00000000" w:rsidRPr="00000000">
        <w:rPr>
          <w:rFonts w:ascii="Times New Roman" w:cs="Times New Roman" w:eastAsia="Times New Roman" w:hAnsi="Times New Roman"/>
          <w:b w:val="1"/>
          <w:color w:val="000000"/>
          <w:sz w:val="32"/>
          <w:szCs w:val="32"/>
          <w:highlight w:val="white"/>
          <w:rtl w:val="0"/>
        </w:rPr>
        <w:t xml:space="preserve">Revised TDS Rates </w:t>
      </w:r>
    </w:p>
    <w:p w:rsidR="00000000" w:rsidDel="00000000" w:rsidP="00000000" w:rsidRDefault="00000000" w:rsidRPr="00000000" w14:paraId="000001DE">
      <w:pPr>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 The government has notified certain revisions in TDS rates for the period between May 15, 2020 and March 31, 2021:</w:t>
      </w:r>
    </w:p>
    <w:p w:rsidR="00000000" w:rsidDel="00000000" w:rsidP="00000000" w:rsidRDefault="00000000" w:rsidRPr="00000000" w14:paraId="000001D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highlight w:val="white"/>
          <w:u w:val="none"/>
          <w:vertAlign w:val="baseline"/>
          <w:rtl w:val="0"/>
        </w:rPr>
        <w:t xml:space="preserve">TDS on payment of dividends by mutual funds, interest on securities, dividend, interest under Section 194A, commission, brokerage as well as rent on immovable property has been reduced to 7.5 percent instead of existing 10 percent.</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E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highlight w:val="white"/>
          <w:u w:val="none"/>
          <w:vertAlign w:val="baseline"/>
          <w:rtl w:val="0"/>
        </w:rPr>
        <w:t xml:space="preserve">TDS on e-commerce participants, payments for acquisition of immovable property has been reduced to 0.75 percent compared to existing 1 percent.</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i w:val="0"/>
          <w:smallCaps w:val="0"/>
          <w:strike w:val="0"/>
          <w:color w:val="000000"/>
          <w:sz w:val="32"/>
          <w:szCs w:val="32"/>
          <w:highlight w:val="white"/>
          <w:u w:val="none"/>
          <w:vertAlign w:val="baseline"/>
          <w:rtl w:val="0"/>
        </w:rPr>
        <w:t xml:space="preserve">TDS rate for payments made to contractors and sub-contractors by a Hindu Undivided Family or other corporate bodies has been reduced to 0.75 percent and 1.5 percent, respectively.</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1"/>
          <w:smallCaps w:val="0"/>
          <w:strike w:val="0"/>
          <w:color w:val="000000"/>
          <w:sz w:val="32"/>
          <w:szCs w:val="32"/>
          <w:highlight w:val="white"/>
          <w:u w:val="single"/>
          <w:vertAlign w:val="baseline"/>
        </w:rPr>
      </w:pPr>
      <w:r w:rsidDel="00000000" w:rsidR="00000000" w:rsidRPr="00000000">
        <w:rPr>
          <w:rtl w:val="0"/>
        </w:rPr>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b w:val="1"/>
          <w:i w:val="1"/>
          <w:color w:val="000000"/>
          <w:sz w:val="32"/>
          <w:szCs w:val="32"/>
          <w:highlight w:val="white"/>
          <w:u w:val="single"/>
        </w:rPr>
      </w:pP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tl w:val="0"/>
        </w:rPr>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32"/>
          <w:szCs w:val="32"/>
          <w:highlight w:val="white"/>
          <w:u w:val="none"/>
          <w:vertAlign w:val="baseline"/>
        </w:rPr>
      </w:pPr>
      <w:r w:rsidDel="00000000" w:rsidR="00000000" w:rsidRPr="00000000">
        <w:rPr>
          <w:rFonts w:ascii="Times New Roman" w:cs="Times New Roman" w:eastAsia="Times New Roman" w:hAnsi="Times New Roman"/>
          <w:b w:val="1"/>
          <w:i w:val="1"/>
          <w:smallCaps w:val="0"/>
          <w:strike w:val="0"/>
          <w:color w:val="000000"/>
          <w:sz w:val="32"/>
          <w:szCs w:val="32"/>
          <w:highlight w:val="white"/>
          <w:u w:val="single"/>
          <w:vertAlign w:val="baseline"/>
          <w:rtl w:val="0"/>
        </w:rPr>
        <w:t xml:space="preserve">Due Dates Extended</w:t>
      </w:r>
      <w:r w:rsidDel="00000000" w:rsidR="00000000" w:rsidRPr="00000000">
        <w:rPr>
          <w:rFonts w:ascii="Times New Roman" w:cs="Times New Roman" w:eastAsia="Times New Roman" w:hAnsi="Times New Roman"/>
          <w:b w:val="1"/>
          <w:i w:val="1"/>
          <w:smallCaps w:val="0"/>
          <w:strike w:val="0"/>
          <w:color w:val="000000"/>
          <w:sz w:val="32"/>
          <w:szCs w:val="32"/>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1EA">
      <w:pPr>
        <w:ind w:left="36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B">
      <w:pPr>
        <w:ind w:left="360" w:firstLine="0"/>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1)Due date for all income tax returns for FY2019-20 has been extended from July 31 and Oct. 31 to Nov. 30.</w:t>
      </w:r>
      <w:r w:rsidDel="00000000" w:rsidR="00000000" w:rsidRPr="00000000">
        <w:rPr>
          <w:rFonts w:ascii="Times New Roman" w:cs="Times New Roman" w:eastAsia="Times New Roman" w:hAnsi="Times New Roman"/>
          <w:color w:val="000000"/>
          <w:sz w:val="32"/>
          <w:szCs w:val="32"/>
          <w:rtl w:val="0"/>
        </w:rPr>
        <w:br w:type="textWrapping"/>
        <w:br w:type="textWrapping"/>
      </w:r>
      <w:r w:rsidDel="00000000" w:rsidR="00000000" w:rsidRPr="00000000">
        <w:rPr>
          <w:rFonts w:ascii="Times New Roman" w:cs="Times New Roman" w:eastAsia="Times New Roman" w:hAnsi="Times New Roman"/>
          <w:color w:val="000000"/>
          <w:sz w:val="32"/>
          <w:szCs w:val="32"/>
          <w:highlight w:val="white"/>
          <w:rtl w:val="0"/>
        </w:rPr>
        <w:t xml:space="preserve">2)Tax audit due date has been extended from Sept. 30 to Oct. 31</w:t>
      </w:r>
    </w:p>
    <w:p w:rsidR="00000000" w:rsidDel="00000000" w:rsidP="00000000" w:rsidRDefault="00000000" w:rsidRPr="00000000" w14:paraId="000001EC">
      <w:pPr>
        <w:ind w:left="360"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highlight w:val="white"/>
          <w:rtl w:val="0"/>
        </w:rPr>
        <w:t xml:space="preserve">3). Date of assessments getting barred on Sept. 30 has been extended to Dec. 31. Similarly, assessments getting barred on March 31, 2021 are extended till the end of September 2021.</w:t>
      </w:r>
      <w:r w:rsidDel="00000000" w:rsidR="00000000" w:rsidRPr="00000000">
        <w:rPr>
          <w:rFonts w:ascii="Times New Roman" w:cs="Times New Roman" w:eastAsia="Times New Roman" w:hAnsi="Times New Roman"/>
          <w:color w:val="000000"/>
          <w:sz w:val="32"/>
          <w:szCs w:val="32"/>
          <w:rtl w:val="0"/>
        </w:rPr>
        <w:br w:type="textWrapping"/>
      </w:r>
    </w:p>
    <w:p w:rsidR="00000000" w:rsidDel="00000000" w:rsidP="00000000" w:rsidRDefault="00000000" w:rsidRPr="00000000" w14:paraId="000001ED">
      <w:pPr>
        <w:ind w:left="360" w:firstLine="0"/>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Window for making payments under ‘Vivaad se Vishwas Scheme’—a tax dispute resolution mechanism—without any additional amount has been extended till Dec. 31.</w:t>
      </w:r>
    </w:p>
    <w:p w:rsidR="00000000" w:rsidDel="00000000" w:rsidP="00000000" w:rsidRDefault="00000000" w:rsidRPr="00000000" w14:paraId="000001EE">
      <w:pPr>
        <w:ind w:left="360" w:firstLine="0"/>
        <w:jc w:val="both"/>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 And finally, pending income tax refunds to charitable trusts and non-corporate businesses like sole proprietorships, limited liability partnerships and cooperative societies will be issued immediately by the government.</w:t>
      </w:r>
      <w:r w:rsidDel="00000000" w:rsidR="00000000" w:rsidRPr="00000000">
        <w:rPr>
          <w:rFonts w:ascii="Times New Roman" w:cs="Times New Roman" w:eastAsia="Times New Roman" w:hAnsi="Times New Roman"/>
          <w:color w:val="000000"/>
          <w:sz w:val="32"/>
          <w:szCs w:val="32"/>
          <w:rtl w:val="0"/>
        </w:rPr>
        <w:br w:type="textWrapping"/>
        <w:br w:type="textWrapping"/>
      </w:r>
      <w:r w:rsidDel="00000000" w:rsidR="00000000" w:rsidRPr="00000000">
        <w:rPr>
          <w:rtl w:val="0"/>
        </w:rPr>
      </w:r>
    </w:p>
    <w:p w:rsidR="00000000" w:rsidDel="00000000" w:rsidP="00000000" w:rsidRDefault="00000000" w:rsidRPr="00000000" w14:paraId="000001EF">
      <w:pPr>
        <w:ind w:left="360" w:firstLine="0"/>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F0">
      <w:pPr>
        <w:ind w:left="360" w:firstLine="0"/>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F1">
      <w:pPr>
        <w:ind w:left="360" w:firstLine="0"/>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F2">
      <w:pPr>
        <w:ind w:left="360" w:firstLine="0"/>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F3">
      <w:pPr>
        <w:ind w:left="360" w:firstLine="0"/>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1F5">
      <w:pPr>
        <w:ind w:firstLine="720"/>
        <w:rPr>
          <w:rFonts w:ascii="Times New Roman" w:cs="Times New Roman" w:eastAsia="Times New Roman" w:hAnsi="Times New Roman"/>
          <w:sz w:val="32"/>
          <w:szCs w:val="32"/>
        </w:rPr>
      </w:pPr>
      <w:r w:rsidDel="00000000" w:rsidR="00000000" w:rsidRPr="00000000">
        <w:rPr>
          <w:rtl w:val="0"/>
        </w:rPr>
      </w:r>
    </w:p>
    <w:sectPr>
      <w:pgSz w:h="15840" w:w="12240"/>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b w:val="1"/>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63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Sampoorna_Grameen_Rozgar_Yojana#cite_note-india2008-2" TargetMode="External"/><Relationship Id="rId5" Type="http://schemas.openxmlformats.org/officeDocument/2006/relationships/styles" Target="styles.xml"/><Relationship Id="rId6" Type="http://schemas.openxmlformats.org/officeDocument/2006/relationships/hyperlink" Target="https://en.wikipedia.org/wiki/Pulse_Polio#cite_note-2" TargetMode="External"/><Relationship Id="rId7" Type="http://schemas.openxmlformats.org/officeDocument/2006/relationships/hyperlink" Target="https://vikaspedia.in/social-welfare/ngo-voluntary-sector-1/government-of-india-schemes-for-ngos/ministry-of-health-and-family-welfare" TargetMode="External"/><Relationship Id="rId8" Type="http://schemas.openxmlformats.org/officeDocument/2006/relationships/hyperlink" Target="https://vikaspedia.in/health/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