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67974" w14:textId="22D7796F" w:rsidR="00A5181F" w:rsidRDefault="715AA269" w:rsidP="17BBC440">
      <w:pPr>
        <w:pStyle w:val="Heading1"/>
        <w:spacing w:before="322" w:after="322"/>
      </w:pPr>
      <w:r w:rsidRPr="17BBC440">
        <w:rPr>
          <w:sz w:val="24"/>
          <w:szCs w:val="24"/>
        </w:rPr>
        <w:t xml:space="preserve"> </w:t>
      </w:r>
      <w:r w:rsidRPr="17BBC440">
        <w:rPr>
          <w:rFonts w:ascii="Aptos" w:eastAsia="Aptos" w:hAnsi="Aptos" w:cs="Aptos"/>
          <w:b/>
          <w:bCs/>
          <w:sz w:val="48"/>
          <w:szCs w:val="48"/>
        </w:rPr>
        <w:t>ETL Flow Documentation for Data Analytics Infrastructure</w:t>
      </w:r>
    </w:p>
    <w:p w14:paraId="07A8DEF9" w14:textId="0032484A" w:rsidR="00A5181F" w:rsidRDefault="715AA269" w:rsidP="17BBC440">
      <w:pPr>
        <w:pStyle w:val="Heading2"/>
        <w:spacing w:before="299" w:after="299"/>
      </w:pPr>
      <w:r w:rsidRPr="17BBC440">
        <w:rPr>
          <w:rFonts w:ascii="Aptos" w:eastAsia="Aptos" w:hAnsi="Aptos" w:cs="Aptos"/>
          <w:b/>
          <w:bCs/>
          <w:sz w:val="36"/>
          <w:szCs w:val="36"/>
        </w:rPr>
        <w:t>1. Introduction</w:t>
      </w:r>
    </w:p>
    <w:p w14:paraId="2691A81F" w14:textId="3C45E67D"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rPr>
        <w:t>This is the documentation to explain the entire flow of the data analytics ETL and automation.</w:t>
      </w:r>
    </w:p>
    <w:p w14:paraId="2AF9C5C0" w14:textId="597175E0"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rPr>
        <w:t xml:space="preserve">We have configured the Schedule for </w:t>
      </w:r>
      <w:r w:rsidR="689A6612" w:rsidRPr="17BBC440">
        <w:rPr>
          <w:rFonts w:ascii="Aptos" w:eastAsia="Aptos" w:hAnsi="Aptos" w:cs="Aptos"/>
        </w:rPr>
        <w:t>AWS Glue job</w:t>
      </w:r>
      <w:r w:rsidRPr="17BBC440">
        <w:rPr>
          <w:rFonts w:ascii="Aptos" w:eastAsia="Aptos" w:hAnsi="Aptos" w:cs="Aptos"/>
        </w:rPr>
        <w:t xml:space="preserve"> daily using AWS triggers so that the new data gets processed everyday once.</w:t>
      </w:r>
    </w:p>
    <w:p w14:paraId="44A584BB" w14:textId="455AEFA8" w:rsidR="00A5181F" w:rsidRDefault="52CECB1C" w:rsidP="17BBC440">
      <w:pPr>
        <w:pStyle w:val="ListParagraph"/>
        <w:numPr>
          <w:ilvl w:val="0"/>
          <w:numId w:val="2"/>
        </w:numPr>
        <w:spacing w:after="0"/>
        <w:rPr>
          <w:rFonts w:ascii="Aptos" w:eastAsia="Aptos" w:hAnsi="Aptos" w:cs="Aptos"/>
        </w:rPr>
      </w:pPr>
      <w:r w:rsidRPr="17BBC440">
        <w:rPr>
          <w:rFonts w:ascii="Aptos" w:eastAsia="Aptos" w:hAnsi="Aptos" w:cs="Aptos"/>
        </w:rPr>
        <w:t>Once the Glue job runs, we have configured Stream and task in snowflake to Load Data in the Data Warehouse (Snowflake).</w:t>
      </w:r>
    </w:p>
    <w:p w14:paraId="3D3A1ED1" w14:textId="650B40AF" w:rsidR="00A5181F" w:rsidRDefault="7512E7F3" w:rsidP="17BBC440">
      <w:pPr>
        <w:pStyle w:val="ListParagraph"/>
        <w:numPr>
          <w:ilvl w:val="0"/>
          <w:numId w:val="2"/>
        </w:numPr>
        <w:spacing w:after="0"/>
        <w:rPr>
          <w:rFonts w:ascii="Aptos" w:eastAsia="Aptos" w:hAnsi="Aptos" w:cs="Aptos"/>
        </w:rPr>
      </w:pPr>
      <w:r w:rsidRPr="17BBC440">
        <w:rPr>
          <w:rFonts w:ascii="Aptos" w:eastAsia="Aptos" w:hAnsi="Aptos" w:cs="Aptos"/>
        </w:rPr>
        <w:t>We load data into snowflake tables in a append fashion. And we have created views for ana</w:t>
      </w:r>
      <w:r w:rsidR="516B040D" w:rsidRPr="17BBC440">
        <w:rPr>
          <w:rFonts w:ascii="Aptos" w:eastAsia="Aptos" w:hAnsi="Aptos" w:cs="Aptos"/>
        </w:rPr>
        <w:t>lytics which take data from these tables.</w:t>
      </w:r>
    </w:p>
    <w:p w14:paraId="166DCC24" w14:textId="547B9D1C" w:rsidR="00A5181F" w:rsidRDefault="516B040D" w:rsidP="17BBC440">
      <w:pPr>
        <w:pStyle w:val="ListParagraph"/>
        <w:numPr>
          <w:ilvl w:val="0"/>
          <w:numId w:val="2"/>
        </w:numPr>
        <w:spacing w:after="0"/>
        <w:rPr>
          <w:rFonts w:ascii="Aptos" w:eastAsia="Aptos" w:hAnsi="Aptos" w:cs="Aptos"/>
        </w:rPr>
      </w:pPr>
      <w:r w:rsidRPr="17BBC440">
        <w:rPr>
          <w:rFonts w:ascii="Aptos" w:eastAsia="Aptos" w:hAnsi="Aptos" w:cs="Aptos"/>
        </w:rPr>
        <w:t>These views are pulled into Power BI and the reports are created.</w:t>
      </w:r>
    </w:p>
    <w:p w14:paraId="27C148EF" w14:textId="756D00EA" w:rsidR="00A5181F" w:rsidRDefault="715AA269" w:rsidP="17BBC440">
      <w:pPr>
        <w:pStyle w:val="Heading2"/>
        <w:spacing w:before="299" w:after="299"/>
      </w:pPr>
      <w:r w:rsidRPr="17BBC440">
        <w:rPr>
          <w:rFonts w:ascii="Aptos" w:eastAsia="Aptos" w:hAnsi="Aptos" w:cs="Aptos"/>
          <w:b/>
          <w:bCs/>
          <w:sz w:val="36"/>
          <w:szCs w:val="36"/>
        </w:rPr>
        <w:t>2. Data Sources</w:t>
      </w:r>
    </w:p>
    <w:p w14:paraId="3C89F1AC" w14:textId="6A17CF25" w:rsidR="00A5181F" w:rsidRDefault="07E575F9" w:rsidP="17BBC440">
      <w:pPr>
        <w:pStyle w:val="ListParagraph"/>
        <w:numPr>
          <w:ilvl w:val="0"/>
          <w:numId w:val="2"/>
        </w:numPr>
        <w:spacing w:after="0"/>
        <w:rPr>
          <w:rFonts w:ascii="Aptos" w:eastAsia="Aptos" w:hAnsi="Aptos" w:cs="Aptos"/>
        </w:rPr>
      </w:pPr>
      <w:r w:rsidRPr="17BBC440">
        <w:rPr>
          <w:rFonts w:ascii="Aptos" w:eastAsia="Aptos" w:hAnsi="Aptos" w:cs="Aptos"/>
        </w:rPr>
        <w:t>MongoDB is the only data Source in our infrastructure.</w:t>
      </w:r>
    </w:p>
    <w:p w14:paraId="032D4008" w14:textId="7A14E2EF" w:rsidR="00A5181F" w:rsidRDefault="07E575F9" w:rsidP="17BBC440">
      <w:pPr>
        <w:pStyle w:val="ListParagraph"/>
        <w:numPr>
          <w:ilvl w:val="0"/>
          <w:numId w:val="2"/>
        </w:numPr>
        <w:spacing w:after="0"/>
        <w:rPr>
          <w:rFonts w:ascii="Aptos" w:eastAsia="Aptos" w:hAnsi="Aptos" w:cs="Aptos"/>
        </w:rPr>
      </w:pPr>
      <w:r w:rsidRPr="17BBC440">
        <w:rPr>
          <w:rFonts w:ascii="Aptos" w:eastAsia="Aptos" w:hAnsi="Aptos" w:cs="Aptos"/>
        </w:rPr>
        <w:t>We fetch the data from the source daily in an incremental fashion</w:t>
      </w:r>
      <w:r w:rsidR="4993B2A6" w:rsidRPr="17BBC440">
        <w:rPr>
          <w:rFonts w:ascii="Aptos" w:eastAsia="Aptos" w:hAnsi="Aptos" w:cs="Aptos"/>
        </w:rPr>
        <w:t xml:space="preserve"> where only the new data which </w:t>
      </w:r>
      <w:r w:rsidR="04F257E5" w:rsidRPr="17BBC440">
        <w:rPr>
          <w:rFonts w:ascii="Aptos" w:eastAsia="Aptos" w:hAnsi="Aptos" w:cs="Aptos"/>
        </w:rPr>
        <w:t>has arrived</w:t>
      </w:r>
      <w:r w:rsidR="4993B2A6" w:rsidRPr="17BBC440">
        <w:rPr>
          <w:rFonts w:ascii="Aptos" w:eastAsia="Aptos" w:hAnsi="Aptos" w:cs="Aptos"/>
        </w:rPr>
        <w:t xml:space="preserve"> after the load time of our last Data Refresh</w:t>
      </w:r>
      <w:r w:rsidR="11720C77" w:rsidRPr="17BBC440">
        <w:rPr>
          <w:rFonts w:ascii="Aptos" w:eastAsia="Aptos" w:hAnsi="Aptos" w:cs="Aptos"/>
        </w:rPr>
        <w:t xml:space="preserve"> is processed.</w:t>
      </w:r>
    </w:p>
    <w:p w14:paraId="54BC4A81" w14:textId="562DD965" w:rsidR="00A5181F" w:rsidRDefault="715AA269" w:rsidP="17BBC440">
      <w:pPr>
        <w:pStyle w:val="Heading2"/>
        <w:spacing w:before="299" w:after="299"/>
      </w:pPr>
      <w:r w:rsidRPr="17BBC440">
        <w:rPr>
          <w:rFonts w:ascii="Aptos" w:eastAsia="Aptos" w:hAnsi="Aptos" w:cs="Aptos"/>
          <w:b/>
          <w:bCs/>
          <w:sz w:val="36"/>
          <w:szCs w:val="36"/>
        </w:rPr>
        <w:t>3. Data Ingestion Process</w:t>
      </w:r>
    </w:p>
    <w:p w14:paraId="54AB162E" w14:textId="578B2AED"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b/>
          <w:bCs/>
        </w:rPr>
        <w:t>Data Collection Mechanism</w:t>
      </w:r>
      <w:r w:rsidRPr="17BBC440">
        <w:rPr>
          <w:rFonts w:ascii="Aptos" w:eastAsia="Aptos" w:hAnsi="Aptos" w:cs="Aptos"/>
        </w:rPr>
        <w:t>:</w:t>
      </w:r>
    </w:p>
    <w:p w14:paraId="70CE96B5" w14:textId="7D159B44" w:rsidR="00A5181F" w:rsidRDefault="5CA6344C" w:rsidP="17BBC440">
      <w:pPr>
        <w:pStyle w:val="ListParagraph"/>
        <w:numPr>
          <w:ilvl w:val="1"/>
          <w:numId w:val="2"/>
        </w:numPr>
        <w:spacing w:after="0"/>
        <w:rPr>
          <w:rFonts w:ascii="Aptos" w:eastAsia="Aptos" w:hAnsi="Aptos" w:cs="Aptos"/>
        </w:rPr>
      </w:pPr>
      <w:r w:rsidRPr="17BBC440">
        <w:rPr>
          <w:rFonts w:ascii="Aptos" w:eastAsia="Aptos" w:hAnsi="Aptos" w:cs="Aptos"/>
        </w:rPr>
        <w:t>We are loading the data from source (MongoDB)</w:t>
      </w:r>
      <w:r w:rsidR="1447A8AB" w:rsidRPr="17BBC440">
        <w:rPr>
          <w:rFonts w:ascii="Aptos" w:eastAsia="Aptos" w:hAnsi="Aptos" w:cs="Aptos"/>
        </w:rPr>
        <w:t xml:space="preserve"> into AWS S3 bucket (</w:t>
      </w:r>
      <w:r w:rsidR="466BB513" w:rsidRPr="17BBC440">
        <w:rPr>
          <w:rFonts w:ascii="Aptos" w:eastAsia="Aptos" w:hAnsi="Aptos" w:cs="Aptos"/>
        </w:rPr>
        <w:t>sf-stage-</w:t>
      </w:r>
      <w:proofErr w:type="spellStart"/>
      <w:r w:rsidR="466BB513" w:rsidRPr="17BBC440">
        <w:rPr>
          <w:rFonts w:ascii="Aptos" w:eastAsia="Aptos" w:hAnsi="Aptos" w:cs="Aptos"/>
        </w:rPr>
        <w:t>veots</w:t>
      </w:r>
      <w:proofErr w:type="spellEnd"/>
      <w:r w:rsidR="1447A8AB" w:rsidRPr="17BBC440">
        <w:rPr>
          <w:rFonts w:ascii="Aptos" w:eastAsia="Aptos" w:hAnsi="Aptos" w:cs="Aptos"/>
        </w:rPr>
        <w:t>)</w:t>
      </w:r>
      <w:r w:rsidR="2C19E61B" w:rsidRPr="17BBC440">
        <w:rPr>
          <w:rFonts w:ascii="Aptos" w:eastAsia="Aptos" w:hAnsi="Aptos" w:cs="Aptos"/>
        </w:rPr>
        <w:t xml:space="preserve"> in JSON format.</w:t>
      </w:r>
      <w:r w:rsidR="47464428" w:rsidRPr="17BBC440">
        <w:rPr>
          <w:rFonts w:ascii="Aptos" w:eastAsia="Aptos" w:hAnsi="Aptos" w:cs="Aptos"/>
        </w:rPr>
        <w:t xml:space="preserve"> </w:t>
      </w:r>
    </w:p>
    <w:p w14:paraId="7440DBD0" w14:textId="581F2F86" w:rsidR="00A5181F" w:rsidRDefault="47464428" w:rsidP="17BBC440">
      <w:pPr>
        <w:pStyle w:val="ListParagraph"/>
        <w:numPr>
          <w:ilvl w:val="1"/>
          <w:numId w:val="2"/>
        </w:numPr>
        <w:spacing w:after="0"/>
        <w:rPr>
          <w:rFonts w:ascii="Aptos" w:eastAsia="Aptos" w:hAnsi="Aptos" w:cs="Aptos"/>
        </w:rPr>
      </w:pPr>
      <w:r w:rsidRPr="17BBC440">
        <w:rPr>
          <w:rFonts w:ascii="Aptos" w:eastAsia="Aptos" w:hAnsi="Aptos" w:cs="Aptos"/>
        </w:rPr>
        <w:t xml:space="preserve">We are not doing any transformations in the data in this part of the process, as we are taking the ELT approach where we do the transformations on the data after loading it into </w:t>
      </w:r>
      <w:r w:rsidR="55772E6A" w:rsidRPr="17BBC440">
        <w:rPr>
          <w:rFonts w:ascii="Aptos" w:eastAsia="Aptos" w:hAnsi="Aptos" w:cs="Aptos"/>
        </w:rPr>
        <w:t>Data Warehouse.</w:t>
      </w:r>
    </w:p>
    <w:p w14:paraId="49F6FF30" w14:textId="45360834" w:rsidR="00A5181F" w:rsidRDefault="2C19E61B" w:rsidP="17BBC440">
      <w:pPr>
        <w:pStyle w:val="ListParagraph"/>
        <w:numPr>
          <w:ilvl w:val="1"/>
          <w:numId w:val="2"/>
        </w:numPr>
        <w:spacing w:after="0"/>
        <w:rPr>
          <w:rFonts w:ascii="Aptos" w:eastAsia="Aptos" w:hAnsi="Aptos" w:cs="Aptos"/>
        </w:rPr>
      </w:pPr>
      <w:r w:rsidRPr="17BBC440">
        <w:rPr>
          <w:rFonts w:ascii="Aptos" w:eastAsia="Aptos" w:hAnsi="Aptos" w:cs="Aptos"/>
        </w:rPr>
        <w:t xml:space="preserve">Refer to </w:t>
      </w:r>
      <w:hyperlink r:id="rId5">
        <w:r w:rsidRPr="17BBC440">
          <w:rPr>
            <w:rStyle w:val="Hyperlink"/>
            <w:rFonts w:ascii="Aptos" w:eastAsia="Aptos" w:hAnsi="Aptos" w:cs="Aptos"/>
          </w:rPr>
          <w:t>Final Optimized ETL job.docx</w:t>
        </w:r>
      </w:hyperlink>
      <w:r w:rsidRPr="17BBC440">
        <w:rPr>
          <w:rFonts w:ascii="Aptos" w:eastAsia="Aptos" w:hAnsi="Aptos" w:cs="Aptos"/>
        </w:rPr>
        <w:t xml:space="preserve"> for detailed </w:t>
      </w:r>
      <w:r w:rsidR="651A7F67" w:rsidRPr="17BBC440">
        <w:rPr>
          <w:rFonts w:ascii="Aptos" w:eastAsia="Aptos" w:hAnsi="Aptos" w:cs="Aptos"/>
        </w:rPr>
        <w:t>explanation</w:t>
      </w:r>
      <w:r w:rsidRPr="17BBC440">
        <w:rPr>
          <w:rFonts w:ascii="Aptos" w:eastAsia="Aptos" w:hAnsi="Aptos" w:cs="Aptos"/>
        </w:rPr>
        <w:t xml:space="preserve"> on the ETL job</w:t>
      </w:r>
      <w:r w:rsidR="5B228CD1" w:rsidRPr="17BBC440">
        <w:rPr>
          <w:rFonts w:ascii="Aptos" w:eastAsia="Aptos" w:hAnsi="Aptos" w:cs="Aptos"/>
        </w:rPr>
        <w:t>.</w:t>
      </w:r>
    </w:p>
    <w:p w14:paraId="422589A9" w14:textId="228A01F8"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b/>
          <w:bCs/>
        </w:rPr>
        <w:t>Triggering Mechanism</w:t>
      </w:r>
      <w:r w:rsidRPr="17BBC440">
        <w:rPr>
          <w:rFonts w:ascii="Aptos" w:eastAsia="Aptos" w:hAnsi="Aptos" w:cs="Aptos"/>
        </w:rPr>
        <w:t>:</w:t>
      </w:r>
    </w:p>
    <w:p w14:paraId="67EFA744" w14:textId="2BD85EED" w:rsidR="00A5181F" w:rsidRDefault="7498ADF0" w:rsidP="17BBC440">
      <w:pPr>
        <w:pStyle w:val="ListParagraph"/>
        <w:numPr>
          <w:ilvl w:val="1"/>
          <w:numId w:val="2"/>
        </w:numPr>
        <w:spacing w:after="0"/>
      </w:pPr>
      <w:r w:rsidRPr="17BBC440">
        <w:rPr>
          <w:rFonts w:ascii="Aptos" w:eastAsia="Aptos" w:hAnsi="Aptos" w:cs="Aptos"/>
        </w:rPr>
        <w:lastRenderedPageBreak/>
        <w:t>To schedule the Glue Job, we have used AWS Triggers which runs the glue job at a scheduled time every day.</w:t>
      </w:r>
      <w:r w:rsidR="00B07981">
        <w:br/>
      </w:r>
      <w:r w:rsidR="1EBAF091">
        <w:rPr>
          <w:noProof/>
          <w:lang w:val="en-IN" w:eastAsia="en-IN"/>
        </w:rPr>
        <w:drawing>
          <wp:inline distT="0" distB="0" distL="0" distR="0" wp14:anchorId="0672383A" wp14:editId="26A4BBA3">
            <wp:extent cx="4696558" cy="2583107"/>
            <wp:effectExtent l="0" t="0" r="0" b="0"/>
            <wp:docPr id="1686071454" name="Picture 168607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6558" cy="2583107"/>
                    </a:xfrm>
                    <a:prstGeom prst="rect">
                      <a:avLst/>
                    </a:prstGeom>
                  </pic:spPr>
                </pic:pic>
              </a:graphicData>
            </a:graphic>
          </wp:inline>
        </w:drawing>
      </w:r>
    </w:p>
    <w:p w14:paraId="33F16AE9" w14:textId="30EA758E" w:rsidR="00A5181F" w:rsidRDefault="1EBAF091" w:rsidP="17BBC440">
      <w:pPr>
        <w:pStyle w:val="ListParagraph"/>
        <w:numPr>
          <w:ilvl w:val="1"/>
          <w:numId w:val="2"/>
        </w:numPr>
        <w:spacing w:after="0"/>
        <w:rPr>
          <w:rFonts w:ascii="Aptos" w:eastAsia="Aptos" w:hAnsi="Aptos" w:cs="Aptos"/>
        </w:rPr>
      </w:pPr>
      <w:r w:rsidRPr="17BBC440">
        <w:rPr>
          <w:rFonts w:ascii="Aptos" w:eastAsia="Aptos" w:hAnsi="Aptos" w:cs="Aptos"/>
        </w:rPr>
        <w:t xml:space="preserve">The above trigger runs the Glue job at 3:30 AM </w:t>
      </w:r>
      <w:r w:rsidR="28748780" w:rsidRPr="17BBC440">
        <w:rPr>
          <w:rFonts w:ascii="Aptos" w:eastAsia="Aptos" w:hAnsi="Aptos" w:cs="Aptos"/>
        </w:rPr>
        <w:t>(</w:t>
      </w:r>
      <w:r w:rsidRPr="17BBC440">
        <w:rPr>
          <w:rFonts w:ascii="Aptos" w:eastAsia="Aptos" w:hAnsi="Aptos" w:cs="Aptos"/>
        </w:rPr>
        <w:t>UTC</w:t>
      </w:r>
      <w:r w:rsidR="1ACBE734" w:rsidRPr="17BBC440">
        <w:rPr>
          <w:rFonts w:ascii="Aptos" w:eastAsia="Aptos" w:hAnsi="Aptos" w:cs="Aptos"/>
        </w:rPr>
        <w:t>)</w:t>
      </w:r>
      <w:r w:rsidRPr="17BBC440">
        <w:rPr>
          <w:rFonts w:ascii="Aptos" w:eastAsia="Aptos" w:hAnsi="Aptos" w:cs="Aptos"/>
        </w:rPr>
        <w:t xml:space="preserve"> that is 9:00 AM </w:t>
      </w:r>
      <w:r w:rsidR="22A9B0AF" w:rsidRPr="17BBC440">
        <w:rPr>
          <w:rFonts w:ascii="Aptos" w:eastAsia="Aptos" w:hAnsi="Aptos" w:cs="Aptos"/>
        </w:rPr>
        <w:t>(</w:t>
      </w:r>
      <w:r w:rsidRPr="17BBC440">
        <w:rPr>
          <w:rFonts w:ascii="Aptos" w:eastAsia="Aptos" w:hAnsi="Aptos" w:cs="Aptos"/>
        </w:rPr>
        <w:t>IST</w:t>
      </w:r>
      <w:r w:rsidR="5E5A6586" w:rsidRPr="17BBC440">
        <w:rPr>
          <w:rFonts w:ascii="Aptos" w:eastAsia="Aptos" w:hAnsi="Aptos" w:cs="Aptos"/>
        </w:rPr>
        <w:t>)</w:t>
      </w:r>
    </w:p>
    <w:p w14:paraId="68FA3FD9" w14:textId="7EABEB7C"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b/>
          <w:bCs/>
        </w:rPr>
        <w:t>Storage in AWS</w:t>
      </w:r>
      <w:r w:rsidRPr="17BBC440">
        <w:rPr>
          <w:rFonts w:ascii="Aptos" w:eastAsia="Aptos" w:hAnsi="Aptos" w:cs="Aptos"/>
        </w:rPr>
        <w:t>:</w:t>
      </w:r>
    </w:p>
    <w:p w14:paraId="76CEA973" w14:textId="6B179B1E" w:rsidR="00A5181F" w:rsidRDefault="2A4FD762" w:rsidP="17BBC440">
      <w:pPr>
        <w:pStyle w:val="ListParagraph"/>
        <w:numPr>
          <w:ilvl w:val="1"/>
          <w:numId w:val="2"/>
        </w:numPr>
        <w:spacing w:after="0"/>
        <w:rPr>
          <w:rFonts w:ascii="Aptos" w:eastAsia="Aptos" w:hAnsi="Aptos" w:cs="Aptos"/>
        </w:rPr>
      </w:pPr>
      <w:r w:rsidRPr="17BBC440">
        <w:rPr>
          <w:rFonts w:ascii="Aptos" w:eastAsia="Aptos" w:hAnsi="Aptos" w:cs="Aptos"/>
        </w:rPr>
        <w:t>The data extracted from MongoDB is stored in AWS S3 bucket (sf-stage-</w:t>
      </w:r>
      <w:proofErr w:type="spellStart"/>
      <w:r w:rsidRPr="17BBC440">
        <w:rPr>
          <w:rFonts w:ascii="Aptos" w:eastAsia="Aptos" w:hAnsi="Aptos" w:cs="Aptos"/>
        </w:rPr>
        <w:t>veots</w:t>
      </w:r>
      <w:proofErr w:type="spellEnd"/>
      <w:r w:rsidRPr="17BBC440">
        <w:rPr>
          <w:rFonts w:ascii="Aptos" w:eastAsia="Aptos" w:hAnsi="Aptos" w:cs="Aptos"/>
        </w:rPr>
        <w:t>)</w:t>
      </w:r>
      <w:r w:rsidR="21157F37" w:rsidRPr="17BBC440">
        <w:rPr>
          <w:rFonts w:ascii="Aptos" w:eastAsia="Aptos" w:hAnsi="Aptos" w:cs="Aptos"/>
        </w:rPr>
        <w:t>.</w:t>
      </w:r>
    </w:p>
    <w:p w14:paraId="297609F6" w14:textId="065619C8" w:rsidR="00A5181F" w:rsidRDefault="21157F37" w:rsidP="17BBC440">
      <w:pPr>
        <w:pStyle w:val="ListParagraph"/>
        <w:numPr>
          <w:ilvl w:val="1"/>
          <w:numId w:val="2"/>
        </w:numPr>
        <w:spacing w:after="0"/>
        <w:rPr>
          <w:rFonts w:ascii="Aptos" w:eastAsia="Aptos" w:hAnsi="Aptos" w:cs="Aptos"/>
        </w:rPr>
      </w:pPr>
      <w:r w:rsidRPr="17BBC440">
        <w:rPr>
          <w:rFonts w:ascii="Aptos" w:eastAsia="Aptos" w:hAnsi="Aptos" w:cs="Aptos"/>
        </w:rPr>
        <w:t>The folder structure in S3 is [sf-stage-</w:t>
      </w:r>
      <w:proofErr w:type="spellStart"/>
      <w:r w:rsidRPr="17BBC440">
        <w:rPr>
          <w:rFonts w:ascii="Aptos" w:eastAsia="Aptos" w:hAnsi="Aptos" w:cs="Aptos"/>
        </w:rPr>
        <w:t>veots</w:t>
      </w:r>
      <w:proofErr w:type="spellEnd"/>
      <w:r w:rsidRPr="17BBC440">
        <w:rPr>
          <w:rFonts w:ascii="Aptos" w:eastAsia="Aptos" w:hAnsi="Aptos" w:cs="Aptos"/>
        </w:rPr>
        <w:t>]</w:t>
      </w:r>
      <w:proofErr w:type="gramStart"/>
      <w:r w:rsidRPr="17BBC440">
        <w:rPr>
          <w:rFonts w:ascii="Aptos" w:eastAsia="Aptos" w:hAnsi="Aptos" w:cs="Aptos"/>
        </w:rPr>
        <w:t>/[</w:t>
      </w:r>
      <w:proofErr w:type="gramEnd"/>
      <w:r w:rsidRPr="17BBC440">
        <w:rPr>
          <w:rFonts w:ascii="Aptos" w:eastAsia="Aptos" w:hAnsi="Aptos" w:cs="Aptos"/>
        </w:rPr>
        <w:t>database name]</w:t>
      </w:r>
      <w:r w:rsidR="5F9231C4" w:rsidRPr="17BBC440">
        <w:rPr>
          <w:rFonts w:ascii="Aptos" w:eastAsia="Aptos" w:hAnsi="Aptos" w:cs="Aptos"/>
        </w:rPr>
        <w:t>/[static/dynamic collection]/[collection name]/[</w:t>
      </w:r>
      <w:r w:rsidR="2EABF021" w:rsidRPr="17BBC440">
        <w:rPr>
          <w:rFonts w:ascii="Aptos" w:eastAsia="Aptos" w:hAnsi="Aptos" w:cs="Aptos"/>
        </w:rPr>
        <w:t>Date</w:t>
      </w:r>
      <w:r w:rsidR="5F9231C4" w:rsidRPr="17BBC440">
        <w:rPr>
          <w:rFonts w:ascii="Aptos" w:eastAsia="Aptos" w:hAnsi="Aptos" w:cs="Aptos"/>
        </w:rPr>
        <w:t>]</w:t>
      </w:r>
      <w:r w:rsidR="0F0A8E74" w:rsidRPr="17BBC440">
        <w:rPr>
          <w:rFonts w:ascii="Aptos" w:eastAsia="Aptos" w:hAnsi="Aptos" w:cs="Aptos"/>
        </w:rPr>
        <w:t>/[File name]/partitions</w:t>
      </w:r>
      <w:r w:rsidR="00B07981">
        <w:br/>
      </w:r>
      <w:r w:rsidR="2768044E">
        <w:rPr>
          <w:noProof/>
          <w:lang w:val="en-IN" w:eastAsia="en-IN"/>
        </w:rPr>
        <w:drawing>
          <wp:inline distT="0" distB="0" distL="0" distR="0" wp14:anchorId="38103560" wp14:editId="754D14FE">
            <wp:extent cx="4835770" cy="2208334"/>
            <wp:effectExtent l="0" t="0" r="0" b="0"/>
            <wp:docPr id="495170694" name="Picture 49517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5770" cy="2208334"/>
                    </a:xfrm>
                    <a:prstGeom prst="rect">
                      <a:avLst/>
                    </a:prstGeom>
                  </pic:spPr>
                </pic:pic>
              </a:graphicData>
            </a:graphic>
          </wp:inline>
        </w:drawing>
      </w:r>
      <w:r w:rsidR="2768044E" w:rsidRPr="17BBC440">
        <w:rPr>
          <w:rFonts w:ascii="Aptos" w:eastAsia="Aptos" w:hAnsi="Aptos" w:cs="Aptos"/>
        </w:rPr>
        <w:t>In the above example, partitions of batches table are stored. In this case we only have one partition.</w:t>
      </w:r>
    </w:p>
    <w:p w14:paraId="07023058" w14:textId="4BCF2647" w:rsidR="00A5181F" w:rsidRDefault="715AA269" w:rsidP="17BBC440">
      <w:pPr>
        <w:pStyle w:val="Heading2"/>
        <w:spacing w:before="299" w:after="299"/>
      </w:pPr>
      <w:r w:rsidRPr="17BBC440">
        <w:rPr>
          <w:rFonts w:ascii="Aptos" w:eastAsia="Aptos" w:hAnsi="Aptos" w:cs="Aptos"/>
          <w:b/>
          <w:bCs/>
          <w:sz w:val="36"/>
          <w:szCs w:val="36"/>
        </w:rPr>
        <w:t>4. Data Transformation &amp; Processing</w:t>
      </w:r>
    </w:p>
    <w:p w14:paraId="0FB8AD24" w14:textId="2046BCEF"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b/>
          <w:bCs/>
        </w:rPr>
        <w:t>Transformation Process</w:t>
      </w:r>
      <w:r w:rsidRPr="17BBC440">
        <w:rPr>
          <w:rFonts w:ascii="Aptos" w:eastAsia="Aptos" w:hAnsi="Aptos" w:cs="Aptos"/>
        </w:rPr>
        <w:t>:</w:t>
      </w:r>
    </w:p>
    <w:p w14:paraId="10D07AC8" w14:textId="00F95E8F" w:rsidR="00A5181F" w:rsidRDefault="327A72A7" w:rsidP="17BBC440">
      <w:pPr>
        <w:pStyle w:val="ListParagraph"/>
        <w:numPr>
          <w:ilvl w:val="1"/>
          <w:numId w:val="2"/>
        </w:numPr>
        <w:spacing w:after="0"/>
        <w:rPr>
          <w:rFonts w:ascii="Aptos" w:eastAsia="Aptos" w:hAnsi="Aptos" w:cs="Aptos"/>
        </w:rPr>
      </w:pPr>
      <w:r w:rsidRPr="17BBC440">
        <w:rPr>
          <w:rFonts w:ascii="Aptos" w:eastAsia="Aptos" w:hAnsi="Aptos" w:cs="Aptos"/>
        </w:rPr>
        <w:t>We are not doing any transformation on the data in the Glue job, except for the filtering of the new records from the MongoDB for incremental</w:t>
      </w:r>
      <w:r w:rsidR="51A2E0DF" w:rsidRPr="17BBC440">
        <w:rPr>
          <w:rFonts w:ascii="Aptos" w:eastAsia="Aptos" w:hAnsi="Aptos" w:cs="Aptos"/>
        </w:rPr>
        <w:t xml:space="preserve"> load.</w:t>
      </w:r>
    </w:p>
    <w:p w14:paraId="47B5A0A1" w14:textId="170D02A9" w:rsidR="00A5181F" w:rsidRDefault="51A2E0DF" w:rsidP="17BBC440">
      <w:pPr>
        <w:pStyle w:val="ListParagraph"/>
        <w:numPr>
          <w:ilvl w:val="1"/>
          <w:numId w:val="2"/>
        </w:numPr>
        <w:spacing w:after="0"/>
        <w:rPr>
          <w:rFonts w:ascii="Aptos" w:eastAsia="Aptos" w:hAnsi="Aptos" w:cs="Aptos"/>
        </w:rPr>
      </w:pPr>
      <w:r w:rsidRPr="17BBC440">
        <w:rPr>
          <w:rFonts w:ascii="Aptos" w:eastAsia="Aptos" w:hAnsi="Aptos" w:cs="Aptos"/>
        </w:rPr>
        <w:lastRenderedPageBreak/>
        <w:t xml:space="preserve">Data </w:t>
      </w:r>
      <w:r w:rsidR="3FA2181B" w:rsidRPr="17BBC440">
        <w:rPr>
          <w:rFonts w:ascii="Aptos" w:eastAsia="Aptos" w:hAnsi="Aptos" w:cs="Aptos"/>
        </w:rPr>
        <w:t>is</w:t>
      </w:r>
      <w:r w:rsidRPr="17BBC440">
        <w:rPr>
          <w:rFonts w:ascii="Aptos" w:eastAsia="Aptos" w:hAnsi="Aptos" w:cs="Aptos"/>
        </w:rPr>
        <w:t xml:space="preserve"> stored in S3 bucket in JSON format. This JSON Files are converted into Tables only after </w:t>
      </w:r>
      <w:r w:rsidR="60FEB4FA" w:rsidRPr="17BBC440">
        <w:rPr>
          <w:rFonts w:ascii="Aptos" w:eastAsia="Aptos" w:hAnsi="Aptos" w:cs="Aptos"/>
        </w:rPr>
        <w:t>ingesting</w:t>
      </w:r>
      <w:r w:rsidRPr="17BBC440">
        <w:rPr>
          <w:rFonts w:ascii="Aptos" w:eastAsia="Aptos" w:hAnsi="Aptos" w:cs="Aptos"/>
        </w:rPr>
        <w:t xml:space="preserve"> </w:t>
      </w:r>
      <w:r w:rsidR="09ABEF45" w:rsidRPr="17BBC440">
        <w:rPr>
          <w:rFonts w:ascii="Aptos" w:eastAsia="Aptos" w:hAnsi="Aptos" w:cs="Aptos"/>
        </w:rPr>
        <w:t>it into snowflake</w:t>
      </w:r>
      <w:r w:rsidR="5AB65F29" w:rsidRPr="17BBC440">
        <w:rPr>
          <w:rFonts w:ascii="Aptos" w:eastAsia="Aptos" w:hAnsi="Aptos" w:cs="Aptos"/>
        </w:rPr>
        <w:t>.</w:t>
      </w:r>
    </w:p>
    <w:p w14:paraId="1D84978D" w14:textId="4F0A9974" w:rsidR="00A5181F" w:rsidRDefault="715AA269" w:rsidP="17BBC440">
      <w:pPr>
        <w:pStyle w:val="Heading2"/>
        <w:spacing w:before="299" w:after="299"/>
      </w:pPr>
      <w:r w:rsidRPr="17BBC440">
        <w:rPr>
          <w:rFonts w:ascii="Aptos" w:eastAsia="Aptos" w:hAnsi="Aptos" w:cs="Aptos"/>
          <w:b/>
          <w:bCs/>
          <w:sz w:val="36"/>
          <w:szCs w:val="36"/>
        </w:rPr>
        <w:t>5. Data Loading into Snowflake</w:t>
      </w:r>
    </w:p>
    <w:p w14:paraId="1A5E795E" w14:textId="70E0937A"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b/>
          <w:bCs/>
        </w:rPr>
        <w:t>Snowflake Staging</w:t>
      </w:r>
      <w:r w:rsidRPr="17BBC440">
        <w:rPr>
          <w:rFonts w:ascii="Aptos" w:eastAsia="Aptos" w:hAnsi="Aptos" w:cs="Aptos"/>
        </w:rPr>
        <w:t>:</w:t>
      </w:r>
    </w:p>
    <w:p w14:paraId="50FAE2A2" w14:textId="34EF8483" w:rsidR="00A5181F" w:rsidRDefault="18393358" w:rsidP="17BBC440">
      <w:pPr>
        <w:pStyle w:val="ListParagraph"/>
        <w:numPr>
          <w:ilvl w:val="1"/>
          <w:numId w:val="2"/>
        </w:numPr>
        <w:spacing w:after="0"/>
        <w:rPr>
          <w:rFonts w:ascii="Aptos" w:eastAsia="Aptos" w:hAnsi="Aptos" w:cs="Aptos"/>
        </w:rPr>
      </w:pPr>
      <w:r w:rsidRPr="17BBC440">
        <w:rPr>
          <w:rFonts w:ascii="Aptos" w:eastAsia="Aptos" w:hAnsi="Aptos" w:cs="Aptos"/>
        </w:rPr>
        <w:t>We create an external stage in Snowflake which points to the AWS S3 bucket that has the data that came from MongoDB.</w:t>
      </w:r>
    </w:p>
    <w:p w14:paraId="1C11C5B8" w14:textId="44AE371C" w:rsidR="00A5181F" w:rsidRDefault="18393358" w:rsidP="17BBC440">
      <w:pPr>
        <w:pStyle w:val="ListParagraph"/>
        <w:numPr>
          <w:ilvl w:val="1"/>
          <w:numId w:val="2"/>
        </w:numPr>
        <w:spacing w:after="0"/>
        <w:rPr>
          <w:rFonts w:ascii="Aptos" w:eastAsia="Aptos" w:hAnsi="Aptos" w:cs="Aptos"/>
        </w:rPr>
      </w:pPr>
      <w:r w:rsidRPr="17BBC440">
        <w:rPr>
          <w:rFonts w:ascii="Aptos" w:eastAsia="Aptos" w:hAnsi="Aptos" w:cs="Aptos"/>
        </w:rPr>
        <w:t xml:space="preserve">We take this data into Snowflake tables using </w:t>
      </w:r>
      <w:r w:rsidR="00B07981" w:rsidRPr="17BBC440">
        <w:rPr>
          <w:rFonts w:ascii="Aptos" w:eastAsia="Aptos" w:hAnsi="Aptos" w:cs="Aptos"/>
        </w:rPr>
        <w:t>stored</w:t>
      </w:r>
      <w:r w:rsidR="1771592B" w:rsidRPr="17BBC440">
        <w:rPr>
          <w:rFonts w:ascii="Aptos" w:eastAsia="Aptos" w:hAnsi="Aptos" w:cs="Aptos"/>
        </w:rPr>
        <w:t xml:space="preserve"> procedure (</w:t>
      </w:r>
      <w:r w:rsidR="5719C00D" w:rsidRPr="17BBC440">
        <w:rPr>
          <w:rFonts w:ascii="Aptos" w:eastAsia="Aptos" w:hAnsi="Aptos" w:cs="Aptos"/>
        </w:rPr>
        <w:t>INCREMENTAL_INSERT_OVERWRITE_LOOP</w:t>
      </w:r>
      <w:r w:rsidR="1771592B" w:rsidRPr="17BBC440">
        <w:rPr>
          <w:rFonts w:ascii="Aptos" w:eastAsia="Aptos" w:hAnsi="Aptos" w:cs="Aptos"/>
        </w:rPr>
        <w:t>)</w:t>
      </w:r>
      <w:r w:rsidRPr="17BBC440">
        <w:rPr>
          <w:rFonts w:ascii="Aptos" w:eastAsia="Aptos" w:hAnsi="Aptos" w:cs="Aptos"/>
        </w:rPr>
        <w:t>.</w:t>
      </w:r>
      <w:r w:rsidR="6AEF36C6" w:rsidRPr="17BBC440">
        <w:rPr>
          <w:rFonts w:ascii="Aptos" w:eastAsia="Aptos" w:hAnsi="Aptos" w:cs="Aptos"/>
        </w:rPr>
        <w:t xml:space="preserve"> Detailed proces</w:t>
      </w:r>
      <w:bookmarkStart w:id="0" w:name="_GoBack"/>
      <w:bookmarkEnd w:id="0"/>
      <w:r w:rsidR="6AEF36C6" w:rsidRPr="17BBC440">
        <w:rPr>
          <w:rFonts w:ascii="Aptos" w:eastAsia="Aptos" w:hAnsi="Aptos" w:cs="Aptos"/>
        </w:rPr>
        <w:t>s explained in</w:t>
      </w:r>
      <w:r w:rsidRPr="17BBC440">
        <w:rPr>
          <w:rFonts w:ascii="Aptos" w:eastAsia="Aptos" w:hAnsi="Aptos" w:cs="Aptos"/>
        </w:rPr>
        <w:t xml:space="preserve"> </w:t>
      </w:r>
      <w:hyperlink r:id="rId8">
        <w:r w:rsidR="44A30636" w:rsidRPr="17BBC440">
          <w:rPr>
            <w:rStyle w:val="Hyperlink"/>
            <w:rFonts w:ascii="Aptos" w:eastAsia="Aptos" w:hAnsi="Aptos" w:cs="Aptos"/>
          </w:rPr>
          <w:t>Data_Analytics_Ove</w:t>
        </w:r>
        <w:r w:rsidR="44A30636" w:rsidRPr="17BBC440">
          <w:rPr>
            <w:rStyle w:val="Hyperlink"/>
            <w:rFonts w:ascii="Aptos" w:eastAsia="Aptos" w:hAnsi="Aptos" w:cs="Aptos"/>
          </w:rPr>
          <w:t>r</w:t>
        </w:r>
        <w:r w:rsidR="44A30636" w:rsidRPr="17BBC440">
          <w:rPr>
            <w:rStyle w:val="Hyperlink"/>
            <w:rFonts w:ascii="Aptos" w:eastAsia="Aptos" w:hAnsi="Aptos" w:cs="Aptos"/>
          </w:rPr>
          <w:t>view_Documentation.docx</w:t>
        </w:r>
      </w:hyperlink>
    </w:p>
    <w:p w14:paraId="349F8664" w14:textId="1CC0457D"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b/>
          <w:bCs/>
        </w:rPr>
        <w:t>Using Streams</w:t>
      </w:r>
      <w:r w:rsidRPr="17BBC440">
        <w:rPr>
          <w:rFonts w:ascii="Aptos" w:eastAsia="Aptos" w:hAnsi="Aptos" w:cs="Aptos"/>
        </w:rPr>
        <w:t>:</w:t>
      </w:r>
    </w:p>
    <w:p w14:paraId="262AC4DC" w14:textId="24105644" w:rsidR="00A5181F" w:rsidRDefault="0B7FC23C" w:rsidP="17BBC440">
      <w:pPr>
        <w:pStyle w:val="ListParagraph"/>
        <w:numPr>
          <w:ilvl w:val="1"/>
          <w:numId w:val="2"/>
        </w:numPr>
        <w:spacing w:after="0"/>
      </w:pPr>
      <w:r w:rsidRPr="17BBC440">
        <w:rPr>
          <w:rFonts w:ascii="Aptos" w:eastAsia="Aptos" w:hAnsi="Aptos" w:cs="Aptos"/>
        </w:rPr>
        <w:t>We have created a table in Snowflake (GLUE_JOB_LOGS) and created a stream</w:t>
      </w:r>
      <w:r w:rsidR="4DEF33A7" w:rsidRPr="17BBC440">
        <w:rPr>
          <w:rFonts w:ascii="Aptos" w:eastAsia="Aptos" w:hAnsi="Aptos" w:cs="Aptos"/>
        </w:rPr>
        <w:t xml:space="preserve"> (GLUE_JOB_LOGS_STREAM)</w:t>
      </w:r>
      <w:r w:rsidRPr="17BBC440">
        <w:rPr>
          <w:rFonts w:ascii="Aptos" w:eastAsia="Aptos" w:hAnsi="Aptos" w:cs="Aptos"/>
        </w:rPr>
        <w:t xml:space="preserve"> on the table.</w:t>
      </w:r>
      <w:r w:rsidR="00B07981">
        <w:br/>
      </w:r>
      <w:r w:rsidR="27E05F96">
        <w:rPr>
          <w:noProof/>
          <w:lang w:val="en-IN" w:eastAsia="en-IN"/>
        </w:rPr>
        <w:drawing>
          <wp:inline distT="0" distB="0" distL="0" distR="0" wp14:anchorId="0DB7B06B" wp14:editId="58AF2EC1">
            <wp:extent cx="4352925" cy="809625"/>
            <wp:effectExtent l="0" t="0" r="0" b="0"/>
            <wp:docPr id="1464663814" name="Picture 14646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52925" cy="809625"/>
                    </a:xfrm>
                    <a:prstGeom prst="rect">
                      <a:avLst/>
                    </a:prstGeom>
                  </pic:spPr>
                </pic:pic>
              </a:graphicData>
            </a:graphic>
          </wp:inline>
        </w:drawing>
      </w:r>
    </w:p>
    <w:p w14:paraId="0F494E5A" w14:textId="51F1FDC0" w:rsidR="00A5181F" w:rsidRDefault="2756A5AB" w:rsidP="17BBC440">
      <w:pPr>
        <w:pStyle w:val="ListParagraph"/>
        <w:numPr>
          <w:ilvl w:val="1"/>
          <w:numId w:val="2"/>
        </w:numPr>
        <w:spacing w:after="0"/>
        <w:rPr>
          <w:rFonts w:ascii="Aptos" w:eastAsia="Aptos" w:hAnsi="Aptos" w:cs="Aptos"/>
        </w:rPr>
      </w:pPr>
      <w:r w:rsidRPr="17BBC440">
        <w:rPr>
          <w:rFonts w:ascii="Aptos" w:eastAsia="Aptos" w:hAnsi="Aptos" w:cs="Aptos"/>
        </w:rPr>
        <w:t>When the Glue Job completes it inserts a row in the GLUE_JOB_LOGS table with the details about the glue job.</w:t>
      </w:r>
    </w:p>
    <w:p w14:paraId="1F2DD238" w14:textId="3AF96A03" w:rsidR="00A5181F" w:rsidRDefault="6E308218" w:rsidP="17BBC440">
      <w:pPr>
        <w:pStyle w:val="ListParagraph"/>
        <w:numPr>
          <w:ilvl w:val="1"/>
          <w:numId w:val="2"/>
        </w:numPr>
        <w:spacing w:after="0"/>
        <w:rPr>
          <w:rFonts w:ascii="Aptos" w:eastAsia="Aptos" w:hAnsi="Aptos" w:cs="Aptos"/>
        </w:rPr>
      </w:pPr>
      <w:r w:rsidRPr="17BBC440">
        <w:rPr>
          <w:rFonts w:ascii="Aptos" w:eastAsia="Aptos" w:hAnsi="Aptos" w:cs="Aptos"/>
        </w:rPr>
        <w:t>We are using Append –only stream so that the stream only tracks changes only when the data is inserted.</w:t>
      </w:r>
    </w:p>
    <w:p w14:paraId="39A4BA46" w14:textId="77A9A274" w:rsidR="00A5181F" w:rsidRDefault="2756A5AB" w:rsidP="17BBC440">
      <w:pPr>
        <w:pStyle w:val="ListParagraph"/>
        <w:numPr>
          <w:ilvl w:val="1"/>
          <w:numId w:val="2"/>
        </w:numPr>
        <w:spacing w:after="0"/>
      </w:pPr>
      <w:r w:rsidRPr="17BBC440">
        <w:rPr>
          <w:rFonts w:ascii="Aptos" w:eastAsia="Aptos" w:hAnsi="Aptos" w:cs="Aptos"/>
        </w:rPr>
        <w:t>The GLUE_JOB_LOGS_STREAM stream tracks this change in the GLUE_JOB_LOGS table and shows the new data in the stream.</w:t>
      </w:r>
      <w:r w:rsidR="00B07981">
        <w:br/>
      </w:r>
    </w:p>
    <w:p w14:paraId="1B5CB757" w14:textId="35C3E650" w:rsidR="00A5181F" w:rsidRDefault="715AA269" w:rsidP="17BBC440">
      <w:pPr>
        <w:pStyle w:val="Heading2"/>
        <w:spacing w:before="299" w:after="299"/>
      </w:pPr>
      <w:r w:rsidRPr="17BBC440">
        <w:rPr>
          <w:rFonts w:ascii="Aptos" w:eastAsia="Aptos" w:hAnsi="Aptos" w:cs="Aptos"/>
          <w:b/>
          <w:bCs/>
          <w:sz w:val="36"/>
          <w:szCs w:val="36"/>
        </w:rPr>
        <w:t>6. Task Automation in Snowflake</w:t>
      </w:r>
    </w:p>
    <w:p w14:paraId="363B646A" w14:textId="722CFB46" w:rsidR="00A5181F" w:rsidRDefault="715AA269" w:rsidP="17BBC440">
      <w:pPr>
        <w:pStyle w:val="ListParagraph"/>
        <w:numPr>
          <w:ilvl w:val="0"/>
          <w:numId w:val="2"/>
        </w:numPr>
        <w:spacing w:after="0"/>
        <w:rPr>
          <w:rFonts w:ascii="Aptos" w:eastAsia="Aptos" w:hAnsi="Aptos" w:cs="Aptos"/>
        </w:rPr>
      </w:pPr>
      <w:r w:rsidRPr="17BBC440">
        <w:rPr>
          <w:rFonts w:ascii="Aptos" w:eastAsia="Aptos" w:hAnsi="Aptos" w:cs="Aptos"/>
          <w:b/>
          <w:bCs/>
        </w:rPr>
        <w:t>Snowflake Tasks</w:t>
      </w:r>
      <w:r w:rsidRPr="17BBC440">
        <w:rPr>
          <w:rFonts w:ascii="Aptos" w:eastAsia="Aptos" w:hAnsi="Aptos" w:cs="Aptos"/>
        </w:rPr>
        <w:t>:</w:t>
      </w:r>
    </w:p>
    <w:p w14:paraId="412567B3" w14:textId="38C28CA0" w:rsidR="00A5181F" w:rsidRDefault="3569BA8A" w:rsidP="17BBC440">
      <w:pPr>
        <w:pStyle w:val="ListParagraph"/>
        <w:numPr>
          <w:ilvl w:val="1"/>
          <w:numId w:val="2"/>
        </w:numPr>
        <w:spacing w:after="0"/>
      </w:pPr>
      <w:r w:rsidRPr="17BBC440">
        <w:rPr>
          <w:rFonts w:ascii="Aptos" w:eastAsia="Aptos" w:hAnsi="Aptos" w:cs="Aptos"/>
        </w:rPr>
        <w:t>We have created a task with a condition that if the stream has data the task should run the procedure which loads all that data that is present in S3 bucket and appends the data in snowflake tables</w:t>
      </w:r>
      <w:r w:rsidR="715AA269" w:rsidRPr="17BBC440">
        <w:rPr>
          <w:rFonts w:ascii="Aptos" w:eastAsia="Aptos" w:hAnsi="Aptos" w:cs="Aptos"/>
        </w:rPr>
        <w:t>.</w:t>
      </w:r>
      <w:r w:rsidR="00B07981">
        <w:br/>
      </w:r>
      <w:r w:rsidR="47B28090">
        <w:rPr>
          <w:noProof/>
          <w:lang w:val="en-IN" w:eastAsia="en-IN"/>
        </w:rPr>
        <w:drawing>
          <wp:inline distT="0" distB="0" distL="0" distR="0" wp14:anchorId="74285F3F" wp14:editId="01B0F0B1">
            <wp:extent cx="4860681" cy="1421832"/>
            <wp:effectExtent l="0" t="0" r="0" b="0"/>
            <wp:docPr id="1861933822" name="Picture 186193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60681" cy="1421832"/>
                    </a:xfrm>
                    <a:prstGeom prst="rect">
                      <a:avLst/>
                    </a:prstGeom>
                  </pic:spPr>
                </pic:pic>
              </a:graphicData>
            </a:graphic>
          </wp:inline>
        </w:drawing>
      </w:r>
    </w:p>
    <w:p w14:paraId="049A74F6" w14:textId="7D9A2C12" w:rsidR="00A5181F" w:rsidRDefault="77A0A055" w:rsidP="3596A49B">
      <w:pPr>
        <w:pStyle w:val="ListParagraph"/>
        <w:numPr>
          <w:ilvl w:val="1"/>
          <w:numId w:val="2"/>
        </w:numPr>
        <w:spacing w:after="0"/>
      </w:pPr>
      <w:r w:rsidRPr="3596A49B">
        <w:rPr>
          <w:rFonts w:ascii="Aptos" w:eastAsia="Aptos" w:hAnsi="Aptos" w:cs="Aptos"/>
          <w:color w:val="000000" w:themeColor="text1"/>
        </w:rPr>
        <w:lastRenderedPageBreak/>
        <w:t>So, whenever the stream has data, the task will execute the procedure that loads all the data from S3 into snowflake tables.</w:t>
      </w:r>
    </w:p>
    <w:p w14:paraId="47AA6F17" w14:textId="348613EC" w:rsidR="00A5181F" w:rsidRDefault="030B8DE9" w:rsidP="3596A49B">
      <w:pPr>
        <w:pStyle w:val="ListParagraph"/>
        <w:numPr>
          <w:ilvl w:val="1"/>
          <w:numId w:val="2"/>
        </w:numPr>
        <w:spacing w:after="0"/>
        <w:rPr>
          <w:rFonts w:ascii="Aptos" w:eastAsia="Aptos" w:hAnsi="Aptos" w:cs="Aptos"/>
          <w:color w:val="000000" w:themeColor="text1"/>
        </w:rPr>
      </w:pPr>
      <w:r w:rsidRPr="3596A49B">
        <w:rPr>
          <w:rFonts w:ascii="Aptos" w:eastAsia="Aptos" w:hAnsi="Aptos" w:cs="Aptos"/>
          <w:color w:val="000000" w:themeColor="text1"/>
        </w:rPr>
        <w:t xml:space="preserve">The stream will have data only when any record is inserted in the GLUE_JOB_LOGS table. </w:t>
      </w:r>
      <w:r w:rsidR="7B8DF5CC" w:rsidRPr="3596A49B">
        <w:rPr>
          <w:rFonts w:ascii="Aptos" w:eastAsia="Aptos" w:hAnsi="Aptos" w:cs="Aptos"/>
          <w:color w:val="000000" w:themeColor="text1"/>
        </w:rPr>
        <w:t xml:space="preserve">Record is inserted in the GLUE_JOB_LOGS table when the Glue job that </w:t>
      </w:r>
      <w:r w:rsidR="06036272" w:rsidRPr="3596A49B">
        <w:rPr>
          <w:rFonts w:ascii="Aptos" w:eastAsia="Aptos" w:hAnsi="Aptos" w:cs="Aptos"/>
          <w:color w:val="000000" w:themeColor="text1"/>
        </w:rPr>
        <w:t>loads</w:t>
      </w:r>
      <w:r w:rsidR="7B8DF5CC" w:rsidRPr="3596A49B">
        <w:rPr>
          <w:rFonts w:ascii="Aptos" w:eastAsia="Aptos" w:hAnsi="Aptos" w:cs="Aptos"/>
          <w:color w:val="000000" w:themeColor="text1"/>
        </w:rPr>
        <w:t xml:space="preserve"> data from MongoDB to S3 </w:t>
      </w:r>
      <w:r w:rsidR="0D9F7FE3" w:rsidRPr="3596A49B">
        <w:rPr>
          <w:rFonts w:ascii="Aptos" w:eastAsia="Aptos" w:hAnsi="Aptos" w:cs="Aptos"/>
          <w:color w:val="000000" w:themeColor="text1"/>
        </w:rPr>
        <w:t>completes run.</w:t>
      </w:r>
    </w:p>
    <w:p w14:paraId="270CCF37" w14:textId="35AF7DBF" w:rsidR="00A5181F" w:rsidRDefault="7BA01339" w:rsidP="3596A49B">
      <w:pPr>
        <w:pStyle w:val="ListParagraph"/>
        <w:numPr>
          <w:ilvl w:val="0"/>
          <w:numId w:val="2"/>
        </w:numPr>
        <w:spacing w:after="0"/>
        <w:rPr>
          <w:rFonts w:ascii="Aptos" w:eastAsia="Aptos" w:hAnsi="Aptos" w:cs="Aptos"/>
          <w:b/>
          <w:bCs/>
        </w:rPr>
      </w:pPr>
      <w:r w:rsidRPr="3596A49B">
        <w:rPr>
          <w:rFonts w:ascii="Aptos" w:eastAsia="Aptos" w:hAnsi="Aptos" w:cs="Aptos"/>
          <w:b/>
          <w:bCs/>
        </w:rPr>
        <w:t>Consuming Data from Stream</w:t>
      </w:r>
      <w:r w:rsidR="715AA269" w:rsidRPr="3596A49B">
        <w:rPr>
          <w:rFonts w:ascii="Aptos" w:eastAsia="Aptos" w:hAnsi="Aptos" w:cs="Aptos"/>
          <w:b/>
          <w:bCs/>
        </w:rPr>
        <w:t>:</w:t>
      </w:r>
    </w:p>
    <w:p w14:paraId="5EF4FC82" w14:textId="7725CDC4" w:rsidR="00A5181F" w:rsidRDefault="170FCB15" w:rsidP="17BBC440">
      <w:pPr>
        <w:pStyle w:val="ListParagraph"/>
        <w:numPr>
          <w:ilvl w:val="1"/>
          <w:numId w:val="2"/>
        </w:numPr>
        <w:spacing w:after="0"/>
        <w:rPr>
          <w:rFonts w:ascii="Aptos" w:eastAsia="Aptos" w:hAnsi="Aptos" w:cs="Aptos"/>
        </w:rPr>
      </w:pPr>
      <w:r w:rsidRPr="3596A49B">
        <w:rPr>
          <w:rFonts w:ascii="Aptos" w:eastAsia="Aptos" w:hAnsi="Aptos" w:cs="Aptos"/>
        </w:rPr>
        <w:t>In summary, we are using streams and tasks to automatically load the data from S3 to snowflake when the Glue job loads data from MongoDB to S</w:t>
      </w:r>
      <w:r w:rsidR="283ABA1D" w:rsidRPr="3596A49B">
        <w:rPr>
          <w:rFonts w:ascii="Aptos" w:eastAsia="Aptos" w:hAnsi="Aptos" w:cs="Aptos"/>
        </w:rPr>
        <w:t>3</w:t>
      </w:r>
      <w:r w:rsidR="715AA269" w:rsidRPr="3596A49B">
        <w:rPr>
          <w:rFonts w:ascii="Aptos" w:eastAsia="Aptos" w:hAnsi="Aptos" w:cs="Aptos"/>
        </w:rPr>
        <w:t>.</w:t>
      </w:r>
    </w:p>
    <w:p w14:paraId="38C214CD" w14:textId="4DC3D436" w:rsidR="00A5181F" w:rsidRDefault="46F8033F" w:rsidP="17BBC440">
      <w:pPr>
        <w:pStyle w:val="ListParagraph"/>
        <w:numPr>
          <w:ilvl w:val="1"/>
          <w:numId w:val="2"/>
        </w:numPr>
        <w:spacing w:after="0"/>
        <w:rPr>
          <w:rFonts w:ascii="Aptos" w:eastAsia="Aptos" w:hAnsi="Aptos" w:cs="Aptos"/>
        </w:rPr>
      </w:pPr>
      <w:r w:rsidRPr="3596A49B">
        <w:rPr>
          <w:rFonts w:ascii="Aptos" w:eastAsia="Aptos" w:hAnsi="Aptos" w:cs="Aptos"/>
        </w:rPr>
        <w:t>Once the task is executed, we must empty the stream so that it can track the changes when the next glue job is run.</w:t>
      </w:r>
    </w:p>
    <w:p w14:paraId="0442B5C4" w14:textId="647E5E29" w:rsidR="3B87E55F" w:rsidRDefault="3B87E55F" w:rsidP="3596A49B">
      <w:pPr>
        <w:pStyle w:val="ListParagraph"/>
        <w:numPr>
          <w:ilvl w:val="1"/>
          <w:numId w:val="2"/>
        </w:numPr>
        <w:spacing w:after="0"/>
      </w:pPr>
      <w:r w:rsidRPr="3596A49B">
        <w:rPr>
          <w:rFonts w:ascii="Aptos" w:eastAsia="Aptos" w:hAnsi="Aptos" w:cs="Aptos"/>
        </w:rPr>
        <w:t>To empty the stream, i</w:t>
      </w:r>
      <w:r w:rsidR="73FB810A" w:rsidRPr="3596A49B">
        <w:rPr>
          <w:rFonts w:ascii="Aptos" w:eastAsia="Aptos" w:hAnsi="Aptos" w:cs="Aptos"/>
        </w:rPr>
        <w:t>n the end of the procedure (INCREMENTAL_INSERT_OVERWRITE_LOOP)</w:t>
      </w:r>
      <w:r w:rsidR="6C45B4EA" w:rsidRPr="3596A49B">
        <w:rPr>
          <w:rFonts w:ascii="Aptos" w:eastAsia="Aptos" w:hAnsi="Aptos" w:cs="Aptos"/>
        </w:rPr>
        <w:t xml:space="preserve"> we are running a query that consumes the data from the stream.</w:t>
      </w:r>
      <w:r>
        <w:br/>
      </w:r>
      <w:r w:rsidR="51334652">
        <w:rPr>
          <w:noProof/>
          <w:lang w:val="en-IN" w:eastAsia="en-IN"/>
        </w:rPr>
        <w:drawing>
          <wp:inline distT="0" distB="0" distL="0" distR="0" wp14:anchorId="1F7F5B0C" wp14:editId="094A5CAE">
            <wp:extent cx="5429250" cy="2886075"/>
            <wp:effectExtent l="0" t="0" r="0" b="0"/>
            <wp:docPr id="161349158" name="Picture 161349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29250" cy="2886075"/>
                    </a:xfrm>
                    <a:prstGeom prst="rect">
                      <a:avLst/>
                    </a:prstGeom>
                  </pic:spPr>
                </pic:pic>
              </a:graphicData>
            </a:graphic>
          </wp:inline>
        </w:drawing>
      </w:r>
      <w:r>
        <w:br/>
      </w:r>
      <w:r w:rsidR="51334652" w:rsidRPr="3596A49B">
        <w:rPr>
          <w:rFonts w:ascii="Aptos" w:eastAsia="Aptos" w:hAnsi="Aptos" w:cs="Aptos"/>
        </w:rPr>
        <w:t>This query is logically wrong. So it doe</w:t>
      </w:r>
      <w:r w:rsidR="51334652">
        <w:t>s not make any changes in database but the query runs successfully.</w:t>
      </w:r>
    </w:p>
    <w:p w14:paraId="6BAEFF78" w14:textId="70C80235" w:rsidR="51334652" w:rsidRDefault="51334652" w:rsidP="3596A49B">
      <w:pPr>
        <w:pStyle w:val="ListParagraph"/>
        <w:numPr>
          <w:ilvl w:val="1"/>
          <w:numId w:val="2"/>
        </w:numPr>
        <w:spacing w:after="0"/>
      </w:pPr>
      <w:r>
        <w:t>Once the update query in the end of the procedure runs successfully the stream is now empty.</w:t>
      </w:r>
    </w:p>
    <w:p w14:paraId="460D9C9F" w14:textId="1874CB36" w:rsidR="00A5181F" w:rsidRDefault="715AA269" w:rsidP="17BBC440">
      <w:pPr>
        <w:pStyle w:val="Heading2"/>
        <w:spacing w:before="299" w:after="299"/>
      </w:pPr>
      <w:r w:rsidRPr="3596A49B">
        <w:rPr>
          <w:rFonts w:ascii="Aptos" w:eastAsia="Aptos" w:hAnsi="Aptos" w:cs="Aptos"/>
          <w:b/>
          <w:bCs/>
          <w:sz w:val="36"/>
          <w:szCs w:val="36"/>
        </w:rPr>
        <w:t>7. End-to-End Data Flow with AWS and Snowflake</w:t>
      </w:r>
    </w:p>
    <w:p w14:paraId="5FC746C0" w14:textId="60FAE435" w:rsidR="7CF2C51A" w:rsidRDefault="7CF2C51A" w:rsidP="3596A49B">
      <w:pPr>
        <w:pStyle w:val="ListParagraph"/>
        <w:numPr>
          <w:ilvl w:val="0"/>
          <w:numId w:val="1"/>
        </w:numPr>
      </w:pPr>
      <w:r w:rsidRPr="3596A49B">
        <w:t xml:space="preserve">The data flow in our infrastructure begins with extracting incremental data from MongoDB, which is stored in AWS S3 in JSON format. </w:t>
      </w:r>
    </w:p>
    <w:p w14:paraId="13ED7603" w14:textId="6A9D9C4D" w:rsidR="7CF2C51A" w:rsidRDefault="7CF2C51A" w:rsidP="3596A49B">
      <w:pPr>
        <w:pStyle w:val="ListParagraph"/>
        <w:numPr>
          <w:ilvl w:val="0"/>
          <w:numId w:val="1"/>
        </w:numPr>
      </w:pPr>
      <w:r w:rsidRPr="3596A49B">
        <w:t xml:space="preserve">The data ingestion process is automated using AWS Glue, scheduled to run daily via AWS Triggers. The Glue job extracts new records from MongoDB and places them into S3 for processing. </w:t>
      </w:r>
    </w:p>
    <w:p w14:paraId="376324FA" w14:textId="7E2A0210" w:rsidR="7CF2C51A" w:rsidRDefault="7CF2C51A" w:rsidP="3596A49B">
      <w:pPr>
        <w:pStyle w:val="ListParagraph"/>
        <w:numPr>
          <w:ilvl w:val="0"/>
          <w:numId w:val="1"/>
        </w:numPr>
      </w:pPr>
      <w:r w:rsidRPr="3596A49B">
        <w:lastRenderedPageBreak/>
        <w:t xml:space="preserve">Once the data lands in the S3 bucket, Snowflake's external stage connects to S3 and ingests the data using a stored procedure. </w:t>
      </w:r>
    </w:p>
    <w:p w14:paraId="4AC9BCA8" w14:textId="1415ADCD" w:rsidR="7CF2C51A" w:rsidRDefault="7CF2C51A" w:rsidP="3596A49B">
      <w:pPr>
        <w:pStyle w:val="ListParagraph"/>
        <w:numPr>
          <w:ilvl w:val="0"/>
          <w:numId w:val="1"/>
        </w:numPr>
      </w:pPr>
      <w:r w:rsidRPr="3596A49B">
        <w:t xml:space="preserve">The procedure is triggered by a Snowflake task, which is activated by a stream that tracks changes in the Glue job log table. </w:t>
      </w:r>
    </w:p>
    <w:p w14:paraId="6FB2913F" w14:textId="59EFCC4F" w:rsidR="7CF2C51A" w:rsidRDefault="7CF2C51A" w:rsidP="3596A49B">
      <w:pPr>
        <w:pStyle w:val="ListParagraph"/>
        <w:numPr>
          <w:ilvl w:val="0"/>
          <w:numId w:val="1"/>
        </w:numPr>
      </w:pPr>
      <w:r w:rsidRPr="3596A49B">
        <w:t xml:space="preserve">This automation ensures that as soon as new data is loaded into S3, it is seamlessly ingested into Snowflake tables in an append-only fashion. From there, data is available in Snowflake views, which are used to power analytics dashboards in Power BI. </w:t>
      </w:r>
    </w:p>
    <w:p w14:paraId="1F324132" w14:textId="11336DF4" w:rsidR="7CF2C51A" w:rsidRDefault="7CF2C51A" w:rsidP="3596A49B">
      <w:pPr>
        <w:pStyle w:val="ListParagraph"/>
        <w:numPr>
          <w:ilvl w:val="0"/>
          <w:numId w:val="1"/>
        </w:numPr>
      </w:pPr>
      <w:r w:rsidRPr="3596A49B">
        <w:t>Through this streamlined ETL process, we maintain a fully automated, scalable data pipeline that processes and analyzes daily updates efficiently.</w:t>
      </w:r>
    </w:p>
    <w:p w14:paraId="05FA5430" w14:textId="4181FEE5" w:rsidR="7D9030B5" w:rsidRDefault="7D9030B5" w:rsidP="3596A49B">
      <w:pPr>
        <w:rPr>
          <w:rFonts w:ascii="Aptos" w:eastAsia="Aptos" w:hAnsi="Aptos" w:cs="Aptos"/>
          <w:b/>
          <w:bCs/>
          <w:sz w:val="36"/>
          <w:szCs w:val="36"/>
        </w:rPr>
      </w:pPr>
      <w:r w:rsidRPr="3596A49B">
        <w:rPr>
          <w:rFonts w:ascii="Aptos" w:eastAsia="Aptos" w:hAnsi="Aptos" w:cs="Aptos"/>
          <w:b/>
          <w:bCs/>
          <w:sz w:val="36"/>
          <w:szCs w:val="36"/>
        </w:rPr>
        <w:t xml:space="preserve"> </w:t>
      </w:r>
    </w:p>
    <w:p w14:paraId="2C078E63" w14:textId="128CF544" w:rsidR="00A5181F" w:rsidRDefault="00B07981" w:rsidP="17BBC440">
      <w:pPr>
        <w:rPr>
          <w:sz w:val="40"/>
          <w:szCs w:val="40"/>
        </w:rPr>
      </w:pPr>
      <w:r>
        <w:br/>
      </w:r>
    </w:p>
    <w:p w14:paraId="42955304" w14:textId="47BB09DA" w:rsidR="17BBC440" w:rsidRDefault="17BBC440"/>
    <w:sectPr w:rsidR="17BBC4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5B250"/>
    <w:multiLevelType w:val="hybridMultilevel"/>
    <w:tmpl w:val="CEC4EA72"/>
    <w:lvl w:ilvl="0" w:tplc="D6EE2890">
      <w:start w:val="1"/>
      <w:numFmt w:val="bullet"/>
      <w:lvlText w:val=""/>
      <w:lvlJc w:val="left"/>
      <w:pPr>
        <w:ind w:left="720" w:hanging="360"/>
      </w:pPr>
      <w:rPr>
        <w:rFonts w:ascii="Symbol" w:hAnsi="Symbol" w:hint="default"/>
      </w:rPr>
    </w:lvl>
    <w:lvl w:ilvl="1" w:tplc="63D68AC8">
      <w:start w:val="1"/>
      <w:numFmt w:val="bullet"/>
      <w:lvlText w:val="o"/>
      <w:lvlJc w:val="left"/>
      <w:pPr>
        <w:ind w:left="1440" w:hanging="360"/>
      </w:pPr>
      <w:rPr>
        <w:rFonts w:ascii="Courier New" w:hAnsi="Courier New" w:hint="default"/>
      </w:rPr>
    </w:lvl>
    <w:lvl w:ilvl="2" w:tplc="ABAA09CE">
      <w:start w:val="1"/>
      <w:numFmt w:val="bullet"/>
      <w:lvlText w:val=""/>
      <w:lvlJc w:val="left"/>
      <w:pPr>
        <w:ind w:left="2160" w:hanging="360"/>
      </w:pPr>
      <w:rPr>
        <w:rFonts w:ascii="Wingdings" w:hAnsi="Wingdings" w:hint="default"/>
      </w:rPr>
    </w:lvl>
    <w:lvl w:ilvl="3" w:tplc="88602BD2">
      <w:start w:val="1"/>
      <w:numFmt w:val="bullet"/>
      <w:lvlText w:val=""/>
      <w:lvlJc w:val="left"/>
      <w:pPr>
        <w:ind w:left="2880" w:hanging="360"/>
      </w:pPr>
      <w:rPr>
        <w:rFonts w:ascii="Symbol" w:hAnsi="Symbol" w:hint="default"/>
      </w:rPr>
    </w:lvl>
    <w:lvl w:ilvl="4" w:tplc="A0763F56">
      <w:start w:val="1"/>
      <w:numFmt w:val="bullet"/>
      <w:lvlText w:val="o"/>
      <w:lvlJc w:val="left"/>
      <w:pPr>
        <w:ind w:left="3600" w:hanging="360"/>
      </w:pPr>
      <w:rPr>
        <w:rFonts w:ascii="Courier New" w:hAnsi="Courier New" w:hint="default"/>
      </w:rPr>
    </w:lvl>
    <w:lvl w:ilvl="5" w:tplc="12B86BC2">
      <w:start w:val="1"/>
      <w:numFmt w:val="bullet"/>
      <w:lvlText w:val=""/>
      <w:lvlJc w:val="left"/>
      <w:pPr>
        <w:ind w:left="4320" w:hanging="360"/>
      </w:pPr>
      <w:rPr>
        <w:rFonts w:ascii="Wingdings" w:hAnsi="Wingdings" w:hint="default"/>
      </w:rPr>
    </w:lvl>
    <w:lvl w:ilvl="6" w:tplc="7870DC6C">
      <w:start w:val="1"/>
      <w:numFmt w:val="bullet"/>
      <w:lvlText w:val=""/>
      <w:lvlJc w:val="left"/>
      <w:pPr>
        <w:ind w:left="5040" w:hanging="360"/>
      </w:pPr>
      <w:rPr>
        <w:rFonts w:ascii="Symbol" w:hAnsi="Symbol" w:hint="default"/>
      </w:rPr>
    </w:lvl>
    <w:lvl w:ilvl="7" w:tplc="9DA8A3BA">
      <w:start w:val="1"/>
      <w:numFmt w:val="bullet"/>
      <w:lvlText w:val="o"/>
      <w:lvlJc w:val="left"/>
      <w:pPr>
        <w:ind w:left="5760" w:hanging="360"/>
      </w:pPr>
      <w:rPr>
        <w:rFonts w:ascii="Courier New" w:hAnsi="Courier New" w:hint="default"/>
      </w:rPr>
    </w:lvl>
    <w:lvl w:ilvl="8" w:tplc="8EF85164">
      <w:start w:val="1"/>
      <w:numFmt w:val="bullet"/>
      <w:lvlText w:val=""/>
      <w:lvlJc w:val="left"/>
      <w:pPr>
        <w:ind w:left="6480" w:hanging="360"/>
      </w:pPr>
      <w:rPr>
        <w:rFonts w:ascii="Wingdings" w:hAnsi="Wingdings" w:hint="default"/>
      </w:rPr>
    </w:lvl>
  </w:abstractNum>
  <w:abstractNum w:abstractNumId="1" w15:restartNumberingAfterBreak="0">
    <w:nsid w:val="53DA6CC2"/>
    <w:multiLevelType w:val="hybridMultilevel"/>
    <w:tmpl w:val="D0887188"/>
    <w:lvl w:ilvl="0" w:tplc="D9983AE2">
      <w:start w:val="1"/>
      <w:numFmt w:val="bullet"/>
      <w:lvlText w:val=""/>
      <w:lvlJc w:val="left"/>
      <w:pPr>
        <w:ind w:left="720" w:hanging="360"/>
      </w:pPr>
      <w:rPr>
        <w:rFonts w:ascii="Symbol" w:hAnsi="Symbol" w:hint="default"/>
      </w:rPr>
    </w:lvl>
    <w:lvl w:ilvl="1" w:tplc="4C5E112A">
      <w:start w:val="1"/>
      <w:numFmt w:val="bullet"/>
      <w:lvlText w:val="o"/>
      <w:lvlJc w:val="left"/>
      <w:pPr>
        <w:ind w:left="1440" w:hanging="360"/>
      </w:pPr>
      <w:rPr>
        <w:rFonts w:ascii="Courier New" w:hAnsi="Courier New" w:hint="default"/>
      </w:rPr>
    </w:lvl>
    <w:lvl w:ilvl="2" w:tplc="BE1CAF2C">
      <w:start w:val="1"/>
      <w:numFmt w:val="bullet"/>
      <w:lvlText w:val=""/>
      <w:lvlJc w:val="left"/>
      <w:pPr>
        <w:ind w:left="2160" w:hanging="360"/>
      </w:pPr>
      <w:rPr>
        <w:rFonts w:ascii="Wingdings" w:hAnsi="Wingdings" w:hint="default"/>
      </w:rPr>
    </w:lvl>
    <w:lvl w:ilvl="3" w:tplc="C4881124">
      <w:start w:val="1"/>
      <w:numFmt w:val="bullet"/>
      <w:lvlText w:val=""/>
      <w:lvlJc w:val="left"/>
      <w:pPr>
        <w:ind w:left="2880" w:hanging="360"/>
      </w:pPr>
      <w:rPr>
        <w:rFonts w:ascii="Symbol" w:hAnsi="Symbol" w:hint="default"/>
      </w:rPr>
    </w:lvl>
    <w:lvl w:ilvl="4" w:tplc="E32EF828">
      <w:start w:val="1"/>
      <w:numFmt w:val="bullet"/>
      <w:lvlText w:val="o"/>
      <w:lvlJc w:val="left"/>
      <w:pPr>
        <w:ind w:left="3600" w:hanging="360"/>
      </w:pPr>
      <w:rPr>
        <w:rFonts w:ascii="Courier New" w:hAnsi="Courier New" w:hint="default"/>
      </w:rPr>
    </w:lvl>
    <w:lvl w:ilvl="5" w:tplc="C14ACF9E">
      <w:start w:val="1"/>
      <w:numFmt w:val="bullet"/>
      <w:lvlText w:val=""/>
      <w:lvlJc w:val="left"/>
      <w:pPr>
        <w:ind w:left="4320" w:hanging="360"/>
      </w:pPr>
      <w:rPr>
        <w:rFonts w:ascii="Wingdings" w:hAnsi="Wingdings" w:hint="default"/>
      </w:rPr>
    </w:lvl>
    <w:lvl w:ilvl="6" w:tplc="9DE04ACA">
      <w:start w:val="1"/>
      <w:numFmt w:val="bullet"/>
      <w:lvlText w:val=""/>
      <w:lvlJc w:val="left"/>
      <w:pPr>
        <w:ind w:left="5040" w:hanging="360"/>
      </w:pPr>
      <w:rPr>
        <w:rFonts w:ascii="Symbol" w:hAnsi="Symbol" w:hint="default"/>
      </w:rPr>
    </w:lvl>
    <w:lvl w:ilvl="7" w:tplc="A58EBFEA">
      <w:start w:val="1"/>
      <w:numFmt w:val="bullet"/>
      <w:lvlText w:val="o"/>
      <w:lvlJc w:val="left"/>
      <w:pPr>
        <w:ind w:left="5760" w:hanging="360"/>
      </w:pPr>
      <w:rPr>
        <w:rFonts w:ascii="Courier New" w:hAnsi="Courier New" w:hint="default"/>
      </w:rPr>
    </w:lvl>
    <w:lvl w:ilvl="8" w:tplc="11F8951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B1E14"/>
    <w:rsid w:val="00A5181F"/>
    <w:rsid w:val="00B07981"/>
    <w:rsid w:val="030B8DE9"/>
    <w:rsid w:val="049EC588"/>
    <w:rsid w:val="04B289C8"/>
    <w:rsid w:val="04F257E5"/>
    <w:rsid w:val="058D3B30"/>
    <w:rsid w:val="06036272"/>
    <w:rsid w:val="070B8FC4"/>
    <w:rsid w:val="077C67FC"/>
    <w:rsid w:val="07E575F9"/>
    <w:rsid w:val="09ABEF45"/>
    <w:rsid w:val="0A4662F1"/>
    <w:rsid w:val="0AB6E000"/>
    <w:rsid w:val="0B638BF9"/>
    <w:rsid w:val="0B7FC23C"/>
    <w:rsid w:val="0D9F7FE3"/>
    <w:rsid w:val="0E2077E6"/>
    <w:rsid w:val="0EDAF6A7"/>
    <w:rsid w:val="0F0A8E74"/>
    <w:rsid w:val="10313089"/>
    <w:rsid w:val="10779EF5"/>
    <w:rsid w:val="11026A0F"/>
    <w:rsid w:val="11720C77"/>
    <w:rsid w:val="11AC25B8"/>
    <w:rsid w:val="11BC744A"/>
    <w:rsid w:val="11DD83D2"/>
    <w:rsid w:val="12DBFF8E"/>
    <w:rsid w:val="138EB5DF"/>
    <w:rsid w:val="142DF196"/>
    <w:rsid w:val="1447A8AB"/>
    <w:rsid w:val="148310F2"/>
    <w:rsid w:val="170FCB15"/>
    <w:rsid w:val="1771592B"/>
    <w:rsid w:val="17BBC440"/>
    <w:rsid w:val="18393358"/>
    <w:rsid w:val="1885075C"/>
    <w:rsid w:val="1A313506"/>
    <w:rsid w:val="1AA04BDB"/>
    <w:rsid w:val="1ACBE734"/>
    <w:rsid w:val="1C8920E1"/>
    <w:rsid w:val="1EBAF091"/>
    <w:rsid w:val="20A63EFE"/>
    <w:rsid w:val="21157F37"/>
    <w:rsid w:val="22809B02"/>
    <w:rsid w:val="22A9B0AF"/>
    <w:rsid w:val="2349B600"/>
    <w:rsid w:val="235B62B1"/>
    <w:rsid w:val="27259B7B"/>
    <w:rsid w:val="2756A5AB"/>
    <w:rsid w:val="2768044E"/>
    <w:rsid w:val="27DC7637"/>
    <w:rsid w:val="27E05F96"/>
    <w:rsid w:val="283ABA1D"/>
    <w:rsid w:val="28748780"/>
    <w:rsid w:val="29ACCE70"/>
    <w:rsid w:val="29E3A2A6"/>
    <w:rsid w:val="2A150CDE"/>
    <w:rsid w:val="2A4FD762"/>
    <w:rsid w:val="2AA5ABA0"/>
    <w:rsid w:val="2B36E31F"/>
    <w:rsid w:val="2B899117"/>
    <w:rsid w:val="2C19E61B"/>
    <w:rsid w:val="2CB5F840"/>
    <w:rsid w:val="2DED7BE1"/>
    <w:rsid w:val="2E092EDD"/>
    <w:rsid w:val="2E4A8928"/>
    <w:rsid w:val="2E68D317"/>
    <w:rsid w:val="2EABF021"/>
    <w:rsid w:val="31C35C0B"/>
    <w:rsid w:val="327A72A7"/>
    <w:rsid w:val="3569BA8A"/>
    <w:rsid w:val="3596A49B"/>
    <w:rsid w:val="359F3735"/>
    <w:rsid w:val="360F05F8"/>
    <w:rsid w:val="3629B1A6"/>
    <w:rsid w:val="36DA090B"/>
    <w:rsid w:val="36FD14C0"/>
    <w:rsid w:val="38E4F6FC"/>
    <w:rsid w:val="3953BB79"/>
    <w:rsid w:val="395FC0D1"/>
    <w:rsid w:val="3B6FEA77"/>
    <w:rsid w:val="3B87E55F"/>
    <w:rsid w:val="3C4A0081"/>
    <w:rsid w:val="3D000B43"/>
    <w:rsid w:val="3D1137CF"/>
    <w:rsid w:val="3E38F450"/>
    <w:rsid w:val="3EE3E816"/>
    <w:rsid w:val="3F1B8504"/>
    <w:rsid w:val="3FA2181B"/>
    <w:rsid w:val="3FF578AC"/>
    <w:rsid w:val="40513C11"/>
    <w:rsid w:val="406D91F8"/>
    <w:rsid w:val="42E86AC5"/>
    <w:rsid w:val="4344DC42"/>
    <w:rsid w:val="4393A819"/>
    <w:rsid w:val="44902BC8"/>
    <w:rsid w:val="44A30636"/>
    <w:rsid w:val="45073161"/>
    <w:rsid w:val="45A2C3FC"/>
    <w:rsid w:val="466BB513"/>
    <w:rsid w:val="46767922"/>
    <w:rsid w:val="46F8033F"/>
    <w:rsid w:val="47464428"/>
    <w:rsid w:val="475F4264"/>
    <w:rsid w:val="47B28090"/>
    <w:rsid w:val="47F40829"/>
    <w:rsid w:val="494932B0"/>
    <w:rsid w:val="497C0960"/>
    <w:rsid w:val="4993B2A6"/>
    <w:rsid w:val="4B04CBF8"/>
    <w:rsid w:val="4B8B56B8"/>
    <w:rsid w:val="4DEF33A7"/>
    <w:rsid w:val="50EF1EF1"/>
    <w:rsid w:val="51334652"/>
    <w:rsid w:val="516B040D"/>
    <w:rsid w:val="51A2E0DF"/>
    <w:rsid w:val="52CECB1C"/>
    <w:rsid w:val="53FF9D0A"/>
    <w:rsid w:val="542413AC"/>
    <w:rsid w:val="55772E6A"/>
    <w:rsid w:val="559446F5"/>
    <w:rsid w:val="5672F473"/>
    <w:rsid w:val="5719C00D"/>
    <w:rsid w:val="5794ADC2"/>
    <w:rsid w:val="588C2088"/>
    <w:rsid w:val="5AB65F29"/>
    <w:rsid w:val="5AEA641B"/>
    <w:rsid w:val="5B228CD1"/>
    <w:rsid w:val="5CA6344C"/>
    <w:rsid w:val="5E5A6586"/>
    <w:rsid w:val="5F9231C4"/>
    <w:rsid w:val="60CF2B92"/>
    <w:rsid w:val="60FEB4FA"/>
    <w:rsid w:val="615819AD"/>
    <w:rsid w:val="6389F763"/>
    <w:rsid w:val="64BC90DD"/>
    <w:rsid w:val="64CC22FD"/>
    <w:rsid w:val="651A7F67"/>
    <w:rsid w:val="6627E3C6"/>
    <w:rsid w:val="6662D30D"/>
    <w:rsid w:val="668D4FBA"/>
    <w:rsid w:val="689A6612"/>
    <w:rsid w:val="694693DF"/>
    <w:rsid w:val="69C2EB6B"/>
    <w:rsid w:val="6AEF36C6"/>
    <w:rsid w:val="6B1858FB"/>
    <w:rsid w:val="6C0B864A"/>
    <w:rsid w:val="6C45B4EA"/>
    <w:rsid w:val="6E308218"/>
    <w:rsid w:val="6E88AF95"/>
    <w:rsid w:val="6F33E7B0"/>
    <w:rsid w:val="6FB50975"/>
    <w:rsid w:val="7010C6C2"/>
    <w:rsid w:val="715AA269"/>
    <w:rsid w:val="716B426F"/>
    <w:rsid w:val="719D69F7"/>
    <w:rsid w:val="72639717"/>
    <w:rsid w:val="73FB810A"/>
    <w:rsid w:val="7498ADF0"/>
    <w:rsid w:val="74F4F1F8"/>
    <w:rsid w:val="7512E7F3"/>
    <w:rsid w:val="76DC9944"/>
    <w:rsid w:val="77010117"/>
    <w:rsid w:val="776A7964"/>
    <w:rsid w:val="77A0A055"/>
    <w:rsid w:val="78EF3390"/>
    <w:rsid w:val="794C8225"/>
    <w:rsid w:val="7B8DF5CC"/>
    <w:rsid w:val="7BA01339"/>
    <w:rsid w:val="7C2E171A"/>
    <w:rsid w:val="7CCFA33E"/>
    <w:rsid w:val="7CF2C51A"/>
    <w:rsid w:val="7D9030B5"/>
    <w:rsid w:val="7F8B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1E14"/>
  <w15:chartTrackingRefBased/>
  <w15:docId w15:val="{9816559F-2578-4C61-BA60-22874A6F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7BBC440"/>
    <w:rPr>
      <w:color w:val="467886"/>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079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jrudhprivatelimited-my.sharepoint.com/:w:/r/personal/rajat_sawant_veots_com/_layouts/15/Doc.aspx?sourcedoc=%7BAA4039D1-A70A-4524-90DA-61DB5622F14F%7D&amp;file=Data_Analytics_Overview_Documentation.docx&amp;action=default&amp;mobileredirect=true&amp;DefaultItemOpen=1&amp;ct=1726322421452&amp;wdOrigin=OFFICECOM-WEB.START.EDGEWORTH&amp;cid=c33e4395-99c2-48e9-9bad-73a88af7d0c4&amp;wdPreviousSessionSrc=HarmonyWeb&amp;wdPreviousSession=d7e45120-510c-464a-a3c2-164ba8d2ced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ksjrudhprivatelimited-my.sharepoint.com/:w:/r/personal/rajat_sawant_veots_com/_layouts/15/Doc.aspx?sourcedoc=%7B78278115-4CD2-4A56-AAD2-38D3E4457DBD%7D&amp;file=Final%20Optimized%20ETL%20job.docx&amp;action=default&amp;mobileredirect=true&amp;DefaultItemOpen=1&amp;ct=1726319758907&amp;wdOrigin=OFFICECOM-WEB.START.EDGEWORTH&amp;cid=c46d781d-ad19-4620-aca5-e031f6c120ee&amp;wdPreviousSessionSrc=HarmonyWeb&amp;wdPreviousSession=d7e45120-510c-464a-a3c2-164ba8d2ced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Sawant</dc:creator>
  <cp:keywords/>
  <dc:description/>
  <cp:lastModifiedBy>Rajat Sawant</cp:lastModifiedBy>
  <cp:revision>3</cp:revision>
  <dcterms:created xsi:type="dcterms:W3CDTF">2024-09-14T12:25:00Z</dcterms:created>
  <dcterms:modified xsi:type="dcterms:W3CDTF">2024-09-16T10:30:00Z</dcterms:modified>
</cp:coreProperties>
</file>