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EE05" w14:textId="4C25753B" w:rsidR="003928D3" w:rsidRPr="00F91AB2" w:rsidRDefault="00F91AB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91AB2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F91AB2">
        <w:rPr>
          <w:rFonts w:ascii="Times New Roman" w:hAnsi="Times New Roman" w:cs="Times New Roman"/>
          <w:sz w:val="28"/>
          <w:szCs w:val="28"/>
          <w:lang w:val="en-US"/>
        </w:rPr>
        <w:t xml:space="preserve"> Module </w:t>
      </w:r>
      <w:r w:rsidR="000C3213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4BC81098" w14:textId="77777777" w:rsidR="00F91AB2" w:rsidRPr="00F91AB2" w:rsidRDefault="00F91A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99E94C" w14:textId="09AEED30" w:rsidR="00F91AB2" w:rsidRPr="00F91AB2" w:rsidRDefault="00F91AB2" w:rsidP="00F91A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91AB2">
        <w:rPr>
          <w:rFonts w:ascii="Times New Roman" w:hAnsi="Times New Roman" w:cs="Times New Roman"/>
          <w:sz w:val="28"/>
          <w:szCs w:val="28"/>
        </w:rPr>
        <w:t>What is the significance of MAC layer and in which position it is placed in the OSI model</w:t>
      </w:r>
    </w:p>
    <w:p w14:paraId="2F924871" w14:textId="77777777" w:rsidR="00F91AB2" w:rsidRDefault="00F91AB2" w:rsidP="00F91AB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4C5F31" w14:textId="0AE7AAF4" w:rsidR="00F91AB2" w:rsidRDefault="00F91AB2" w:rsidP="00F91AB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91AB2">
        <w:rPr>
          <w:rFonts w:ascii="Times New Roman" w:hAnsi="Times New Roman" w:cs="Times New Roman"/>
          <w:sz w:val="28"/>
          <w:szCs w:val="28"/>
        </w:rPr>
        <w:t xml:space="preserve">MAC layer is </w:t>
      </w:r>
      <w:r>
        <w:rPr>
          <w:rFonts w:ascii="Times New Roman" w:hAnsi="Times New Roman" w:cs="Times New Roman"/>
          <w:sz w:val="28"/>
          <w:szCs w:val="28"/>
        </w:rPr>
        <w:t>sublayer</w:t>
      </w:r>
      <w:r w:rsidRPr="00F91AB2">
        <w:rPr>
          <w:rFonts w:ascii="Times New Roman" w:hAnsi="Times New Roman" w:cs="Times New Roman"/>
          <w:sz w:val="28"/>
          <w:szCs w:val="28"/>
        </w:rPr>
        <w:t xml:space="preserve"> of </w:t>
      </w:r>
      <w:r w:rsidRPr="00F91AB2">
        <w:rPr>
          <w:rFonts w:ascii="Times New Roman" w:hAnsi="Times New Roman" w:cs="Times New Roman"/>
          <w:b/>
          <w:bCs/>
          <w:sz w:val="28"/>
          <w:szCs w:val="28"/>
        </w:rPr>
        <w:t>Data Link Layer (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OSI </w:t>
      </w:r>
      <w:r w:rsidRPr="00F91AB2">
        <w:rPr>
          <w:rFonts w:ascii="Times New Roman" w:hAnsi="Times New Roman" w:cs="Times New Roman"/>
          <w:b/>
          <w:bCs/>
          <w:sz w:val="28"/>
          <w:szCs w:val="28"/>
        </w:rPr>
        <w:t>Layer 2)</w:t>
      </w:r>
    </w:p>
    <w:p w14:paraId="37211B17" w14:textId="77777777" w:rsidR="00F91AB2" w:rsidRDefault="00F91AB2" w:rsidP="00F91AB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6CD2B" w14:textId="77777777" w:rsidR="00F91AB2" w:rsidRPr="00F91AB2" w:rsidRDefault="00F91AB2" w:rsidP="00F91AB2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91AB2">
        <w:rPr>
          <w:rFonts w:ascii="Times New Roman" w:hAnsi="Times New Roman" w:cs="Times New Roman"/>
          <w:b/>
          <w:bCs/>
          <w:sz w:val="28"/>
          <w:szCs w:val="28"/>
        </w:rPr>
        <w:t>Significance</w:t>
      </w:r>
    </w:p>
    <w:p w14:paraId="27A9D313" w14:textId="77777777" w:rsidR="00F91AB2" w:rsidRPr="00F91AB2" w:rsidRDefault="00F91AB2" w:rsidP="00F91AB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91AB2">
        <w:rPr>
          <w:rFonts w:ascii="Times New Roman" w:hAnsi="Times New Roman" w:cs="Times New Roman"/>
          <w:sz w:val="28"/>
          <w:szCs w:val="28"/>
        </w:rPr>
        <w:t xml:space="preserve">Controls </w:t>
      </w:r>
      <w:r w:rsidRPr="00F91AB2">
        <w:rPr>
          <w:rFonts w:ascii="Times New Roman" w:hAnsi="Times New Roman" w:cs="Times New Roman"/>
          <w:b/>
          <w:bCs/>
          <w:sz w:val="28"/>
          <w:szCs w:val="28"/>
        </w:rPr>
        <w:t>how devices access medium</w:t>
      </w:r>
      <w:r w:rsidRPr="00F91A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133B52" w14:textId="77777777" w:rsidR="00F91AB2" w:rsidRPr="00F91AB2" w:rsidRDefault="00F91AB2" w:rsidP="00F91AB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91AB2">
        <w:rPr>
          <w:rFonts w:ascii="Times New Roman" w:hAnsi="Times New Roman" w:cs="Times New Roman"/>
          <w:sz w:val="28"/>
          <w:szCs w:val="28"/>
        </w:rPr>
        <w:t xml:space="preserve">Provides: </w:t>
      </w:r>
    </w:p>
    <w:p w14:paraId="31D79434" w14:textId="77777777" w:rsidR="00F91AB2" w:rsidRPr="00F91AB2" w:rsidRDefault="00F91AB2" w:rsidP="00F91A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1AB2">
        <w:rPr>
          <w:rFonts w:ascii="Times New Roman" w:hAnsi="Times New Roman" w:cs="Times New Roman"/>
          <w:sz w:val="28"/>
          <w:szCs w:val="28"/>
        </w:rPr>
        <w:t xml:space="preserve">Framing </w:t>
      </w:r>
    </w:p>
    <w:p w14:paraId="365D5972" w14:textId="77777777" w:rsidR="00F91AB2" w:rsidRPr="00F91AB2" w:rsidRDefault="00F91AB2" w:rsidP="00F91A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1AB2">
        <w:rPr>
          <w:rFonts w:ascii="Times New Roman" w:hAnsi="Times New Roman" w:cs="Times New Roman"/>
          <w:sz w:val="28"/>
          <w:szCs w:val="28"/>
        </w:rPr>
        <w:t xml:space="preserve">Addressing (MAC address) </w:t>
      </w:r>
    </w:p>
    <w:p w14:paraId="363D39FD" w14:textId="77777777" w:rsidR="00F91AB2" w:rsidRPr="00F91AB2" w:rsidRDefault="00F91AB2" w:rsidP="00F91A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1AB2">
        <w:rPr>
          <w:rFonts w:ascii="Times New Roman" w:hAnsi="Times New Roman" w:cs="Times New Roman"/>
          <w:sz w:val="28"/>
          <w:szCs w:val="28"/>
        </w:rPr>
        <w:t xml:space="preserve">Error detection (FCS) </w:t>
      </w:r>
    </w:p>
    <w:p w14:paraId="65E67500" w14:textId="77777777" w:rsidR="00F91AB2" w:rsidRPr="00F91AB2" w:rsidRDefault="00F91AB2" w:rsidP="00F91A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1AB2">
        <w:rPr>
          <w:rFonts w:ascii="Times New Roman" w:hAnsi="Times New Roman" w:cs="Times New Roman"/>
          <w:sz w:val="28"/>
          <w:szCs w:val="28"/>
        </w:rPr>
        <w:t xml:space="preserve">Reliability (ACK + retry) </w:t>
      </w:r>
    </w:p>
    <w:p w14:paraId="552375E3" w14:textId="77777777" w:rsidR="00F91AB2" w:rsidRPr="00F91AB2" w:rsidRDefault="00F91AB2" w:rsidP="00F91AB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91AB2">
        <w:rPr>
          <w:rFonts w:ascii="Times New Roman" w:hAnsi="Times New Roman" w:cs="Times New Roman"/>
          <w:sz w:val="28"/>
          <w:szCs w:val="28"/>
        </w:rPr>
        <w:t>Medium access (CSMA/CA)</w:t>
      </w:r>
    </w:p>
    <w:p w14:paraId="3AC8DAD2" w14:textId="77777777" w:rsidR="00F91AB2" w:rsidRPr="00F91AB2" w:rsidRDefault="00F91AB2" w:rsidP="00F91AB2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0DB06D6" w14:textId="77777777" w:rsidR="00F91AB2" w:rsidRDefault="00F91AB2" w:rsidP="00F91AB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91AB2">
        <w:rPr>
          <w:sz w:val="28"/>
          <w:szCs w:val="28"/>
        </w:rPr>
        <w:t xml:space="preserve">Describe the frame format of the 802.11 MAC header and explain the purpose of each </w:t>
      </w:r>
      <w:proofErr w:type="gramStart"/>
      <w:r w:rsidRPr="00F91AB2">
        <w:rPr>
          <w:sz w:val="28"/>
          <w:szCs w:val="28"/>
        </w:rPr>
        <w:t>fields</w:t>
      </w:r>
      <w:proofErr w:type="gramEnd"/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1010"/>
        <w:gridCol w:w="1212"/>
        <w:gridCol w:w="1134"/>
        <w:gridCol w:w="1134"/>
        <w:gridCol w:w="1134"/>
        <w:gridCol w:w="1072"/>
        <w:gridCol w:w="1134"/>
        <w:gridCol w:w="714"/>
        <w:gridCol w:w="2088"/>
      </w:tblGrid>
      <w:tr w:rsidR="000C3213" w14:paraId="451DD2BB" w14:textId="77777777" w:rsidTr="000C3213">
        <w:trPr>
          <w:trHeight w:val="810"/>
        </w:trPr>
        <w:tc>
          <w:tcPr>
            <w:tcW w:w="1010" w:type="dxa"/>
          </w:tcPr>
          <w:p w14:paraId="38F1FCAE" w14:textId="47860FE6" w:rsidR="000C3213" w:rsidRDefault="000C3213" w:rsidP="00F91AB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Frame control </w:t>
            </w:r>
          </w:p>
        </w:tc>
        <w:tc>
          <w:tcPr>
            <w:tcW w:w="1212" w:type="dxa"/>
          </w:tcPr>
          <w:p w14:paraId="36776D83" w14:textId="78DCFF97" w:rsidR="000C3213" w:rsidRDefault="000C3213" w:rsidP="00F91AB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Duration</w:t>
            </w:r>
          </w:p>
        </w:tc>
        <w:tc>
          <w:tcPr>
            <w:tcW w:w="1134" w:type="dxa"/>
          </w:tcPr>
          <w:p w14:paraId="1EB10D50" w14:textId="2388C201" w:rsidR="000C3213" w:rsidRDefault="000C3213" w:rsidP="00F91AB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Address 1</w:t>
            </w:r>
          </w:p>
        </w:tc>
        <w:tc>
          <w:tcPr>
            <w:tcW w:w="1134" w:type="dxa"/>
          </w:tcPr>
          <w:p w14:paraId="09587DEC" w14:textId="52457AEA" w:rsidR="000C3213" w:rsidRDefault="000C3213" w:rsidP="00F91AB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Address 2</w:t>
            </w:r>
          </w:p>
        </w:tc>
        <w:tc>
          <w:tcPr>
            <w:tcW w:w="1134" w:type="dxa"/>
          </w:tcPr>
          <w:p w14:paraId="22E381A1" w14:textId="31542D9D" w:rsidR="000C3213" w:rsidRDefault="000C3213" w:rsidP="00F91AB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Address 3</w:t>
            </w:r>
          </w:p>
        </w:tc>
        <w:tc>
          <w:tcPr>
            <w:tcW w:w="1072" w:type="dxa"/>
          </w:tcPr>
          <w:p w14:paraId="40F0FA6D" w14:textId="7418FF7C" w:rsidR="000C3213" w:rsidRDefault="000C3213" w:rsidP="00F91AB2">
            <w:pPr>
              <w:pStyle w:val="NormalWeb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Seq</w:t>
            </w:r>
            <w:proofErr w:type="spellEnd"/>
            <w:r>
              <w:rPr>
                <w:sz w:val="28"/>
                <w:szCs w:val="28"/>
              </w:rPr>
              <w:t xml:space="preserve"> Control</w:t>
            </w:r>
          </w:p>
        </w:tc>
        <w:tc>
          <w:tcPr>
            <w:tcW w:w="1134" w:type="dxa"/>
          </w:tcPr>
          <w:p w14:paraId="5727D701" w14:textId="723D6799" w:rsidR="000C3213" w:rsidRDefault="000C3213" w:rsidP="00F91AB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Address 4</w:t>
            </w:r>
          </w:p>
        </w:tc>
        <w:tc>
          <w:tcPr>
            <w:tcW w:w="714" w:type="dxa"/>
          </w:tcPr>
          <w:p w14:paraId="0CF0CE7D" w14:textId="2E5C5609" w:rsidR="000C3213" w:rsidRDefault="000C3213" w:rsidP="00F91AB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QoS</w:t>
            </w:r>
          </w:p>
        </w:tc>
        <w:tc>
          <w:tcPr>
            <w:tcW w:w="2088" w:type="dxa"/>
          </w:tcPr>
          <w:p w14:paraId="0D2E5274" w14:textId="7DBF1FA0" w:rsidR="000C3213" w:rsidRDefault="000C3213" w:rsidP="00F91AB2">
            <w:pPr>
              <w:pStyle w:val="NormalWeb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 Control</w:t>
            </w:r>
          </w:p>
        </w:tc>
      </w:tr>
    </w:tbl>
    <w:p w14:paraId="6016075F" w14:textId="77777777" w:rsidR="00613ED2" w:rsidRDefault="00613ED2" w:rsidP="00613ED2">
      <w:pPr>
        <w:pStyle w:val="NormalWeb"/>
        <w:rPr>
          <w:sz w:val="28"/>
          <w:szCs w:val="28"/>
        </w:rPr>
      </w:pPr>
    </w:p>
    <w:p w14:paraId="1B246430" w14:textId="4A5954C6" w:rsidR="00F91AB2" w:rsidRDefault="000C3213" w:rsidP="00613ED2">
      <w:pPr>
        <w:pStyle w:val="NormalWeb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Frame Control</w:t>
      </w:r>
      <w:r w:rsidR="009078DE">
        <w:rPr>
          <w:sz w:val="28"/>
          <w:szCs w:val="28"/>
        </w:rPr>
        <w:t xml:space="preserve"> : </w:t>
      </w:r>
      <w:r w:rsidR="00613ED2" w:rsidRPr="00613ED2">
        <w:rPr>
          <w:sz w:val="28"/>
          <w:szCs w:val="28"/>
        </w:rPr>
        <w:t>It is a 2 bytes long field which defines the type of frame and some control information</w:t>
      </w:r>
    </w:p>
    <w:p w14:paraId="4610A64C" w14:textId="4975A751" w:rsidR="00613ED2" w:rsidRPr="00613ED2" w:rsidRDefault="00613ED2" w:rsidP="00613ED2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613ED2">
        <w:rPr>
          <w:b/>
          <w:bCs/>
          <w:sz w:val="28"/>
          <w:szCs w:val="28"/>
        </w:rPr>
        <w:t>Version:</w:t>
      </w:r>
      <w:r w:rsidRPr="00613ED2">
        <w:rPr>
          <w:sz w:val="28"/>
          <w:szCs w:val="28"/>
        </w:rPr>
        <w:t xml:space="preserve"> Current Protocol Version.</w:t>
      </w:r>
    </w:p>
    <w:p w14:paraId="196AB039" w14:textId="6B68E2E3" w:rsidR="00613ED2" w:rsidRPr="00613ED2" w:rsidRDefault="00613ED2" w:rsidP="00613ED2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613ED2">
        <w:rPr>
          <w:b/>
          <w:bCs/>
          <w:sz w:val="28"/>
          <w:szCs w:val="28"/>
        </w:rPr>
        <w:t>Type:</w:t>
      </w:r>
      <w:r w:rsidRPr="00613ED2">
        <w:rPr>
          <w:sz w:val="28"/>
          <w:szCs w:val="28"/>
        </w:rPr>
        <w:t xml:space="preserve"> management </w:t>
      </w:r>
      <w:r>
        <w:rPr>
          <w:sz w:val="28"/>
          <w:szCs w:val="28"/>
        </w:rPr>
        <w:t>/</w:t>
      </w:r>
      <w:r w:rsidRPr="00613ED2">
        <w:rPr>
          <w:sz w:val="28"/>
          <w:szCs w:val="28"/>
        </w:rPr>
        <w:t xml:space="preserve">control </w:t>
      </w:r>
      <w:r>
        <w:rPr>
          <w:sz w:val="28"/>
          <w:szCs w:val="28"/>
        </w:rPr>
        <w:t>/</w:t>
      </w:r>
      <w:r w:rsidRPr="00613ED2">
        <w:rPr>
          <w:sz w:val="28"/>
          <w:szCs w:val="28"/>
        </w:rPr>
        <w:t xml:space="preserve"> data </w:t>
      </w:r>
    </w:p>
    <w:p w14:paraId="2CF731B5" w14:textId="4376C7B0" w:rsidR="00613ED2" w:rsidRPr="00613ED2" w:rsidRDefault="00613ED2" w:rsidP="00613ED2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613ED2">
        <w:rPr>
          <w:b/>
          <w:bCs/>
          <w:sz w:val="28"/>
          <w:szCs w:val="28"/>
        </w:rPr>
        <w:t>Subtype:</w:t>
      </w:r>
      <w:r w:rsidRPr="00613ED2">
        <w:rPr>
          <w:sz w:val="28"/>
          <w:szCs w:val="28"/>
        </w:rPr>
        <w:t xml:space="preserve"> Indicates subtype such as Beacons, Probe Request, etc.</w:t>
      </w:r>
    </w:p>
    <w:p w14:paraId="223AACAB" w14:textId="3ED77F28" w:rsidR="00613ED2" w:rsidRPr="00613ED2" w:rsidRDefault="00613ED2" w:rsidP="00613ED2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613ED2">
        <w:rPr>
          <w:b/>
          <w:bCs/>
          <w:sz w:val="28"/>
          <w:szCs w:val="28"/>
        </w:rPr>
        <w:t>To DS:</w:t>
      </w:r>
      <w:r w:rsidRPr="00613ED2">
        <w:rPr>
          <w:sz w:val="28"/>
          <w:szCs w:val="28"/>
        </w:rPr>
        <w:t xml:space="preserve"> A 1-bit long field which, when set, indicates that the destination frame is for the DS (Distribution System).</w:t>
      </w:r>
    </w:p>
    <w:p w14:paraId="3FFEF3A3" w14:textId="6C3601A9" w:rsidR="00613ED2" w:rsidRPr="00613ED2" w:rsidRDefault="00613ED2" w:rsidP="00613ED2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613ED2">
        <w:rPr>
          <w:b/>
          <w:bCs/>
          <w:sz w:val="28"/>
          <w:szCs w:val="28"/>
        </w:rPr>
        <w:t>From DS:</w:t>
      </w:r>
      <w:r w:rsidRPr="00613ED2">
        <w:rPr>
          <w:sz w:val="28"/>
          <w:szCs w:val="28"/>
        </w:rPr>
        <w:t xml:space="preserve"> A 1-bit long field which, when set, indicates the frame is coming from the DS.</w:t>
      </w:r>
    </w:p>
    <w:p w14:paraId="32D5940D" w14:textId="6EEAB251" w:rsidR="00613ED2" w:rsidRPr="00613ED2" w:rsidRDefault="00613ED2" w:rsidP="00613ED2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613ED2">
        <w:rPr>
          <w:b/>
          <w:bCs/>
          <w:sz w:val="28"/>
          <w:szCs w:val="28"/>
        </w:rPr>
        <w:t>More frag (More fragments):</w:t>
      </w:r>
      <w:r w:rsidRPr="00613ED2">
        <w:rPr>
          <w:sz w:val="28"/>
          <w:szCs w:val="28"/>
        </w:rPr>
        <w:t xml:space="preserve"> When set to 1, it means the frame is followed by other fragments.</w:t>
      </w:r>
    </w:p>
    <w:p w14:paraId="469D7669" w14:textId="3CC7CC6E" w:rsidR="00613ED2" w:rsidRPr="00613ED2" w:rsidRDefault="00613ED2" w:rsidP="00613ED2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613ED2">
        <w:rPr>
          <w:b/>
          <w:bCs/>
          <w:sz w:val="28"/>
          <w:szCs w:val="28"/>
        </w:rPr>
        <w:t>Retry:</w:t>
      </w:r>
      <w:r w:rsidRPr="00613ED2">
        <w:rPr>
          <w:sz w:val="28"/>
          <w:szCs w:val="28"/>
        </w:rPr>
        <w:t xml:space="preserve"> A 1-bit long field. If the current frame is a retransmission of an earlier frame, this bit is set to 1.</w:t>
      </w:r>
    </w:p>
    <w:p w14:paraId="21D4831F" w14:textId="57FA6D4E" w:rsidR="00613ED2" w:rsidRPr="00613ED2" w:rsidRDefault="00613ED2" w:rsidP="00613ED2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613ED2">
        <w:rPr>
          <w:b/>
          <w:bCs/>
          <w:sz w:val="28"/>
          <w:szCs w:val="28"/>
        </w:rPr>
        <w:t>Power Mgmt.:</w:t>
      </w:r>
      <w:r w:rsidRPr="00613ED2">
        <w:rPr>
          <w:sz w:val="28"/>
          <w:szCs w:val="28"/>
        </w:rPr>
        <w:t xml:space="preserve"> Set to 1, this field indicates that the station goes into power-save mode. If set to 0, the station stays active.</w:t>
      </w:r>
    </w:p>
    <w:p w14:paraId="70B70218" w14:textId="3D401EE8" w:rsidR="00613ED2" w:rsidRPr="00613ED2" w:rsidRDefault="00613ED2" w:rsidP="00613ED2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613ED2">
        <w:rPr>
          <w:b/>
          <w:bCs/>
          <w:sz w:val="28"/>
          <w:szCs w:val="28"/>
        </w:rPr>
        <w:lastRenderedPageBreak/>
        <w:t>More data:</w:t>
      </w:r>
      <w:r w:rsidRPr="00613ED2">
        <w:rPr>
          <w:sz w:val="28"/>
          <w:szCs w:val="28"/>
        </w:rPr>
        <w:t xml:space="preserve"> A 1-bit long field used to indicate to the receiver that a sender has more data to send than the current frame.</w:t>
      </w:r>
    </w:p>
    <w:p w14:paraId="37D837A6" w14:textId="5FEE6E64" w:rsidR="00613ED2" w:rsidRPr="00613ED2" w:rsidRDefault="00613ED2" w:rsidP="00613ED2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613ED2">
        <w:rPr>
          <w:b/>
          <w:bCs/>
          <w:sz w:val="28"/>
          <w:szCs w:val="28"/>
        </w:rPr>
        <w:t>WEP:</w:t>
      </w:r>
      <w:r w:rsidRPr="00613ED2">
        <w:rPr>
          <w:sz w:val="28"/>
          <w:szCs w:val="28"/>
        </w:rPr>
        <w:t xml:space="preserve"> A 1-bit long field which indicates that the standard security mechanism of 802.11 is applied.</w:t>
      </w:r>
    </w:p>
    <w:p w14:paraId="7CDBA88D" w14:textId="590DD070" w:rsidR="00613ED2" w:rsidRDefault="00613ED2" w:rsidP="00613ED2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613ED2">
        <w:rPr>
          <w:b/>
          <w:bCs/>
          <w:sz w:val="28"/>
          <w:szCs w:val="28"/>
        </w:rPr>
        <w:t>Order:</w:t>
      </w:r>
      <w:r w:rsidRPr="00613ED2">
        <w:rPr>
          <w:sz w:val="28"/>
          <w:szCs w:val="28"/>
        </w:rPr>
        <w:t xml:space="preserve"> A 1-bit long field. If this bit is set to 1, the received frames must be processed in strict order.</w:t>
      </w:r>
    </w:p>
    <w:p w14:paraId="260122BC" w14:textId="77777777" w:rsidR="00613ED2" w:rsidRPr="00613ED2" w:rsidRDefault="00613ED2" w:rsidP="00613ED2">
      <w:pPr>
        <w:pStyle w:val="NormalWeb"/>
        <w:numPr>
          <w:ilvl w:val="1"/>
          <w:numId w:val="2"/>
        </w:numPr>
        <w:rPr>
          <w:sz w:val="28"/>
          <w:szCs w:val="28"/>
        </w:rPr>
      </w:pPr>
    </w:p>
    <w:p w14:paraId="4EF9CF30" w14:textId="4C8B6126" w:rsidR="00613ED2" w:rsidRDefault="00613ED2" w:rsidP="00613ED2">
      <w:pPr>
        <w:pStyle w:val="NormalWeb"/>
        <w:numPr>
          <w:ilvl w:val="0"/>
          <w:numId w:val="2"/>
        </w:numPr>
      </w:pPr>
      <w:r>
        <w:rPr>
          <w:b/>
          <w:bCs/>
        </w:rPr>
        <w:t>Duration/ID:</w:t>
      </w:r>
      <w:r>
        <w:t xml:space="preserve">  4-bytes long field which contains the value indicating the period of time in which the medium is occupied </w:t>
      </w:r>
    </w:p>
    <w:p w14:paraId="608E44CB" w14:textId="6B8ADB25" w:rsidR="00613ED2" w:rsidRDefault="00613ED2" w:rsidP="00613ED2">
      <w:pPr>
        <w:pStyle w:val="NormalWeb"/>
        <w:numPr>
          <w:ilvl w:val="0"/>
          <w:numId w:val="2"/>
        </w:numPr>
      </w:pPr>
      <w:r>
        <w:rPr>
          <w:b/>
          <w:bCs/>
        </w:rPr>
        <w:t>Address 1 to 4:</w:t>
      </w:r>
      <w:r>
        <w:t xml:space="preserve"> 6-bytes long fields which contain standard IEEE 802 MAC addresses (48-bit each).</w:t>
      </w:r>
    </w:p>
    <w:p w14:paraId="4CF21037" w14:textId="2F1ABD39" w:rsidR="00613ED2" w:rsidRDefault="00613ED2" w:rsidP="00613ED2">
      <w:pPr>
        <w:pStyle w:val="NormalWeb"/>
        <w:numPr>
          <w:ilvl w:val="0"/>
          <w:numId w:val="2"/>
        </w:numPr>
      </w:pPr>
      <w:r>
        <w:rPr>
          <w:b/>
          <w:bCs/>
        </w:rPr>
        <w:t>Sequence Control:</w:t>
      </w:r>
      <w:r>
        <w:t xml:space="preserve"> 16-bits long field which consists of 2 sub-fields: Sequence number (12 bits) and Fragment number (4 bits).</w:t>
      </w:r>
    </w:p>
    <w:p w14:paraId="7D64DA1B" w14:textId="77777777" w:rsidR="00613ED2" w:rsidRDefault="00613ED2" w:rsidP="00613ED2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Data:</w:t>
      </w:r>
      <w:r>
        <w:t xml:space="preserve"> A variable-length field which contains information specific to individual frames which is transferred transparently from a sender to the receiver(s).</w:t>
      </w:r>
    </w:p>
    <w:p w14:paraId="21102CA1" w14:textId="77777777" w:rsidR="00613ED2" w:rsidRDefault="00613ED2" w:rsidP="00613ED2">
      <w:pPr>
        <w:pStyle w:val="NormalWeb"/>
        <w:numPr>
          <w:ilvl w:val="0"/>
          <w:numId w:val="2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CRC (Cyclic Redundancy Check):</w:t>
      </w:r>
      <w:r>
        <w:t xml:space="preserve"> It is a 4-bytes long field which contains a 32-bit CRC error-detection sequence to ensure an error-free frame.</w:t>
      </w:r>
    </w:p>
    <w:p w14:paraId="78D9EBF3" w14:textId="11DE33D8" w:rsidR="009078DE" w:rsidRDefault="009078DE" w:rsidP="00F91AB2">
      <w:pPr>
        <w:pStyle w:val="NormalWeb"/>
        <w:ind w:left="720"/>
        <w:rPr>
          <w:sz w:val="28"/>
          <w:szCs w:val="28"/>
        </w:rPr>
      </w:pPr>
    </w:p>
    <w:p w14:paraId="40884892" w14:textId="48B69E12" w:rsidR="00F91AB2" w:rsidRDefault="00F91AB2" w:rsidP="00F91AB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91AB2">
        <w:rPr>
          <w:sz w:val="28"/>
          <w:szCs w:val="28"/>
        </w:rPr>
        <w:t>Please list all the MAC layer functionalities in all Management, Control and Data plane</w:t>
      </w:r>
    </w:p>
    <w:p w14:paraId="5B83848E" w14:textId="77777777" w:rsidR="009078DE" w:rsidRPr="009078DE" w:rsidRDefault="009078DE" w:rsidP="009078DE">
      <w:pPr>
        <w:pStyle w:val="NormalWeb"/>
        <w:ind w:left="720"/>
        <w:rPr>
          <w:sz w:val="28"/>
          <w:szCs w:val="28"/>
        </w:rPr>
      </w:pPr>
      <w:r w:rsidRPr="009078DE">
        <w:rPr>
          <w:sz w:val="28"/>
          <w:szCs w:val="28"/>
        </w:rPr>
        <w:t>Management plane</w:t>
      </w:r>
    </w:p>
    <w:p w14:paraId="5F812276" w14:textId="77777777" w:rsidR="009078DE" w:rsidRPr="009078DE" w:rsidRDefault="009078DE" w:rsidP="009078D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078DE">
        <w:rPr>
          <w:sz w:val="28"/>
          <w:szCs w:val="28"/>
        </w:rPr>
        <w:t>Beacon</w:t>
      </w:r>
    </w:p>
    <w:p w14:paraId="7813F1C4" w14:textId="77777777" w:rsidR="009078DE" w:rsidRPr="009078DE" w:rsidRDefault="009078DE" w:rsidP="009078D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078DE">
        <w:rPr>
          <w:sz w:val="28"/>
          <w:szCs w:val="28"/>
        </w:rPr>
        <w:t>Probe</w:t>
      </w:r>
    </w:p>
    <w:p w14:paraId="302ED16F" w14:textId="77777777" w:rsidR="009078DE" w:rsidRPr="009078DE" w:rsidRDefault="009078DE" w:rsidP="009078D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078DE">
        <w:rPr>
          <w:sz w:val="28"/>
          <w:szCs w:val="28"/>
        </w:rPr>
        <w:t>Authentication</w:t>
      </w:r>
    </w:p>
    <w:p w14:paraId="0F255217" w14:textId="77777777" w:rsidR="009078DE" w:rsidRPr="009078DE" w:rsidRDefault="009078DE" w:rsidP="009078D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078DE">
        <w:rPr>
          <w:sz w:val="28"/>
          <w:szCs w:val="28"/>
        </w:rPr>
        <w:t>Association / Reassociation</w:t>
      </w:r>
    </w:p>
    <w:p w14:paraId="25CAE9C4" w14:textId="77777777" w:rsidR="009078DE" w:rsidRPr="009078DE" w:rsidRDefault="009078DE" w:rsidP="009078D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078DE">
        <w:rPr>
          <w:sz w:val="28"/>
          <w:szCs w:val="28"/>
        </w:rPr>
        <w:t>Roaming</w:t>
      </w:r>
    </w:p>
    <w:p w14:paraId="70245691" w14:textId="77777777" w:rsidR="009078DE" w:rsidRDefault="009078DE" w:rsidP="009078DE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9078DE">
        <w:rPr>
          <w:sz w:val="28"/>
          <w:szCs w:val="28"/>
        </w:rPr>
        <w:t>Power management</w:t>
      </w:r>
    </w:p>
    <w:p w14:paraId="7476BA86" w14:textId="0CA9FB8F" w:rsidR="009078DE" w:rsidRPr="009078DE" w:rsidRDefault="009078DE" w:rsidP="009078DE">
      <w:pPr>
        <w:pStyle w:val="NormalWeb"/>
        <w:ind w:left="720"/>
        <w:rPr>
          <w:sz w:val="28"/>
          <w:szCs w:val="28"/>
        </w:rPr>
      </w:pPr>
      <w:r w:rsidRPr="009078DE">
        <w:rPr>
          <w:sz w:val="28"/>
          <w:szCs w:val="28"/>
        </w:rPr>
        <w:t>Control plane</w:t>
      </w:r>
    </w:p>
    <w:p w14:paraId="09DE9AF9" w14:textId="77777777" w:rsidR="009078DE" w:rsidRPr="009078DE" w:rsidRDefault="009078DE" w:rsidP="009078D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078DE">
        <w:rPr>
          <w:sz w:val="28"/>
          <w:szCs w:val="28"/>
        </w:rPr>
        <w:t>RTS/CTS</w:t>
      </w:r>
    </w:p>
    <w:p w14:paraId="3BEBF256" w14:textId="77777777" w:rsidR="009078DE" w:rsidRPr="009078DE" w:rsidRDefault="009078DE" w:rsidP="009078D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078DE">
        <w:rPr>
          <w:sz w:val="28"/>
          <w:szCs w:val="28"/>
        </w:rPr>
        <w:t>ACK / Block ACK</w:t>
      </w:r>
    </w:p>
    <w:p w14:paraId="65BCA9B4" w14:textId="77777777" w:rsidR="009078DE" w:rsidRPr="009078DE" w:rsidRDefault="009078DE" w:rsidP="009078D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078DE">
        <w:rPr>
          <w:sz w:val="28"/>
          <w:szCs w:val="28"/>
        </w:rPr>
        <w:t>NAV</w:t>
      </w:r>
    </w:p>
    <w:p w14:paraId="11C73DC7" w14:textId="77777777" w:rsidR="009078DE" w:rsidRPr="009078DE" w:rsidRDefault="009078DE" w:rsidP="009078DE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9078DE">
        <w:rPr>
          <w:sz w:val="28"/>
          <w:szCs w:val="28"/>
        </w:rPr>
        <w:t>Channel access coordination</w:t>
      </w:r>
    </w:p>
    <w:p w14:paraId="2399B78A" w14:textId="149E0171" w:rsidR="009078DE" w:rsidRPr="009078DE" w:rsidRDefault="009078DE" w:rsidP="009078DE">
      <w:pPr>
        <w:pStyle w:val="NormalWeb"/>
        <w:ind w:left="720"/>
        <w:rPr>
          <w:sz w:val="28"/>
          <w:szCs w:val="28"/>
        </w:rPr>
      </w:pPr>
      <w:r w:rsidRPr="009078DE">
        <w:rPr>
          <w:sz w:val="28"/>
          <w:szCs w:val="28"/>
        </w:rPr>
        <w:t xml:space="preserve"> Data plane</w:t>
      </w:r>
    </w:p>
    <w:p w14:paraId="5B22DE1B" w14:textId="77777777" w:rsidR="009078DE" w:rsidRPr="009078DE" w:rsidRDefault="009078DE" w:rsidP="009078D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9078DE">
        <w:rPr>
          <w:sz w:val="28"/>
          <w:szCs w:val="28"/>
        </w:rPr>
        <w:t>Data transfer</w:t>
      </w:r>
    </w:p>
    <w:p w14:paraId="63AF9BC1" w14:textId="77777777" w:rsidR="009078DE" w:rsidRPr="009078DE" w:rsidRDefault="009078DE" w:rsidP="009078D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9078DE">
        <w:rPr>
          <w:sz w:val="28"/>
          <w:szCs w:val="28"/>
        </w:rPr>
        <w:t>QoS handling</w:t>
      </w:r>
    </w:p>
    <w:p w14:paraId="62F7352B" w14:textId="77777777" w:rsidR="009078DE" w:rsidRPr="009078DE" w:rsidRDefault="009078DE" w:rsidP="009078D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9078DE">
        <w:rPr>
          <w:sz w:val="28"/>
          <w:szCs w:val="28"/>
        </w:rPr>
        <w:t>Aggregation</w:t>
      </w:r>
    </w:p>
    <w:p w14:paraId="1AE24758" w14:textId="40BFAEB4" w:rsidR="009078DE" w:rsidRDefault="009078DE" w:rsidP="009078D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9078DE">
        <w:rPr>
          <w:sz w:val="28"/>
          <w:szCs w:val="28"/>
        </w:rPr>
        <w:t>Retransmission</w:t>
      </w:r>
    </w:p>
    <w:p w14:paraId="30BEE2A0" w14:textId="61E9665E" w:rsidR="00F91AB2" w:rsidRPr="00F91AB2" w:rsidRDefault="00F91AB2" w:rsidP="00F91AB2">
      <w:pPr>
        <w:pStyle w:val="NormalWeb"/>
        <w:rPr>
          <w:sz w:val="28"/>
          <w:szCs w:val="28"/>
        </w:rPr>
      </w:pPr>
    </w:p>
    <w:p w14:paraId="424053D4" w14:textId="49C2545D" w:rsidR="00F91AB2" w:rsidRDefault="00F91AB2" w:rsidP="00F91AB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91AB2">
        <w:rPr>
          <w:sz w:val="28"/>
          <w:szCs w:val="28"/>
        </w:rPr>
        <w:t>Explain the scanning process and its types in detail</w:t>
      </w:r>
    </w:p>
    <w:p w14:paraId="75CFF452" w14:textId="542944D0" w:rsidR="00F91AB2" w:rsidRDefault="00F91AB2" w:rsidP="00F91AB2">
      <w:pPr>
        <w:pStyle w:val="NormalWeb"/>
        <w:ind w:left="1440"/>
        <w:rPr>
          <w:sz w:val="28"/>
          <w:szCs w:val="28"/>
        </w:rPr>
      </w:pPr>
      <w:r>
        <w:rPr>
          <w:sz w:val="28"/>
          <w:szCs w:val="28"/>
        </w:rPr>
        <w:t>Scanning is the first step for the station to join an AP’s network</w:t>
      </w:r>
    </w:p>
    <w:p w14:paraId="4C3E6166" w14:textId="29D73FA1" w:rsidR="00F91AB2" w:rsidRDefault="00F91AB2" w:rsidP="00F91AB2">
      <w:pPr>
        <w:pStyle w:val="NormalWeb"/>
        <w:ind w:left="1440"/>
        <w:rPr>
          <w:sz w:val="28"/>
          <w:szCs w:val="28"/>
        </w:rPr>
      </w:pPr>
      <w:r>
        <w:rPr>
          <w:sz w:val="28"/>
          <w:szCs w:val="28"/>
        </w:rPr>
        <w:t>Types:</w:t>
      </w:r>
    </w:p>
    <w:p w14:paraId="359E39ED" w14:textId="293D71AE" w:rsidR="00F91AB2" w:rsidRPr="00F91AB2" w:rsidRDefault="00F91AB2" w:rsidP="00F91AB2">
      <w:pPr>
        <w:pStyle w:val="NormalWeb"/>
        <w:ind w:left="1440"/>
        <w:rPr>
          <w:sz w:val="28"/>
          <w:szCs w:val="28"/>
        </w:rPr>
      </w:pPr>
      <w:r>
        <w:rPr>
          <w:sz w:val="28"/>
          <w:szCs w:val="28"/>
        </w:rPr>
        <w:t>Passive Scan : Client listen for beacon frames from AP</w:t>
      </w:r>
      <w:r>
        <w:rPr>
          <w:sz w:val="28"/>
          <w:szCs w:val="28"/>
        </w:rPr>
        <w:br/>
        <w:t xml:space="preserve">Active Scan : On demand </w:t>
      </w:r>
      <w:r w:rsidR="000C3213">
        <w:rPr>
          <w:sz w:val="28"/>
          <w:szCs w:val="28"/>
        </w:rPr>
        <w:t>connection through probe request and response</w:t>
      </w:r>
    </w:p>
    <w:p w14:paraId="200C1257" w14:textId="30082FBB" w:rsidR="00F91AB2" w:rsidRDefault="00F91AB2" w:rsidP="00F91AB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91AB2">
        <w:rPr>
          <w:sz w:val="28"/>
          <w:szCs w:val="28"/>
        </w:rPr>
        <w:t>Brief about the client association process</w:t>
      </w:r>
    </w:p>
    <w:p w14:paraId="5B2DDA2E" w14:textId="7C3DC909" w:rsidR="009078DE" w:rsidRDefault="009078DE" w:rsidP="009078DE">
      <w:pPr>
        <w:pStyle w:val="NormalWeb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Client scan and authenticate with AP and send association request</w:t>
      </w:r>
    </w:p>
    <w:p w14:paraId="2DE102D5" w14:textId="54762E94" w:rsidR="009078DE" w:rsidRDefault="009078DE" w:rsidP="009078DE">
      <w:pPr>
        <w:pStyle w:val="NormalWeb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If not authenticated , AP sends </w:t>
      </w:r>
      <w:proofErr w:type="spellStart"/>
      <w:r>
        <w:rPr>
          <w:sz w:val="28"/>
          <w:szCs w:val="28"/>
        </w:rPr>
        <w:t>d</w:t>
      </w:r>
      <w:r w:rsidRPr="009078DE">
        <w:rPr>
          <w:sz w:val="28"/>
          <w:szCs w:val="28"/>
        </w:rPr>
        <w:t>eauthentication</w:t>
      </w:r>
      <w:proofErr w:type="spellEnd"/>
      <w:r>
        <w:rPr>
          <w:sz w:val="28"/>
          <w:szCs w:val="28"/>
        </w:rPr>
        <w:t xml:space="preserve"> frame from access point in response </w:t>
      </w:r>
    </w:p>
    <w:p w14:paraId="68A3C9FD" w14:textId="03FC4246" w:rsidR="00730997" w:rsidRPr="00613ED2" w:rsidRDefault="009078DE" w:rsidP="00730997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9078DE">
        <w:rPr>
          <w:sz w:val="28"/>
          <w:szCs w:val="28"/>
        </w:rPr>
        <w:t>When the association request is granted, the access point responds with a status code of 0 (successful) and the Association ID (AID).</w:t>
      </w:r>
    </w:p>
    <w:p w14:paraId="12E8C423" w14:textId="77777777" w:rsidR="00730997" w:rsidRPr="00F91AB2" w:rsidRDefault="00730997" w:rsidP="00730997">
      <w:pPr>
        <w:pStyle w:val="NormalWeb"/>
        <w:rPr>
          <w:sz w:val="28"/>
          <w:szCs w:val="28"/>
        </w:rPr>
      </w:pPr>
    </w:p>
    <w:p w14:paraId="0A28661B" w14:textId="58F04D9F" w:rsidR="00F91AB2" w:rsidRDefault="00F91AB2" w:rsidP="00F91AB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91AB2">
        <w:rPr>
          <w:sz w:val="28"/>
          <w:szCs w:val="28"/>
        </w:rPr>
        <w:t xml:space="preserve"> Explain each </w:t>
      </w:r>
      <w:proofErr w:type="gramStart"/>
      <w:r w:rsidRPr="00F91AB2">
        <w:rPr>
          <w:sz w:val="28"/>
          <w:szCs w:val="28"/>
        </w:rPr>
        <w:t>steps</w:t>
      </w:r>
      <w:proofErr w:type="gramEnd"/>
      <w:r w:rsidRPr="00F91AB2">
        <w:rPr>
          <w:sz w:val="28"/>
          <w:szCs w:val="28"/>
        </w:rPr>
        <w:t xml:space="preserve"> involved in EAPOL 4-way handshake and the purpose of each </w:t>
      </w:r>
      <w:proofErr w:type="gramStart"/>
      <w:r w:rsidRPr="00F91AB2">
        <w:rPr>
          <w:sz w:val="28"/>
          <w:szCs w:val="28"/>
        </w:rPr>
        <w:t>keys</w:t>
      </w:r>
      <w:proofErr w:type="gramEnd"/>
      <w:r w:rsidRPr="00F91AB2">
        <w:rPr>
          <w:sz w:val="28"/>
          <w:szCs w:val="28"/>
        </w:rPr>
        <w:t xml:space="preserve"> derived from the process</w:t>
      </w:r>
    </w:p>
    <w:p w14:paraId="13BD02CE" w14:textId="0126F879" w:rsidR="00730997" w:rsidRPr="00730997" w:rsidRDefault="00730997" w:rsidP="0073099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30997">
        <w:rPr>
          <w:sz w:val="28"/>
          <w:szCs w:val="28"/>
        </w:rPr>
        <w:t xml:space="preserve">The Authenticator sends  </w:t>
      </w:r>
      <w:proofErr w:type="spellStart"/>
      <w:r w:rsidRPr="00730997">
        <w:rPr>
          <w:sz w:val="28"/>
          <w:szCs w:val="28"/>
        </w:rPr>
        <w:t>ANonce</w:t>
      </w:r>
      <w:proofErr w:type="spellEnd"/>
      <w:r w:rsidRPr="00730997">
        <w:rPr>
          <w:sz w:val="28"/>
          <w:szCs w:val="28"/>
        </w:rPr>
        <w:t xml:space="preserve"> to the Supplicant</w:t>
      </w:r>
    </w:p>
    <w:p w14:paraId="3D5A901A" w14:textId="3131B73B" w:rsidR="00730997" w:rsidRPr="00730997" w:rsidRDefault="00730997" w:rsidP="0073099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30997">
        <w:rPr>
          <w:sz w:val="28"/>
          <w:szCs w:val="28"/>
        </w:rPr>
        <w:t xml:space="preserve">The Supplicant generates its own random value, the </w:t>
      </w:r>
      <w:proofErr w:type="spellStart"/>
      <w:r w:rsidRPr="00730997">
        <w:rPr>
          <w:sz w:val="28"/>
          <w:szCs w:val="28"/>
        </w:rPr>
        <w:t>SNonce</w:t>
      </w:r>
      <w:proofErr w:type="spellEnd"/>
      <w:r w:rsidRPr="00730997">
        <w:rPr>
          <w:sz w:val="28"/>
          <w:szCs w:val="28"/>
        </w:rPr>
        <w:t xml:space="preserve"> and send with MIC</w:t>
      </w:r>
    </w:p>
    <w:p w14:paraId="04153121" w14:textId="3F5F738F" w:rsidR="00730997" w:rsidRPr="00730997" w:rsidRDefault="00730997" w:rsidP="0073099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30997">
        <w:rPr>
          <w:sz w:val="28"/>
          <w:szCs w:val="28"/>
        </w:rPr>
        <w:t>The Authenticator sends a message confirming the PTK is verified</w:t>
      </w:r>
      <w:r w:rsidRPr="00730997">
        <w:rPr>
          <w:sz w:val="28"/>
          <w:szCs w:val="28"/>
        </w:rPr>
        <w:t xml:space="preserve"> and sends GTK</w:t>
      </w:r>
    </w:p>
    <w:p w14:paraId="10FECFB8" w14:textId="7AD4D2CE" w:rsidR="00730997" w:rsidRPr="00730997" w:rsidRDefault="00730997" w:rsidP="00730997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730997">
        <w:rPr>
          <w:sz w:val="28"/>
          <w:szCs w:val="28"/>
        </w:rPr>
        <w:t>The Supplicant sends a final acknowledgment (MIC) to the AP</w:t>
      </w:r>
    </w:p>
    <w:p w14:paraId="2396A6BE" w14:textId="77777777" w:rsidR="00730997" w:rsidRPr="00730997" w:rsidRDefault="00730997" w:rsidP="00730997">
      <w:pPr>
        <w:pStyle w:val="NormalWeb"/>
        <w:rPr>
          <w:b/>
          <w:bCs/>
          <w:sz w:val="28"/>
          <w:szCs w:val="28"/>
        </w:rPr>
      </w:pPr>
      <w:r w:rsidRPr="00730997">
        <w:rPr>
          <w:b/>
          <w:bCs/>
          <w:sz w:val="28"/>
          <w:szCs w:val="28"/>
        </w:rPr>
        <w:t>Keys derived</w:t>
      </w:r>
    </w:p>
    <w:p w14:paraId="658780F1" w14:textId="6B3F9755" w:rsidR="00730997" w:rsidRPr="00730997" w:rsidRDefault="00730997" w:rsidP="00730997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730997">
        <w:rPr>
          <w:b/>
          <w:bCs/>
          <w:sz w:val="28"/>
          <w:szCs w:val="28"/>
        </w:rPr>
        <w:t>PTK</w:t>
      </w:r>
      <w:r w:rsidRPr="00730997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Pr="00730997">
        <w:rPr>
          <w:sz w:val="28"/>
          <w:szCs w:val="28"/>
        </w:rPr>
        <w:t xml:space="preserve"> unicast encryption </w:t>
      </w:r>
    </w:p>
    <w:p w14:paraId="1A6A870D" w14:textId="13E64624" w:rsidR="00730997" w:rsidRPr="00730997" w:rsidRDefault="00730997" w:rsidP="00730997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730997">
        <w:rPr>
          <w:b/>
          <w:bCs/>
          <w:sz w:val="28"/>
          <w:szCs w:val="28"/>
        </w:rPr>
        <w:t>GTK</w:t>
      </w:r>
      <w:r w:rsidRPr="00730997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Pr="00730997">
        <w:rPr>
          <w:sz w:val="28"/>
          <w:szCs w:val="28"/>
        </w:rPr>
        <w:t xml:space="preserve"> broadcast traffic</w:t>
      </w:r>
    </w:p>
    <w:p w14:paraId="09D82202" w14:textId="77777777" w:rsidR="00730997" w:rsidRDefault="00730997" w:rsidP="00730997">
      <w:pPr>
        <w:pStyle w:val="NormalWeb"/>
        <w:rPr>
          <w:sz w:val="28"/>
          <w:szCs w:val="28"/>
        </w:rPr>
      </w:pPr>
    </w:p>
    <w:p w14:paraId="008B6C30" w14:textId="77777777" w:rsidR="00613ED2" w:rsidRDefault="00613ED2" w:rsidP="00730997">
      <w:pPr>
        <w:pStyle w:val="NormalWeb"/>
        <w:rPr>
          <w:sz w:val="28"/>
          <w:szCs w:val="28"/>
        </w:rPr>
      </w:pPr>
    </w:p>
    <w:p w14:paraId="56B1B474" w14:textId="77777777" w:rsidR="00613ED2" w:rsidRPr="00F91AB2" w:rsidRDefault="00613ED2" w:rsidP="00730997">
      <w:pPr>
        <w:pStyle w:val="NormalWeb"/>
        <w:rPr>
          <w:sz w:val="28"/>
          <w:szCs w:val="28"/>
        </w:rPr>
      </w:pPr>
    </w:p>
    <w:p w14:paraId="4AE1CCC2" w14:textId="79DBD5DC" w:rsidR="00F91AB2" w:rsidRDefault="00F91AB2" w:rsidP="00F91AB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91AB2">
        <w:rPr>
          <w:sz w:val="28"/>
          <w:szCs w:val="28"/>
        </w:rPr>
        <w:t>Describe the power saving scheme in MAC layer and explore on the types of Power saving mechanisms</w:t>
      </w:r>
    </w:p>
    <w:p w14:paraId="7E84F966" w14:textId="2C3791D1" w:rsidR="00B86CD0" w:rsidRDefault="00B86CD0" w:rsidP="00B86CD0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AP buffers data when client enters sleep mode for power saving</w:t>
      </w:r>
    </w:p>
    <w:p w14:paraId="5B512061" w14:textId="7A64B21C" w:rsidR="00544D67" w:rsidRDefault="00B86CD0" w:rsidP="00613ED2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Uses TIM in beacon </w:t>
      </w:r>
    </w:p>
    <w:p w14:paraId="7BFB6874" w14:textId="77777777" w:rsidR="00544D67" w:rsidRPr="00F91AB2" w:rsidRDefault="00544D67" w:rsidP="00544D67">
      <w:pPr>
        <w:pStyle w:val="NormalWeb"/>
        <w:rPr>
          <w:sz w:val="28"/>
          <w:szCs w:val="28"/>
        </w:rPr>
      </w:pPr>
    </w:p>
    <w:p w14:paraId="53791C19" w14:textId="0A259A43" w:rsidR="00F91AB2" w:rsidRDefault="00F91AB2" w:rsidP="00F91AB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91AB2">
        <w:rPr>
          <w:sz w:val="28"/>
          <w:szCs w:val="28"/>
        </w:rPr>
        <w:t>Describe the Medium Access Control methodologies</w:t>
      </w:r>
    </w:p>
    <w:p w14:paraId="019EAC3C" w14:textId="5B26D822" w:rsidR="00777B53" w:rsidRDefault="00544D67" w:rsidP="00544D67">
      <w:pPr>
        <w:pStyle w:val="NormalWeb"/>
        <w:ind w:firstLine="720"/>
        <w:rPr>
          <w:sz w:val="28"/>
          <w:szCs w:val="28"/>
        </w:rPr>
      </w:pPr>
      <w:r w:rsidRPr="00544D67">
        <w:rPr>
          <w:sz w:val="28"/>
          <w:szCs w:val="28"/>
        </w:rPr>
        <w:t>Medium Access Control (MAC) methodologies are the set of rules and protocols used by the MAC sublayer to regulate how multiple devices share a single communication channel.</w:t>
      </w:r>
    </w:p>
    <w:p w14:paraId="161372BF" w14:textId="6FCC9051" w:rsidR="00544D67" w:rsidRDefault="00544D67" w:rsidP="00544D67">
      <w:pPr>
        <w:pStyle w:val="NormalWeb"/>
        <w:numPr>
          <w:ilvl w:val="0"/>
          <w:numId w:val="15"/>
        </w:numPr>
        <w:rPr>
          <w:b/>
          <w:bCs/>
          <w:sz w:val="28"/>
          <w:szCs w:val="28"/>
        </w:rPr>
      </w:pPr>
      <w:r w:rsidRPr="00544D67">
        <w:rPr>
          <w:b/>
          <w:bCs/>
          <w:sz w:val="28"/>
          <w:szCs w:val="28"/>
        </w:rPr>
        <w:t>DCF</w:t>
      </w:r>
    </w:p>
    <w:p w14:paraId="6EA94BC4" w14:textId="32B74ADB" w:rsidR="00544D67" w:rsidRPr="00544D67" w:rsidRDefault="00544D67" w:rsidP="00544D67">
      <w:pPr>
        <w:pStyle w:val="NormalWeb"/>
        <w:ind w:left="720"/>
        <w:rPr>
          <w:sz w:val="28"/>
          <w:szCs w:val="28"/>
        </w:rPr>
      </w:pPr>
      <w:r w:rsidRPr="00544D67">
        <w:rPr>
          <w:sz w:val="28"/>
          <w:szCs w:val="28"/>
        </w:rPr>
        <w:t>The standard, decentralized method. It uses CSMA/CA with a binary exponential backoff timer.</w:t>
      </w:r>
    </w:p>
    <w:p w14:paraId="0325BF4D" w14:textId="77777777" w:rsidR="00544D67" w:rsidRPr="00544D67" w:rsidRDefault="00544D67" w:rsidP="00544D67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44D67">
        <w:rPr>
          <w:sz w:val="28"/>
          <w:szCs w:val="28"/>
        </w:rPr>
        <w:t xml:space="preserve">CSMA/CA </w:t>
      </w:r>
    </w:p>
    <w:p w14:paraId="5A28A7C1" w14:textId="77777777" w:rsidR="00544D67" w:rsidRPr="00544D67" w:rsidRDefault="00544D67" w:rsidP="00544D67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44D67">
        <w:rPr>
          <w:sz w:val="28"/>
          <w:szCs w:val="28"/>
        </w:rPr>
        <w:t xml:space="preserve">Backoff </w:t>
      </w:r>
    </w:p>
    <w:p w14:paraId="64B870D7" w14:textId="77777777" w:rsidR="00544D67" w:rsidRPr="00544D67" w:rsidRDefault="00544D67" w:rsidP="00544D67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44D67">
        <w:rPr>
          <w:sz w:val="28"/>
          <w:szCs w:val="28"/>
        </w:rPr>
        <w:t xml:space="preserve">NAV </w:t>
      </w:r>
    </w:p>
    <w:p w14:paraId="7E1CC9F9" w14:textId="453F9AA2" w:rsidR="00544D67" w:rsidRPr="00544D67" w:rsidRDefault="00544D67" w:rsidP="00544D67">
      <w:pPr>
        <w:pStyle w:val="NormalWeb"/>
        <w:numPr>
          <w:ilvl w:val="0"/>
          <w:numId w:val="12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44D67">
        <w:rPr>
          <w:sz w:val="28"/>
          <w:szCs w:val="28"/>
        </w:rPr>
        <w:t xml:space="preserve">IFS </w:t>
      </w:r>
    </w:p>
    <w:p w14:paraId="317D5F8D" w14:textId="4B6EE7F8" w:rsidR="00544D67" w:rsidRDefault="00544D67" w:rsidP="00544D67">
      <w:pPr>
        <w:pStyle w:val="NormalWeb"/>
        <w:numPr>
          <w:ilvl w:val="0"/>
          <w:numId w:val="15"/>
        </w:numPr>
        <w:rPr>
          <w:b/>
          <w:bCs/>
          <w:sz w:val="28"/>
          <w:szCs w:val="28"/>
        </w:rPr>
      </w:pPr>
      <w:r w:rsidRPr="00544D67">
        <w:rPr>
          <w:b/>
          <w:bCs/>
          <w:sz w:val="28"/>
          <w:szCs w:val="28"/>
        </w:rPr>
        <w:t>PCF</w:t>
      </w:r>
    </w:p>
    <w:p w14:paraId="26D4C3F9" w14:textId="37000B13" w:rsidR="00544D67" w:rsidRPr="00544D67" w:rsidRDefault="00544D67" w:rsidP="00544D67">
      <w:pPr>
        <w:pStyle w:val="NormalWeb"/>
        <w:ind w:left="720"/>
        <w:rPr>
          <w:sz w:val="28"/>
          <w:szCs w:val="28"/>
        </w:rPr>
      </w:pPr>
      <w:r w:rsidRPr="00544D67">
        <w:rPr>
          <w:sz w:val="28"/>
          <w:szCs w:val="28"/>
        </w:rPr>
        <w:t>C</w:t>
      </w:r>
      <w:r w:rsidRPr="00544D67">
        <w:rPr>
          <w:sz w:val="28"/>
          <w:szCs w:val="28"/>
        </w:rPr>
        <w:t>entralized method where an Access Point (AP) polls stations in a "contention-free" period.</w:t>
      </w:r>
    </w:p>
    <w:p w14:paraId="31C77512" w14:textId="77777777" w:rsidR="00544D67" w:rsidRPr="00544D67" w:rsidRDefault="00544D67" w:rsidP="00544D67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44D67">
        <w:rPr>
          <w:sz w:val="28"/>
          <w:szCs w:val="28"/>
        </w:rPr>
        <w:t xml:space="preserve">AP polling </w:t>
      </w:r>
    </w:p>
    <w:p w14:paraId="6076B48E" w14:textId="1F2165B0" w:rsidR="00544D67" w:rsidRPr="00544D67" w:rsidRDefault="00544D67" w:rsidP="00544D67">
      <w:pPr>
        <w:pStyle w:val="NormalWeb"/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44D67">
        <w:rPr>
          <w:sz w:val="28"/>
          <w:szCs w:val="28"/>
        </w:rPr>
        <w:t xml:space="preserve">Contention-free period </w:t>
      </w:r>
    </w:p>
    <w:p w14:paraId="44F99995" w14:textId="0855FE31" w:rsidR="00544D67" w:rsidRDefault="00544D67" w:rsidP="00544D67">
      <w:pPr>
        <w:pStyle w:val="NormalWeb"/>
        <w:numPr>
          <w:ilvl w:val="0"/>
          <w:numId w:val="15"/>
        </w:numPr>
        <w:rPr>
          <w:b/>
          <w:bCs/>
          <w:sz w:val="28"/>
          <w:szCs w:val="28"/>
        </w:rPr>
      </w:pPr>
      <w:r w:rsidRPr="00544D67">
        <w:rPr>
          <w:b/>
          <w:bCs/>
          <w:sz w:val="28"/>
          <w:szCs w:val="28"/>
        </w:rPr>
        <w:t>EDCA (QoS)</w:t>
      </w:r>
    </w:p>
    <w:p w14:paraId="2E798E54" w14:textId="278670B1" w:rsidR="00544D67" w:rsidRPr="00544D67" w:rsidRDefault="00544D67" w:rsidP="00544D67">
      <w:pPr>
        <w:pStyle w:val="NormalWeb"/>
        <w:ind w:left="720"/>
        <w:rPr>
          <w:sz w:val="28"/>
          <w:szCs w:val="28"/>
        </w:rPr>
      </w:pPr>
      <w:r w:rsidRPr="00544D67">
        <w:rPr>
          <w:sz w:val="28"/>
          <w:szCs w:val="28"/>
        </w:rPr>
        <w:t>EDCA prioritizes traffic so that time-sensitive data, like a VoIP call or a video stream, gets to the medium faster than a background file download.</w:t>
      </w:r>
    </w:p>
    <w:p w14:paraId="3685B57B" w14:textId="77777777" w:rsidR="00544D67" w:rsidRPr="00544D67" w:rsidRDefault="00544D67" w:rsidP="00544D67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44D67">
        <w:rPr>
          <w:sz w:val="28"/>
          <w:szCs w:val="28"/>
        </w:rPr>
        <w:t xml:space="preserve">Priority queues </w:t>
      </w:r>
    </w:p>
    <w:p w14:paraId="42900D0B" w14:textId="77777777" w:rsidR="00544D67" w:rsidRPr="00544D67" w:rsidRDefault="00544D67" w:rsidP="00544D67">
      <w:pPr>
        <w:pStyle w:val="NormalWeb"/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544D67">
        <w:rPr>
          <w:sz w:val="28"/>
          <w:szCs w:val="28"/>
        </w:rPr>
        <w:t>AIFS, CW, TXOP</w:t>
      </w:r>
    </w:p>
    <w:p w14:paraId="6A1D1919" w14:textId="77777777" w:rsidR="00777B53" w:rsidRDefault="00777B53" w:rsidP="00777B53">
      <w:pPr>
        <w:pStyle w:val="NormalWeb"/>
        <w:rPr>
          <w:sz w:val="28"/>
          <w:szCs w:val="28"/>
        </w:rPr>
      </w:pPr>
    </w:p>
    <w:p w14:paraId="5ED4F1B3" w14:textId="77777777" w:rsidR="00777B53" w:rsidRDefault="00777B53" w:rsidP="00777B53">
      <w:pPr>
        <w:pStyle w:val="NormalWeb"/>
        <w:rPr>
          <w:sz w:val="28"/>
          <w:szCs w:val="28"/>
        </w:rPr>
      </w:pPr>
    </w:p>
    <w:p w14:paraId="596866D9" w14:textId="77777777" w:rsidR="00777B53" w:rsidRPr="00F91AB2" w:rsidRDefault="00777B53" w:rsidP="00777B53">
      <w:pPr>
        <w:pStyle w:val="NormalWeb"/>
        <w:rPr>
          <w:sz w:val="28"/>
          <w:szCs w:val="28"/>
        </w:rPr>
      </w:pPr>
    </w:p>
    <w:p w14:paraId="6837BAF4" w14:textId="065C166D" w:rsidR="00F91AB2" w:rsidRDefault="00F91AB2" w:rsidP="00F91AB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91AB2">
        <w:rPr>
          <w:sz w:val="28"/>
          <w:szCs w:val="28"/>
        </w:rPr>
        <w:t>Brief about the Block ACK mechanism and its advantages</w:t>
      </w:r>
    </w:p>
    <w:p w14:paraId="5AC9482C" w14:textId="5D9C23FD" w:rsidR="00777B53" w:rsidRDefault="00777B53" w:rsidP="00777B53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Block ACK acknowledge several frames in single block</w:t>
      </w:r>
    </w:p>
    <w:p w14:paraId="67B5EC86" w14:textId="32E8317D" w:rsidR="00777B53" w:rsidRDefault="00777B53" w:rsidP="00777B53">
      <w:pPr>
        <w:pStyle w:val="NormalWeb"/>
        <w:ind w:left="720"/>
        <w:rPr>
          <w:sz w:val="28"/>
          <w:szCs w:val="28"/>
        </w:rPr>
      </w:pPr>
      <w:r>
        <w:rPr>
          <w:sz w:val="28"/>
          <w:szCs w:val="28"/>
        </w:rPr>
        <w:t>Mechanism:</w:t>
      </w:r>
    </w:p>
    <w:p w14:paraId="1626A596" w14:textId="3E987896" w:rsidR="00777B53" w:rsidRDefault="00777B53" w:rsidP="00777B53">
      <w:pPr>
        <w:pStyle w:val="NormalWeb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TX check if RX supports Block ACK by sending Add Block ACK(ADDBA)</w:t>
      </w:r>
    </w:p>
    <w:p w14:paraId="55E0E308" w14:textId="77777777" w:rsidR="00777B53" w:rsidRDefault="00777B53" w:rsidP="00777B53">
      <w:pPr>
        <w:pStyle w:val="NormalWeb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R</w:t>
      </w:r>
      <w:r w:rsidRPr="00777B53">
        <w:rPr>
          <w:sz w:val="28"/>
          <w:szCs w:val="28"/>
        </w:rPr>
        <w:t xml:space="preserve">X can respond with a ADDBA response. </w:t>
      </w:r>
    </w:p>
    <w:p w14:paraId="7E410241" w14:textId="1735FA16" w:rsidR="00777B53" w:rsidRDefault="00777B53" w:rsidP="00777B5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777B53">
        <w:rPr>
          <w:sz w:val="28"/>
          <w:szCs w:val="28"/>
        </w:rPr>
        <w:t xml:space="preserve">After data transmission is </w:t>
      </w:r>
      <w:proofErr w:type="gramStart"/>
      <w:r w:rsidRPr="00777B53">
        <w:rPr>
          <w:sz w:val="28"/>
          <w:szCs w:val="28"/>
        </w:rPr>
        <w:t>completed</w:t>
      </w:r>
      <w:proofErr w:type="gramEnd"/>
      <w:r w:rsidRPr="00777B53">
        <w:rPr>
          <w:sz w:val="28"/>
          <w:szCs w:val="28"/>
        </w:rPr>
        <w:t xml:space="preserve"> the TX can send a Block Ack Request Frame to </w:t>
      </w:r>
      <w:proofErr w:type="spellStart"/>
      <w:r w:rsidRPr="00777B53">
        <w:rPr>
          <w:sz w:val="28"/>
          <w:szCs w:val="28"/>
        </w:rPr>
        <w:t>received</w:t>
      </w:r>
      <w:proofErr w:type="spellEnd"/>
      <w:r w:rsidRPr="00777B53">
        <w:rPr>
          <w:sz w:val="28"/>
          <w:szCs w:val="28"/>
        </w:rPr>
        <w:t xml:space="preserve"> the Block ACK. </w:t>
      </w:r>
    </w:p>
    <w:p w14:paraId="31247429" w14:textId="77777777" w:rsidR="00777B53" w:rsidRDefault="00777B53" w:rsidP="00777B5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777B53">
        <w:rPr>
          <w:sz w:val="28"/>
          <w:szCs w:val="28"/>
        </w:rPr>
        <w:t xml:space="preserve">The block ACK frame will have bitmap that indicates which frames were not received and this allows the Tx to retransmit those frames. </w:t>
      </w:r>
    </w:p>
    <w:p w14:paraId="74F17C52" w14:textId="69B71EC6" w:rsidR="00777B53" w:rsidRDefault="00777B53" w:rsidP="00777B5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777B53">
        <w:rPr>
          <w:sz w:val="28"/>
          <w:szCs w:val="28"/>
        </w:rPr>
        <w:t>At the end of the session the Tx can close by sending a Delete Block Ack (DELBA) message</w:t>
      </w:r>
    </w:p>
    <w:p w14:paraId="1047D2F6" w14:textId="77777777" w:rsidR="00777B53" w:rsidRPr="00777B53" w:rsidRDefault="00777B53" w:rsidP="00777B53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77B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Advantage</w:t>
      </w:r>
    </w:p>
    <w:p w14:paraId="64E294FF" w14:textId="77777777" w:rsidR="00777B53" w:rsidRPr="00777B53" w:rsidRDefault="00777B53" w:rsidP="00777B5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77B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Reduced ACK overhead</w:t>
      </w:r>
    </w:p>
    <w:p w14:paraId="2E74E602" w14:textId="637ADFB7" w:rsidR="00777B53" w:rsidRPr="00777B53" w:rsidRDefault="00777B53" w:rsidP="00777B5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77B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Efficient retransmission</w:t>
      </w:r>
    </w:p>
    <w:p w14:paraId="71F9D9DE" w14:textId="77777777" w:rsidR="00777B53" w:rsidRPr="00F91AB2" w:rsidRDefault="00777B53" w:rsidP="00777B53">
      <w:pPr>
        <w:pStyle w:val="NormalWeb"/>
        <w:rPr>
          <w:sz w:val="28"/>
          <w:szCs w:val="28"/>
        </w:rPr>
      </w:pPr>
    </w:p>
    <w:p w14:paraId="3D0C149B" w14:textId="0C156C4B" w:rsidR="00F91AB2" w:rsidRDefault="00F91AB2" w:rsidP="00F91AB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F91AB2">
        <w:rPr>
          <w:sz w:val="28"/>
          <w:szCs w:val="28"/>
        </w:rPr>
        <w:t>Explain about A-MSDU, A-MPDU and A-MSDU in A-MPDU</w:t>
      </w:r>
    </w:p>
    <w:p w14:paraId="54FEE8B2" w14:textId="77777777" w:rsidR="00777B53" w:rsidRDefault="00777B53" w:rsidP="00777B53">
      <w:pPr>
        <w:pStyle w:val="NormalWeb"/>
        <w:ind w:left="1440"/>
        <w:rPr>
          <w:sz w:val="28"/>
          <w:szCs w:val="28"/>
        </w:rPr>
      </w:pPr>
    </w:p>
    <w:p w14:paraId="02046272" w14:textId="73E93764" w:rsidR="00777B53" w:rsidRPr="00777B53" w:rsidRDefault="00777B53" w:rsidP="00777B53">
      <w:pPr>
        <w:pStyle w:val="NormalWeb"/>
        <w:ind w:left="1440"/>
        <w:rPr>
          <w:sz w:val="28"/>
          <w:szCs w:val="28"/>
        </w:rPr>
      </w:pPr>
      <w:r w:rsidRPr="00777B53">
        <w:rPr>
          <w:sz w:val="28"/>
          <w:szCs w:val="28"/>
        </w:rPr>
        <w:t>A-MSDU</w:t>
      </w:r>
    </w:p>
    <w:p w14:paraId="7D417193" w14:textId="5B4CFEB8" w:rsidR="00777B53" w:rsidRPr="00777B53" w:rsidRDefault="00777B53" w:rsidP="00777B53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777B53">
        <w:rPr>
          <w:sz w:val="28"/>
          <w:szCs w:val="28"/>
        </w:rPr>
        <w:t>Multiple MSDUs → one MAC frame</w:t>
      </w:r>
    </w:p>
    <w:p w14:paraId="52AEFD27" w14:textId="33D4CB69" w:rsidR="00777B53" w:rsidRPr="00777B53" w:rsidRDefault="00777B53" w:rsidP="00777B53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777B53">
        <w:rPr>
          <w:sz w:val="28"/>
          <w:szCs w:val="28"/>
        </w:rPr>
        <w:t>Low overhead</w:t>
      </w:r>
    </w:p>
    <w:p w14:paraId="1E32AF8A" w14:textId="058C4A93" w:rsidR="00777B53" w:rsidRPr="00777B53" w:rsidRDefault="00777B53" w:rsidP="00777B53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777B53">
        <w:rPr>
          <w:sz w:val="28"/>
          <w:szCs w:val="28"/>
        </w:rPr>
        <w:t>no selective retransmission</w:t>
      </w:r>
    </w:p>
    <w:p w14:paraId="198509F7" w14:textId="72158B31" w:rsidR="00777B53" w:rsidRPr="00777B53" w:rsidRDefault="00777B53" w:rsidP="00777B53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777B53">
        <w:rPr>
          <w:sz w:val="28"/>
          <w:szCs w:val="28"/>
        </w:rPr>
        <w:t xml:space="preserve">more </w:t>
      </w:r>
      <w:proofErr w:type="spellStart"/>
      <w:r w:rsidRPr="00777B53">
        <w:rPr>
          <w:sz w:val="28"/>
          <w:szCs w:val="28"/>
        </w:rPr>
        <w:t>effecient</w:t>
      </w:r>
      <w:proofErr w:type="spellEnd"/>
    </w:p>
    <w:p w14:paraId="1FDC117D" w14:textId="77777777" w:rsidR="00777B53" w:rsidRPr="00777B53" w:rsidRDefault="00777B53" w:rsidP="00777B53">
      <w:pPr>
        <w:pStyle w:val="NormalWeb"/>
        <w:ind w:left="1440"/>
        <w:rPr>
          <w:sz w:val="28"/>
          <w:szCs w:val="28"/>
        </w:rPr>
      </w:pPr>
    </w:p>
    <w:p w14:paraId="5897AA32" w14:textId="77777777" w:rsidR="00777B53" w:rsidRPr="00777B53" w:rsidRDefault="00777B53" w:rsidP="00777B53">
      <w:pPr>
        <w:pStyle w:val="NormalWeb"/>
        <w:ind w:left="1440"/>
        <w:rPr>
          <w:sz w:val="28"/>
          <w:szCs w:val="28"/>
        </w:rPr>
      </w:pPr>
      <w:r w:rsidRPr="00777B53">
        <w:rPr>
          <w:sz w:val="28"/>
          <w:szCs w:val="28"/>
        </w:rPr>
        <w:t>A-MPDU</w:t>
      </w:r>
    </w:p>
    <w:p w14:paraId="4D692C6F" w14:textId="36BCCB79" w:rsidR="00777B53" w:rsidRPr="00777B53" w:rsidRDefault="00777B53" w:rsidP="00777B53">
      <w:pPr>
        <w:pStyle w:val="NormalWeb"/>
        <w:numPr>
          <w:ilvl w:val="1"/>
          <w:numId w:val="8"/>
        </w:numPr>
        <w:rPr>
          <w:sz w:val="28"/>
          <w:szCs w:val="28"/>
        </w:rPr>
      </w:pPr>
      <w:r w:rsidRPr="00777B53">
        <w:rPr>
          <w:sz w:val="28"/>
          <w:szCs w:val="28"/>
        </w:rPr>
        <w:t>Multiple MPDUs bundled each have separate MAC header with single PHY header</w:t>
      </w:r>
    </w:p>
    <w:p w14:paraId="56DA8A38" w14:textId="03D6B315" w:rsidR="00777B53" w:rsidRPr="00777B53" w:rsidRDefault="00777B53" w:rsidP="00777B53">
      <w:pPr>
        <w:pStyle w:val="NormalWeb"/>
        <w:numPr>
          <w:ilvl w:val="1"/>
          <w:numId w:val="8"/>
        </w:numPr>
        <w:rPr>
          <w:sz w:val="28"/>
          <w:szCs w:val="28"/>
        </w:rPr>
      </w:pPr>
      <w:r w:rsidRPr="00777B53">
        <w:rPr>
          <w:sz w:val="28"/>
          <w:szCs w:val="28"/>
        </w:rPr>
        <w:t>selective retransmission (Block ACK)</w:t>
      </w:r>
    </w:p>
    <w:p w14:paraId="18F575C4" w14:textId="5EA0E31A" w:rsidR="00777B53" w:rsidRPr="00777B53" w:rsidRDefault="00777B53" w:rsidP="00777B53">
      <w:pPr>
        <w:pStyle w:val="NormalWeb"/>
        <w:numPr>
          <w:ilvl w:val="1"/>
          <w:numId w:val="8"/>
        </w:numPr>
        <w:rPr>
          <w:sz w:val="28"/>
          <w:szCs w:val="28"/>
        </w:rPr>
      </w:pPr>
      <w:r w:rsidRPr="00777B53">
        <w:rPr>
          <w:sz w:val="28"/>
          <w:szCs w:val="28"/>
        </w:rPr>
        <w:t>more reliable</w:t>
      </w:r>
    </w:p>
    <w:p w14:paraId="1BB39781" w14:textId="77777777" w:rsidR="00777B53" w:rsidRPr="00777B53" w:rsidRDefault="00777B53" w:rsidP="00777B53">
      <w:pPr>
        <w:pStyle w:val="NormalWeb"/>
        <w:ind w:left="1440"/>
        <w:rPr>
          <w:sz w:val="28"/>
          <w:szCs w:val="28"/>
        </w:rPr>
      </w:pPr>
    </w:p>
    <w:p w14:paraId="53C7E549" w14:textId="77777777" w:rsidR="00777B53" w:rsidRPr="00777B53" w:rsidRDefault="00777B53" w:rsidP="00777B53">
      <w:pPr>
        <w:pStyle w:val="NormalWeb"/>
        <w:ind w:left="1440"/>
        <w:rPr>
          <w:sz w:val="28"/>
          <w:szCs w:val="28"/>
        </w:rPr>
      </w:pPr>
      <w:r w:rsidRPr="00777B53">
        <w:rPr>
          <w:sz w:val="28"/>
          <w:szCs w:val="28"/>
        </w:rPr>
        <w:t>Combined(A-MSDU in A-MPDU)</w:t>
      </w:r>
    </w:p>
    <w:p w14:paraId="36B40EEA" w14:textId="0145688C" w:rsidR="00777B53" w:rsidRPr="00777B53" w:rsidRDefault="00777B53" w:rsidP="00777B53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777B53">
        <w:rPr>
          <w:sz w:val="28"/>
          <w:szCs w:val="28"/>
        </w:rPr>
        <w:t>A-MSDU inside A-MPDU</w:t>
      </w:r>
    </w:p>
    <w:p w14:paraId="50CE9114" w14:textId="5EC86C4B" w:rsidR="00777B53" w:rsidRPr="00F91AB2" w:rsidRDefault="00777B53" w:rsidP="00777B53">
      <w:pPr>
        <w:pStyle w:val="NormalWeb"/>
        <w:numPr>
          <w:ilvl w:val="1"/>
          <w:numId w:val="9"/>
        </w:numPr>
        <w:rPr>
          <w:sz w:val="28"/>
          <w:szCs w:val="28"/>
        </w:rPr>
      </w:pPr>
      <w:r w:rsidRPr="00777B53">
        <w:rPr>
          <w:sz w:val="28"/>
          <w:szCs w:val="28"/>
        </w:rPr>
        <w:t>best performance</w:t>
      </w:r>
    </w:p>
    <w:p w14:paraId="653EB8ED" w14:textId="77777777" w:rsidR="00F91AB2" w:rsidRPr="00F91AB2" w:rsidRDefault="00F91AB2" w:rsidP="00F91AB2">
      <w:pPr>
        <w:pStyle w:val="ListParagraph"/>
        <w:rPr>
          <w:lang w:val="en-US"/>
        </w:rPr>
      </w:pPr>
    </w:p>
    <w:p w14:paraId="107F2E81" w14:textId="77777777" w:rsidR="00F91AB2" w:rsidRPr="00F91AB2" w:rsidRDefault="00F91AB2" w:rsidP="00F91AB2">
      <w:pPr>
        <w:pStyle w:val="ListParagraph"/>
        <w:rPr>
          <w:lang w:val="en-US"/>
        </w:rPr>
      </w:pPr>
    </w:p>
    <w:sectPr w:rsidR="00F91AB2" w:rsidRPr="00F91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41CB"/>
    <w:multiLevelType w:val="hybridMultilevel"/>
    <w:tmpl w:val="9C74A2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64667A"/>
    <w:multiLevelType w:val="hybridMultilevel"/>
    <w:tmpl w:val="5E345E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E27C44"/>
    <w:multiLevelType w:val="hybridMultilevel"/>
    <w:tmpl w:val="236AEB8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9C1B0E"/>
    <w:multiLevelType w:val="hybridMultilevel"/>
    <w:tmpl w:val="3FD077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5B2129"/>
    <w:multiLevelType w:val="hybridMultilevel"/>
    <w:tmpl w:val="C1B4B0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587DB2"/>
    <w:multiLevelType w:val="hybridMultilevel"/>
    <w:tmpl w:val="B7FA95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E52724"/>
    <w:multiLevelType w:val="hybridMultilevel"/>
    <w:tmpl w:val="ADEA719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3AD6997"/>
    <w:multiLevelType w:val="hybridMultilevel"/>
    <w:tmpl w:val="34E8346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BAF1F0A"/>
    <w:multiLevelType w:val="hybridMultilevel"/>
    <w:tmpl w:val="EC4CD63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DB95D17"/>
    <w:multiLevelType w:val="hybridMultilevel"/>
    <w:tmpl w:val="00C87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34D61"/>
    <w:multiLevelType w:val="hybridMultilevel"/>
    <w:tmpl w:val="8AA085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D6E61B8"/>
    <w:multiLevelType w:val="hybridMultilevel"/>
    <w:tmpl w:val="F45E7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D3443C"/>
    <w:multiLevelType w:val="multilevel"/>
    <w:tmpl w:val="702E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4061D"/>
    <w:multiLevelType w:val="multilevel"/>
    <w:tmpl w:val="883A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75F25"/>
    <w:multiLevelType w:val="hybridMultilevel"/>
    <w:tmpl w:val="16229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77013C"/>
    <w:multiLevelType w:val="multilevel"/>
    <w:tmpl w:val="114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226EF"/>
    <w:multiLevelType w:val="multilevel"/>
    <w:tmpl w:val="911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85D4F"/>
    <w:multiLevelType w:val="hybridMultilevel"/>
    <w:tmpl w:val="F76EB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D151F7"/>
    <w:multiLevelType w:val="hybridMultilevel"/>
    <w:tmpl w:val="68D0533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ED51ECF"/>
    <w:multiLevelType w:val="hybridMultilevel"/>
    <w:tmpl w:val="4BF8D9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8400F63"/>
    <w:multiLevelType w:val="hybridMultilevel"/>
    <w:tmpl w:val="0EE01C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DF8622B"/>
    <w:multiLevelType w:val="multilevel"/>
    <w:tmpl w:val="9E3A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928476">
    <w:abstractNumId w:val="11"/>
  </w:num>
  <w:num w:numId="2" w16cid:durableId="1750034445">
    <w:abstractNumId w:val="12"/>
  </w:num>
  <w:num w:numId="3" w16cid:durableId="1642148349">
    <w:abstractNumId w:val="20"/>
  </w:num>
  <w:num w:numId="4" w16cid:durableId="1701127844">
    <w:abstractNumId w:val="4"/>
  </w:num>
  <w:num w:numId="5" w16cid:durableId="1201673387">
    <w:abstractNumId w:val="1"/>
  </w:num>
  <w:num w:numId="6" w16cid:durableId="1187137383">
    <w:abstractNumId w:val="0"/>
  </w:num>
  <w:num w:numId="7" w16cid:durableId="255990506">
    <w:abstractNumId w:val="8"/>
  </w:num>
  <w:num w:numId="8" w16cid:durableId="38750603">
    <w:abstractNumId w:val="6"/>
  </w:num>
  <w:num w:numId="9" w16cid:durableId="1239705807">
    <w:abstractNumId w:val="7"/>
  </w:num>
  <w:num w:numId="10" w16cid:durableId="21441054">
    <w:abstractNumId w:val="19"/>
  </w:num>
  <w:num w:numId="11" w16cid:durableId="1884436249">
    <w:abstractNumId w:val="18"/>
  </w:num>
  <w:num w:numId="12" w16cid:durableId="1052196232">
    <w:abstractNumId w:val="16"/>
  </w:num>
  <w:num w:numId="13" w16cid:durableId="1957179661">
    <w:abstractNumId w:val="13"/>
  </w:num>
  <w:num w:numId="14" w16cid:durableId="1852987957">
    <w:abstractNumId w:val="21"/>
  </w:num>
  <w:num w:numId="15" w16cid:durableId="445470011">
    <w:abstractNumId w:val="14"/>
  </w:num>
  <w:num w:numId="16" w16cid:durableId="484276932">
    <w:abstractNumId w:val="2"/>
  </w:num>
  <w:num w:numId="17" w16cid:durableId="477452987">
    <w:abstractNumId w:val="15"/>
  </w:num>
  <w:num w:numId="18" w16cid:durableId="126902149">
    <w:abstractNumId w:val="10"/>
  </w:num>
  <w:num w:numId="19" w16cid:durableId="676544246">
    <w:abstractNumId w:val="5"/>
  </w:num>
  <w:num w:numId="20" w16cid:durableId="2031375390">
    <w:abstractNumId w:val="17"/>
  </w:num>
  <w:num w:numId="21" w16cid:durableId="1229800218">
    <w:abstractNumId w:val="3"/>
  </w:num>
  <w:num w:numId="22" w16cid:durableId="2372054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B2"/>
    <w:rsid w:val="000110BC"/>
    <w:rsid w:val="000C3213"/>
    <w:rsid w:val="003928D3"/>
    <w:rsid w:val="004C5987"/>
    <w:rsid w:val="00544D67"/>
    <w:rsid w:val="00613ED2"/>
    <w:rsid w:val="00730997"/>
    <w:rsid w:val="00777B53"/>
    <w:rsid w:val="00860E0A"/>
    <w:rsid w:val="009078DE"/>
    <w:rsid w:val="0099341F"/>
    <w:rsid w:val="00B86CD0"/>
    <w:rsid w:val="00F91AB2"/>
    <w:rsid w:val="00FD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9A88A"/>
  <w15:chartTrackingRefBased/>
  <w15:docId w15:val="{306B1284-1651-4FD3-A1E4-19F889F3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213"/>
  </w:style>
  <w:style w:type="paragraph" w:styleId="Heading1">
    <w:name w:val="heading 1"/>
    <w:basedOn w:val="Normal"/>
    <w:next w:val="Normal"/>
    <w:link w:val="Heading1Char"/>
    <w:uiPriority w:val="9"/>
    <w:qFormat/>
    <w:rsid w:val="00F91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A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0C3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810</Words>
  <Characters>4618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Advantage</vt:lpstr>
    </vt:vector>
  </TitlesOfParts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Rajavignesh P</dc:creator>
  <cp:keywords/>
  <dc:description/>
  <cp:lastModifiedBy>Rajavignesh P</cp:lastModifiedBy>
  <cp:revision>1</cp:revision>
  <dcterms:created xsi:type="dcterms:W3CDTF">2026-05-04T04:12:00Z</dcterms:created>
  <dcterms:modified xsi:type="dcterms:W3CDTF">2026-05-04T05:56:00Z</dcterms:modified>
</cp:coreProperties>
</file>