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522F62AA" w:rsidR="00E97402" w:rsidRDefault="00E97402" w:rsidP="7B6891F6">
      <w:pPr>
        <w:pStyle w:val="Text"/>
        <w:ind w:firstLine="0"/>
        <w:rPr>
          <w:sz w:val="18"/>
          <w:szCs w:val="18"/>
        </w:rPr>
      </w:pPr>
    </w:p>
    <w:p w14:paraId="1F068198" w14:textId="04114467" w:rsidR="00E97402" w:rsidRDefault="7B6891F6">
      <w:pPr>
        <w:pStyle w:val="Title"/>
        <w:framePr w:wrap="notBeside"/>
      </w:pPr>
      <w:r>
        <w:t>Inter-subject Motor Imagery classification using Artificial Neural Networks</w:t>
      </w:r>
    </w:p>
    <w:p w14:paraId="57A655BF" w14:textId="4E9B7B09" w:rsidR="00E97402" w:rsidRDefault="7B6891F6" w:rsidP="7B6891F6">
      <w:pPr>
        <w:pStyle w:val="Authors"/>
        <w:framePr w:wrap="notBeside"/>
        <w:rPr>
          <w:rStyle w:val="MemberType"/>
        </w:rPr>
      </w:pPr>
      <w:r>
        <w:t xml:space="preserve">Bharat </w:t>
      </w:r>
      <w:proofErr w:type="spellStart"/>
      <w:r>
        <w:t>Nagaraju</w:t>
      </w:r>
      <w:proofErr w:type="spellEnd"/>
      <w:r w:rsidR="00327BF4">
        <w:t xml:space="preserve"> (A0178258N)</w:t>
      </w:r>
      <w:r>
        <w:t xml:space="preserve">, Chan </w:t>
      </w:r>
      <w:proofErr w:type="spellStart"/>
      <w:r>
        <w:t>Su</w:t>
      </w:r>
      <w:proofErr w:type="spellEnd"/>
      <w:r>
        <w:t>-Wen Philemon</w:t>
      </w:r>
      <w:r w:rsidR="00327BF4">
        <w:t xml:space="preserve"> (A0110588E)</w:t>
      </w:r>
      <w:r>
        <w:t xml:space="preserve">, and Vignesh Ram </w:t>
      </w:r>
      <w:proofErr w:type="spellStart"/>
      <w:r>
        <w:t>Andiappan</w:t>
      </w:r>
      <w:proofErr w:type="spellEnd"/>
      <w:r>
        <w:t xml:space="preserve"> Selvaraj</w:t>
      </w:r>
      <w:r w:rsidR="00327BF4">
        <w:t xml:space="preserve"> (A0178215A)</w:t>
      </w:r>
    </w:p>
    <w:p w14:paraId="23345CB3" w14:textId="7D57D37C" w:rsidR="00E97402" w:rsidRDefault="7B6891F6" w:rsidP="7B6891F6">
      <w:pPr>
        <w:pStyle w:val="Abstract"/>
      </w:pPr>
      <w:r w:rsidRPr="7B6891F6">
        <w:rPr>
          <w:i/>
          <w:iCs/>
        </w:rPr>
        <w:t>Abstract</w:t>
      </w:r>
      <w:r>
        <w:t>—The use of artificial neural networks for</w:t>
      </w:r>
      <w:r w:rsidR="00912373">
        <w:t xml:space="preserve"> </w:t>
      </w:r>
      <w:r w:rsidR="00912373" w:rsidRPr="6989D1F9">
        <w:rPr>
          <w:sz w:val="20"/>
          <w:szCs w:val="20"/>
        </w:rPr>
        <w:t>electroencephalogram</w:t>
      </w:r>
      <w:r>
        <w:t xml:space="preserve"> </w:t>
      </w:r>
      <w:r w:rsidR="00912373">
        <w:t>(</w:t>
      </w:r>
      <w:r>
        <w:t>EEG</w:t>
      </w:r>
      <w:r w:rsidR="00912373">
        <w:t>)</w:t>
      </w:r>
      <w:r>
        <w:t xml:space="preserve"> signal classification</w:t>
      </w:r>
      <w:r w:rsidR="008A061F">
        <w:t>, specifically for the case of motor imagery,</w:t>
      </w:r>
      <w:r>
        <w:t xml:space="preserve"> has proliferated in recent years. This trend arose from the development of graphics processing units (GPUs) that enable faster computation time for neural networks to classify EEG signals. </w:t>
      </w:r>
      <w:r w:rsidR="00A9394C">
        <w:t>This study presents different methods of classifying EEG signals via</w:t>
      </w:r>
      <w:r>
        <w:t xml:space="preserve"> shallow convolutional neural network (CNN), long short-term memory convolutional neural network and capsule network. The artificial neural networks were tested on the Grasp-and-Lift </w:t>
      </w:r>
      <w:r w:rsidR="00F130C5">
        <w:t>WAY-</w:t>
      </w:r>
      <w:r>
        <w:t>EEG</w:t>
      </w:r>
      <w:r w:rsidR="00F130C5">
        <w:t>-GAL</w:t>
      </w:r>
      <w:r>
        <w:t xml:space="preserve"> Detection dataset and </w:t>
      </w:r>
      <w:r w:rsidR="00A9394C">
        <w:t>the results show</w:t>
      </w:r>
      <w:r>
        <w:t xml:space="preserve"> that the Capsule Network</w:t>
      </w:r>
      <w:r w:rsidR="0003685E">
        <w:t>, amongst all models tested</w:t>
      </w:r>
      <w:r>
        <w:t xml:space="preserve"> achieved the highest accuracy of 97.58%</w:t>
      </w:r>
      <w:r w:rsidR="003E4872">
        <w:t xml:space="preserve"> and an AUC of 0.978 after 1 training epoch</w:t>
      </w:r>
      <w:r>
        <w:t xml:space="preserve">.      </w:t>
      </w:r>
    </w:p>
    <w:p w14:paraId="2AD5107A" w14:textId="77777777" w:rsidR="00E97402" w:rsidRDefault="00E97402"/>
    <w:p w14:paraId="6F54A56C" w14:textId="68483307" w:rsidR="00E97402" w:rsidRDefault="7B6891F6" w:rsidP="7B6891F6">
      <w:pPr>
        <w:pStyle w:val="IndexTerms"/>
      </w:pPr>
      <w:bookmarkStart w:id="0" w:name="PointTmp"/>
      <w:r>
        <w:t xml:space="preserve">Keywords-EEG signal; </w:t>
      </w:r>
      <w:proofErr w:type="spellStart"/>
      <w:r>
        <w:t>Caps</w:t>
      </w:r>
      <w:r w:rsidR="009262E4">
        <w:t>Net</w:t>
      </w:r>
      <w:proofErr w:type="spellEnd"/>
      <w:r>
        <w:t xml:space="preserve">; CNN network; CNN-LSTM network; Motor Imagery;  </w:t>
      </w:r>
    </w:p>
    <w:bookmarkEnd w:id="0"/>
    <w:p w14:paraId="1D5B113B" w14:textId="77777777" w:rsidR="00E97402" w:rsidRPr="00072518" w:rsidRDefault="00E97402">
      <w:pPr>
        <w:pStyle w:val="Heading1"/>
      </w:pPr>
      <w:r w:rsidRPr="00072518">
        <w:t>INTRODUCTION</w:t>
      </w:r>
    </w:p>
    <w:p w14:paraId="36DF20BB" w14:textId="7744438A" w:rsidR="00E97402" w:rsidRDefault="0B30AF2D" w:rsidP="002A7979">
      <w:pPr>
        <w:keepNext/>
        <w:framePr w:dropCap="drop" w:lines="2" w:wrap="auto" w:vAnchor="text" w:hAnchor="text"/>
        <w:contextualSpacing/>
        <w:jc w:val="both"/>
      </w:pPr>
      <w:r w:rsidRPr="6989D1F9">
        <w:rPr>
          <w:b/>
          <w:bCs/>
          <w:sz w:val="56"/>
          <w:szCs w:val="56"/>
        </w:rPr>
        <w:t>T</w:t>
      </w:r>
      <w:r>
        <w:t xml:space="preserve">he </w:t>
      </w:r>
      <w:r w:rsidR="332CDC38">
        <w:t>capability to classify</w:t>
      </w:r>
      <w:r w:rsidR="009C6429">
        <w:t xml:space="preserve"> electroencephalogram</w:t>
      </w:r>
      <w:r w:rsidR="00285387">
        <w:t xml:space="preserve"> (EEG) signals</w:t>
      </w:r>
      <w:r w:rsidR="009C6429">
        <w:t xml:space="preserve"> from</w:t>
      </w:r>
      <w:r w:rsidR="332CDC38">
        <w:t xml:space="preserve"> </w:t>
      </w:r>
      <w:r w:rsidR="009C6429">
        <w:t>motor imagery</w:t>
      </w:r>
      <w:r w:rsidR="00AA1F33">
        <w:t xml:space="preserve"> (MI)</w:t>
      </w:r>
      <w:r w:rsidR="332CDC38" w:rsidRPr="6989D1F9">
        <w:t xml:space="preserve"> for brain-computer interfaces (BCI) is </w:t>
      </w:r>
      <w:r w:rsidR="004D4A73">
        <w:t>crucial</w:t>
      </w:r>
      <w:r w:rsidR="332CDC38" w:rsidRPr="6989D1F9">
        <w:t xml:space="preserve"> for developing applications in helping </w:t>
      </w:r>
      <w:r w:rsidR="02ADBB05" w:rsidRPr="6989D1F9">
        <w:t xml:space="preserve">Amyotrophic Lateral Sclerosis </w:t>
      </w:r>
      <w:r w:rsidR="6B6EDEBD" w:rsidRPr="6989D1F9">
        <w:t>(</w:t>
      </w:r>
      <w:r w:rsidR="332CDC38" w:rsidRPr="6989D1F9">
        <w:t>AL</w:t>
      </w:r>
      <w:r w:rsidR="2EFF8773" w:rsidRPr="6989D1F9">
        <w:t>S)</w:t>
      </w:r>
      <w:r w:rsidR="332CDC38" w:rsidRPr="6989D1F9">
        <w:t xml:space="preserve"> patients </w:t>
      </w:r>
      <w:r w:rsidR="4B015AC3" w:rsidRPr="6989D1F9">
        <w:t>express themselves or regain control [1]</w:t>
      </w:r>
      <w:r w:rsidR="332CDC38" w:rsidRPr="6989D1F9">
        <w:t xml:space="preserve">. With the advent of neural networks and better computing resources, </w:t>
      </w:r>
      <w:r w:rsidR="6D64415E" w:rsidRPr="6989D1F9">
        <w:t xml:space="preserve">the </w:t>
      </w:r>
      <w:r w:rsidR="332CDC38" w:rsidRPr="6989D1F9">
        <w:t>classification of EEG signals has become</w:t>
      </w:r>
      <w:r w:rsidR="7E4158BC" w:rsidRPr="6989D1F9">
        <w:t xml:space="preserve"> less dependent on trained human professionals [</w:t>
      </w:r>
      <w:r w:rsidR="3395C8FB" w:rsidRPr="6989D1F9">
        <w:t>2</w:t>
      </w:r>
      <w:r w:rsidR="7E4158BC" w:rsidRPr="6989D1F9">
        <w:t>]</w:t>
      </w:r>
      <w:r w:rsidR="332CDC38" w:rsidRPr="6989D1F9">
        <w:t xml:space="preserve">. </w:t>
      </w:r>
      <w:r w:rsidR="5113775B" w:rsidRPr="6989D1F9">
        <w:t xml:space="preserve">Deep learning </w:t>
      </w:r>
      <w:r w:rsidR="27EDE5D9" w:rsidRPr="6989D1F9">
        <w:t>algorithms have demonstrat</w:t>
      </w:r>
      <w:r w:rsidR="002A7979">
        <w:t>ed to supersede other machine learning methods</w:t>
      </w:r>
      <w:r w:rsidR="00516ADC">
        <w:t xml:space="preserve"> </w:t>
      </w:r>
      <w:r w:rsidR="00D8421A">
        <w:t>in yielding high classification accuracies</w:t>
      </w:r>
      <w:r w:rsidR="00017C90">
        <w:t xml:space="preserve"> </w:t>
      </w:r>
      <w:r w:rsidR="00516ADC">
        <w:t>[3]</w:t>
      </w:r>
      <w:r w:rsidR="005A59B3">
        <w:t xml:space="preserve">. </w:t>
      </w:r>
      <w:r w:rsidR="00A208D0">
        <w:t xml:space="preserve">In </w:t>
      </w:r>
      <w:r w:rsidR="00AF7619">
        <w:t xml:space="preserve">these deep learning approaches, the EEG data is converted to </w:t>
      </w:r>
      <w:r w:rsidR="004C17F6">
        <w:t>an image</w:t>
      </w:r>
      <w:r w:rsidR="00754BB4">
        <w:t xml:space="preserve"> (2-dimensional array input)</w:t>
      </w:r>
      <w:r w:rsidR="004C17F6">
        <w:t xml:space="preserve"> </w:t>
      </w:r>
      <w:r w:rsidR="00E47BDC">
        <w:t>where each EEG channel is represented as an pixel of an image</w:t>
      </w:r>
      <w:r w:rsidR="0089749E">
        <w:t xml:space="preserve"> [4,5]</w:t>
      </w:r>
      <w:r w:rsidR="00E47BDC">
        <w:t xml:space="preserve">. </w:t>
      </w:r>
      <w:r w:rsidR="00AF7619">
        <w:t xml:space="preserve"> </w:t>
      </w:r>
    </w:p>
    <w:p w14:paraId="6528596A" w14:textId="77777777" w:rsidR="003645AC" w:rsidRDefault="003645AC" w:rsidP="002A7979">
      <w:pPr>
        <w:keepNext/>
        <w:framePr w:dropCap="drop" w:lines="2" w:wrap="auto" w:vAnchor="text" w:hAnchor="text"/>
        <w:contextualSpacing/>
        <w:jc w:val="both"/>
      </w:pPr>
    </w:p>
    <w:p w14:paraId="1D33929C" w14:textId="3C3BA5CD" w:rsidR="00E97402" w:rsidRDefault="00E91ECC" w:rsidP="0024335B">
      <w:pPr>
        <w:pStyle w:val="Text"/>
        <w:keepNext/>
        <w:framePr w:dropCap="drop" w:lines="2" w:wrap="auto" w:vAnchor="text" w:hAnchor="text"/>
        <w:spacing w:line="240" w:lineRule="auto"/>
        <w:ind w:firstLine="0"/>
        <w:contextualSpacing/>
        <w:rPr>
          <w:smallCaps/>
          <w:position w:val="-3"/>
          <w:sz w:val="56"/>
          <w:szCs w:val="56"/>
        </w:rPr>
      </w:pPr>
      <w:r>
        <w:tab/>
      </w:r>
      <w:r w:rsidR="00040893">
        <w:t xml:space="preserve"> </w:t>
      </w:r>
      <w:r w:rsidR="0024335B">
        <w:t xml:space="preserve">In this study, </w:t>
      </w:r>
      <w:r w:rsidR="004E7856">
        <w:t>a few deep learning methods such as</w:t>
      </w:r>
      <w:r w:rsidR="0024335B">
        <w:t xml:space="preserve"> convolutional neural network (CNN), long short-term memory (LSTM) and capsule network</w:t>
      </w:r>
      <w:r w:rsidR="004E7856">
        <w:t xml:space="preserve"> were used</w:t>
      </w:r>
      <w:r w:rsidR="0024335B">
        <w:t xml:space="preserve"> to classify motor imagery EEG data. The EEG data was obtained from WAY consortium’s Grasp-and-Lift EEG Detection Challenge hosted on Kaggle, an online platform for competitive data science. </w:t>
      </w:r>
      <w:r w:rsidR="000B2E69">
        <w:t>The Capsule network achieved an AUC of 0.978 after 1 training epoch. The winning solution reported a n AUC of 0.981 using recurrent neural network</w:t>
      </w:r>
      <w:r w:rsidR="008B5953">
        <w:t xml:space="preserve"> [6]</w:t>
      </w:r>
      <w:r w:rsidR="000B2E69">
        <w:t xml:space="preserve">.  </w:t>
      </w:r>
      <w:r w:rsidR="0024335B">
        <w:t xml:space="preserve">    </w:t>
      </w:r>
    </w:p>
    <w:p w14:paraId="4CFE71E7" w14:textId="0F9A6F00" w:rsidR="00E97B99" w:rsidRDefault="3C185C99" w:rsidP="0003685E">
      <w:pPr>
        <w:pStyle w:val="Heading1"/>
      </w:pPr>
      <w:r>
        <w:t>Related work</w:t>
      </w:r>
    </w:p>
    <w:p w14:paraId="32A10D38" w14:textId="71473416" w:rsidR="0003685E" w:rsidRDefault="00680205" w:rsidP="00DA1701">
      <w:pPr>
        <w:ind w:firstLine="204"/>
        <w:jc w:val="both"/>
      </w:pPr>
      <w:r>
        <w:t>Researchers have used non-deep learning approaches</w:t>
      </w:r>
      <w:r w:rsidR="00317F84">
        <w:t xml:space="preserve"> to</w:t>
      </w:r>
      <w:r w:rsidR="00DA1701">
        <w:t xml:space="preserve"> </w:t>
      </w:r>
      <w:r w:rsidR="008A061F">
        <w:t>classify motor imagery</w:t>
      </w:r>
      <w:r w:rsidR="00912373">
        <w:t xml:space="preserve"> </w:t>
      </w:r>
      <w:r w:rsidR="00317F84">
        <w:t>such as</w:t>
      </w:r>
      <w:r w:rsidR="00660182">
        <w:t xml:space="preserve"> Filter Bank</w:t>
      </w:r>
      <w:r w:rsidR="00317F84">
        <w:t xml:space="preserve"> Common Spatial Pattern (</w:t>
      </w:r>
      <w:r w:rsidR="00343AEC">
        <w:t>FB</w:t>
      </w:r>
      <w:r w:rsidR="00317F84">
        <w:t>CSP)</w:t>
      </w:r>
      <w:r w:rsidR="00DA1701">
        <w:t xml:space="preserve"> </w:t>
      </w:r>
      <w:r w:rsidR="004A44E4">
        <w:t>and have been used as a standard for MI classification</w:t>
      </w:r>
      <w:r w:rsidR="00E37450">
        <w:t xml:space="preserve"> [7]</w:t>
      </w:r>
      <w:r w:rsidR="004A44E4">
        <w:t xml:space="preserve">. </w:t>
      </w:r>
      <w:r w:rsidR="00C33F59">
        <w:t xml:space="preserve">In this method, the EEG signal is separated into 9 bands, ranging from 4-40 Hz at frequency bands of 4Hz. </w:t>
      </w:r>
      <w:r w:rsidR="00015EE6">
        <w:t>The common spatial pattern</w:t>
      </w:r>
      <w:r w:rsidR="000C6397">
        <w:t xml:space="preserve"> (CSP)</w:t>
      </w:r>
      <w:r w:rsidR="00015EE6">
        <w:t xml:space="preserve"> then determines best spatial filter to correlate the two datasets</w:t>
      </w:r>
      <w:r w:rsidR="00FF3C86">
        <w:t xml:space="preserve"> (one from each motor imagery class)</w:t>
      </w:r>
      <w:r w:rsidR="00015EE6">
        <w:t>.</w:t>
      </w:r>
      <w:r w:rsidR="00FF3C86">
        <w:t xml:space="preserve"> The CSP algorithm works for only two classes of EEG signal (i.e. </w:t>
      </w:r>
      <w:r w:rsidR="00C668ED">
        <w:t>right- and left-hand</w:t>
      </w:r>
      <w:r w:rsidR="00FF3C86">
        <w:t xml:space="preserve"> motor imagery or right and idle motor imagery)</w:t>
      </w:r>
      <w:r w:rsidR="00214469">
        <w:t>.</w:t>
      </w:r>
      <w:r w:rsidR="006765C9">
        <w:t xml:space="preserve"> A</w:t>
      </w:r>
      <w:r w:rsidR="00C668ED">
        <w:t xml:space="preserve"> </w:t>
      </w:r>
      <w:r w:rsidR="006765C9">
        <w:t xml:space="preserve">Naïve Bayesian </w:t>
      </w:r>
      <w:proofErr w:type="spellStart"/>
      <w:r w:rsidR="006765C9">
        <w:t>Parzen</w:t>
      </w:r>
      <w:proofErr w:type="spellEnd"/>
      <w:r w:rsidR="006765C9">
        <w:t xml:space="preserve"> Window (NBPW) classifier is then used to classify the EEG trial after application of spatial filters on the different frequency bands</w:t>
      </w:r>
      <w:r w:rsidR="000D5AD4">
        <w:t xml:space="preserve"> [7]</w:t>
      </w:r>
      <w:r w:rsidR="006765C9">
        <w:t xml:space="preserve">. </w:t>
      </w:r>
      <w:r w:rsidR="004A7D87">
        <w:t xml:space="preserve">However, FBCSP methods can be </w:t>
      </w:r>
      <w:r w:rsidR="00F43B17">
        <w:t>superseded with deep learning approaches</w:t>
      </w:r>
      <w:r w:rsidR="00022DF0">
        <w:t xml:space="preserve"> (e.g. CNN)</w:t>
      </w:r>
      <w:r w:rsidR="00F43B17">
        <w:t xml:space="preserve"> [4]. </w:t>
      </w:r>
    </w:p>
    <w:p w14:paraId="25DA1AF3" w14:textId="3B489659" w:rsidR="008103EB" w:rsidRDefault="008103EB" w:rsidP="00DA1701">
      <w:pPr>
        <w:ind w:firstLine="204"/>
        <w:jc w:val="both"/>
      </w:pPr>
    </w:p>
    <w:p w14:paraId="4448DD41" w14:textId="7A571A6E" w:rsidR="00B64B29" w:rsidRDefault="000D5AD4" w:rsidP="00DA1701">
      <w:pPr>
        <w:ind w:firstLine="204"/>
        <w:jc w:val="both"/>
      </w:pPr>
      <w:r>
        <w:t xml:space="preserve">In order to accommodate </w:t>
      </w:r>
      <w:r w:rsidR="00894D01">
        <w:t xml:space="preserve">multiclass classification, </w:t>
      </w:r>
      <w:r w:rsidR="00D07983">
        <w:t xml:space="preserve">deep learning approaches can be used. </w:t>
      </w:r>
      <w:r w:rsidR="00164E04">
        <w:t>Elman r</w:t>
      </w:r>
      <w:r w:rsidR="00DE6D0C">
        <w:t>ecurrent neural networks</w:t>
      </w:r>
      <w:r w:rsidR="005A0E68">
        <w:t xml:space="preserve"> (ERNNs)</w:t>
      </w:r>
      <w:r w:rsidR="00DE6D0C">
        <w:t xml:space="preserve"> have been used to </w:t>
      </w:r>
      <w:r w:rsidR="00377FCC">
        <w:t>classify EEG signals able-bodied and subject with spinal cord injury to a classification accuracy of 93.3%</w:t>
      </w:r>
      <w:r w:rsidR="00F6049B">
        <w:t xml:space="preserve"> [8]</w:t>
      </w:r>
      <w:r w:rsidR="00377FCC">
        <w:t>.</w:t>
      </w:r>
      <w:r w:rsidR="00EF59BF">
        <w:t xml:space="preserve"> </w:t>
      </w:r>
      <w:r w:rsidR="00377FCC">
        <w:t xml:space="preserve"> </w:t>
      </w:r>
      <w:r w:rsidR="00270B24">
        <w:t xml:space="preserve">An extension to the recurrent neural network is the long short-term memory </w:t>
      </w:r>
      <w:r w:rsidR="00CF2940">
        <w:t xml:space="preserve">(LSTM) </w:t>
      </w:r>
      <w:r w:rsidR="00270B24">
        <w:t xml:space="preserve">networks </w:t>
      </w:r>
      <w:r w:rsidR="006C108C">
        <w:t xml:space="preserve">which achieved classification accuracies of </w:t>
      </w:r>
      <w:r w:rsidR="0036445C">
        <w:t xml:space="preserve">for BCI Competition IV Dataset and </w:t>
      </w:r>
      <w:proofErr w:type="spellStart"/>
      <w:r w:rsidR="0036445C">
        <w:t>GigaDB</w:t>
      </w:r>
      <w:proofErr w:type="spellEnd"/>
      <w:r w:rsidR="0036445C">
        <w:t xml:space="preserve"> dataset</w:t>
      </w:r>
      <w:r w:rsidR="0037028B">
        <w:t xml:space="preserve"> are 96.91% and </w:t>
      </w:r>
      <w:r w:rsidR="009D4B64">
        <w:t>97.93% respectively</w:t>
      </w:r>
      <w:r w:rsidR="0036445C">
        <w:t xml:space="preserve"> [9]</w:t>
      </w:r>
      <w:r w:rsidR="00CF2940">
        <w:t xml:space="preserve"> A separate study using LSTM with dropout </w:t>
      </w:r>
      <w:r w:rsidR="00236B27">
        <w:t>and gate</w:t>
      </w:r>
      <w:r w:rsidR="002148CC">
        <w:t>d</w:t>
      </w:r>
      <w:r w:rsidR="00236B27">
        <w:t xml:space="preserve"> recurrent unit (GRU) achieved accuracies </w:t>
      </w:r>
      <w:r w:rsidR="00245FFA">
        <w:t>of 87.98</w:t>
      </w:r>
      <w:r w:rsidR="00236B27">
        <w:t xml:space="preserve">% and 88.60% respectively </w:t>
      </w:r>
      <w:r w:rsidR="00CF2940">
        <w:t>[10]</w:t>
      </w:r>
      <w:r w:rsidR="0036445C">
        <w:t>.</w:t>
      </w:r>
    </w:p>
    <w:p w14:paraId="1A9F76D9" w14:textId="77777777" w:rsidR="00B64B29" w:rsidRDefault="00B64B29" w:rsidP="00DA1701">
      <w:pPr>
        <w:ind w:firstLine="204"/>
        <w:jc w:val="both"/>
      </w:pPr>
    </w:p>
    <w:p w14:paraId="6ABCA567" w14:textId="4A4ECA06" w:rsidR="008103EB" w:rsidRDefault="002527E5" w:rsidP="00DA1701">
      <w:pPr>
        <w:ind w:firstLine="204"/>
        <w:jc w:val="both"/>
      </w:pPr>
      <w:r>
        <w:t xml:space="preserve">Another study utilized a sequence of </w:t>
      </w:r>
      <w:proofErr w:type="spellStart"/>
      <w:r>
        <w:t>Morlet</w:t>
      </w:r>
      <w:proofErr w:type="spellEnd"/>
      <w:r>
        <w:t xml:space="preserve"> wavelet transform, fast Fourier transform and multilayer backpropagation neural network</w:t>
      </w:r>
      <w:r w:rsidR="00C209B5">
        <w:t xml:space="preserve"> (MLNN)</w:t>
      </w:r>
      <w:r>
        <w:t xml:space="preserve"> to classify left from right hand motor imagery with accuracy spanning 97.7% to 100%</w:t>
      </w:r>
      <w:r w:rsidR="00637AFA">
        <w:t xml:space="preserve"> [</w:t>
      </w:r>
      <w:r w:rsidR="00B64B29">
        <w:t>1</w:t>
      </w:r>
      <w:r w:rsidR="00CF2940">
        <w:t>1</w:t>
      </w:r>
      <w:r w:rsidR="002A7B60">
        <w:t>]</w:t>
      </w:r>
      <w:r>
        <w:t>.</w:t>
      </w:r>
      <w:r w:rsidR="00F71999">
        <w:t xml:space="preserve"> </w:t>
      </w:r>
      <w:r w:rsidR="005A0E68">
        <w:t xml:space="preserve">Apart from RNNs </w:t>
      </w:r>
      <w:r w:rsidR="00C209B5">
        <w:t>and MLNN</w:t>
      </w:r>
      <w:r w:rsidR="00B83F06">
        <w:t>s, convolutional neural networks</w:t>
      </w:r>
      <w:r w:rsidR="00F768C6">
        <w:t xml:space="preserve"> (CNNs)</w:t>
      </w:r>
      <w:r w:rsidR="00B83F06">
        <w:t xml:space="preserve"> are one of the most common deep learning techniques</w:t>
      </w:r>
      <w:r w:rsidR="00754BB4">
        <w:t xml:space="preserve"> on </w:t>
      </w:r>
      <w:r w:rsidR="00B83F06">
        <w:t>applied</w:t>
      </w:r>
      <w:r w:rsidR="00754BB4">
        <w:t xml:space="preserve"> 2-dimensional EEG data</w:t>
      </w:r>
      <w:r w:rsidR="00B83F06">
        <w:t xml:space="preserve"> to </w:t>
      </w:r>
      <w:r w:rsidR="006F5F8E">
        <w:t xml:space="preserve">classify EEG signals. </w:t>
      </w:r>
    </w:p>
    <w:p w14:paraId="3A8B4061" w14:textId="0B319D63" w:rsidR="00A710A8" w:rsidRDefault="00A710A8" w:rsidP="00DA1701">
      <w:pPr>
        <w:ind w:firstLine="204"/>
        <w:jc w:val="both"/>
      </w:pPr>
    </w:p>
    <w:p w14:paraId="096F91C5" w14:textId="1B3804CF" w:rsidR="00A710A8" w:rsidRDefault="0067385F" w:rsidP="00DA1701">
      <w:pPr>
        <w:ind w:firstLine="204"/>
        <w:jc w:val="both"/>
      </w:pPr>
      <w:r>
        <w:t>1</w:t>
      </w:r>
      <w:r w:rsidR="00C001FD">
        <w:t xml:space="preserve">-dimensional </w:t>
      </w:r>
      <w:r w:rsidR="001B5D3A">
        <w:t>CNNs</w:t>
      </w:r>
      <w:r w:rsidR="0095502D">
        <w:t xml:space="preserve"> have been used to </w:t>
      </w:r>
      <w:r w:rsidR="00C001FD">
        <w:t xml:space="preserve">classify abnormal EEG signals </w:t>
      </w:r>
      <w:r w:rsidR="00FA15C3">
        <w:t>with an accuracy of 78.71%</w:t>
      </w:r>
      <w:r w:rsidR="000E215D">
        <w:t xml:space="preserve"> [12]</w:t>
      </w:r>
      <w:r w:rsidR="00FA15C3">
        <w:t xml:space="preserve">. </w:t>
      </w:r>
      <w:r w:rsidR="00803D11">
        <w:t xml:space="preserve"> CNN model with</w:t>
      </w:r>
      <w:r w:rsidR="00754BB4">
        <w:t xml:space="preserve"> scaled exponential linear unit (SELU) had</w:t>
      </w:r>
      <w:r w:rsidR="00462BF4">
        <w:t xml:space="preserve"> best </w:t>
      </w:r>
      <w:r w:rsidR="00754BB4">
        <w:t>mean accuracy</w:t>
      </w:r>
      <w:r w:rsidR="00462BF4">
        <w:t xml:space="preserve"> of 92.73%</w:t>
      </w:r>
      <w:r w:rsidR="00754BB4">
        <w:t xml:space="preserve"> w</w:t>
      </w:r>
      <w:r w:rsidR="00462BF4">
        <w:t>hile CNN(</w:t>
      </w:r>
      <w:proofErr w:type="spellStart"/>
      <w:r w:rsidR="00462BF4">
        <w:t>ReLU</w:t>
      </w:r>
      <w:proofErr w:type="spellEnd"/>
      <w:r w:rsidR="00462BF4">
        <w:t>) and CNN(ELU) achieved a mean accuracy of 86.74% and 88.92%</w:t>
      </w:r>
      <w:r w:rsidR="00C3500A">
        <w:t xml:space="preserve"> respectively [13]</w:t>
      </w:r>
      <w:r w:rsidR="00462BF4">
        <w:t>.</w:t>
      </w:r>
      <w:r w:rsidR="00182068">
        <w:t xml:space="preserve"> </w:t>
      </w:r>
      <w:r w:rsidR="00DB4B09">
        <w:t>When CNN model was compared with FBCSP</w:t>
      </w:r>
      <w:r w:rsidR="00297117">
        <w:t>, the accuracy of decoding was 2.8% better using CNN</w:t>
      </w:r>
      <w:r w:rsidR="001B5D3A">
        <w:t xml:space="preserve"> [14]</w:t>
      </w:r>
      <w:r w:rsidR="00297117">
        <w:t>.</w:t>
      </w:r>
      <w:r w:rsidR="00D70700">
        <w:t xml:space="preserve"> </w:t>
      </w:r>
      <w:r w:rsidR="005108FF">
        <w:t xml:space="preserve">As such, </w:t>
      </w:r>
      <w:r w:rsidR="00FB3365">
        <w:t>this study</w:t>
      </w:r>
      <w:r w:rsidR="006B73EA">
        <w:t xml:space="preserve"> use</w:t>
      </w:r>
      <w:r w:rsidR="00FB3365">
        <w:t>d</w:t>
      </w:r>
      <w:r w:rsidR="006B73EA">
        <w:t xml:space="preserve"> 1D CNNs </w:t>
      </w:r>
      <w:r w:rsidR="00537F06">
        <w:t>as</w:t>
      </w:r>
      <w:r w:rsidR="006B73EA">
        <w:t xml:space="preserve"> a baseline model</w:t>
      </w:r>
      <w:r w:rsidR="008367B0">
        <w:t xml:space="preserve"> from which other models are benchmarked against.</w:t>
      </w:r>
      <w:r w:rsidR="006B73EA">
        <w:t xml:space="preserve"> </w:t>
      </w:r>
    </w:p>
    <w:p w14:paraId="242384E6" w14:textId="01AE40E7" w:rsidR="00D606BF" w:rsidRDefault="00D606BF" w:rsidP="00DA1701">
      <w:pPr>
        <w:ind w:firstLine="204"/>
        <w:jc w:val="both"/>
      </w:pPr>
    </w:p>
    <w:p w14:paraId="14FC8D20" w14:textId="3850F0A9" w:rsidR="00D606BF" w:rsidRPr="0095502D" w:rsidRDefault="00A86812" w:rsidP="00DA1701">
      <w:pPr>
        <w:ind w:firstLine="204"/>
        <w:jc w:val="both"/>
      </w:pPr>
      <w:r>
        <w:t>Apart from CNNs and RNNs, capsule network</w:t>
      </w:r>
      <w:r w:rsidR="00E56037">
        <w:t xml:space="preserve"> (</w:t>
      </w:r>
      <w:proofErr w:type="spellStart"/>
      <w:r w:rsidR="00E56037">
        <w:t>CapsNet</w:t>
      </w:r>
      <w:proofErr w:type="spellEnd"/>
      <w:r w:rsidR="00E56037">
        <w:t>) has been tested on BCI competition</w:t>
      </w:r>
      <w:r w:rsidR="001E7C8D">
        <w:t xml:space="preserve"> IV</w:t>
      </w:r>
      <w:r w:rsidR="00E56037">
        <w:t xml:space="preserve"> dataset 2b </w:t>
      </w:r>
      <w:r w:rsidR="004F4B2E">
        <w:t xml:space="preserve">yielded a mean accuracy of 78.44% across 9 subjects but has yet to be tested on the WAY-EEG-GAL dataset. </w:t>
      </w:r>
    </w:p>
    <w:p w14:paraId="36244335" w14:textId="77777777" w:rsidR="00BF0C69" w:rsidRDefault="00BF0C69" w:rsidP="003634D5">
      <w:pPr>
        <w:pStyle w:val="Text"/>
        <w:ind w:firstLine="0"/>
      </w:pPr>
    </w:p>
    <w:p w14:paraId="03B0570B" w14:textId="1C440AE7" w:rsidR="00BC1721" w:rsidRDefault="00BC1721" w:rsidP="00E97B99">
      <w:pPr>
        <w:pStyle w:val="Heading1"/>
      </w:pPr>
      <w:r>
        <w:lastRenderedPageBreak/>
        <w:t>About the data</w:t>
      </w:r>
    </w:p>
    <w:p w14:paraId="7963035A" w14:textId="7E9B40C5" w:rsidR="00BC1721" w:rsidRDefault="00BC1721" w:rsidP="00FA0DFF">
      <w:pPr>
        <w:ind w:firstLine="202"/>
        <w:jc w:val="both"/>
      </w:pPr>
      <w:r>
        <w:t>There a total of 12 subjects</w:t>
      </w:r>
      <w:r w:rsidR="00FA0DFF">
        <w:t>, 10 series of trials for each subject and about 30 trials for each series. The number of trials varies for every series and the training set contains the first 8 series for each subject</w:t>
      </w:r>
      <w:r w:rsidR="008A0763">
        <w:t xml:space="preserve"> while the test set comprises 9</w:t>
      </w:r>
      <w:r w:rsidR="008A0763" w:rsidRPr="008A0763">
        <w:rPr>
          <w:vertAlign w:val="superscript"/>
        </w:rPr>
        <w:t>th</w:t>
      </w:r>
      <w:r w:rsidR="008A0763">
        <w:t xml:space="preserve"> and 10</w:t>
      </w:r>
      <w:r w:rsidR="008A0763" w:rsidRPr="008A0763">
        <w:rPr>
          <w:vertAlign w:val="superscript"/>
        </w:rPr>
        <w:t>th</w:t>
      </w:r>
      <w:r w:rsidR="008A0763">
        <w:t xml:space="preserve"> series. </w:t>
      </w:r>
    </w:p>
    <w:p w14:paraId="2510D488" w14:textId="11B62EC4" w:rsidR="008A0763" w:rsidRDefault="008A0763" w:rsidP="00FA0DFF">
      <w:pPr>
        <w:ind w:firstLine="202"/>
        <w:jc w:val="both"/>
      </w:pPr>
    </w:p>
    <w:p w14:paraId="152CC203" w14:textId="097C5E18" w:rsidR="008A0763" w:rsidRDefault="001C5B11" w:rsidP="00FA0DFF">
      <w:pPr>
        <w:ind w:firstLine="202"/>
        <w:jc w:val="both"/>
      </w:pPr>
      <w:r>
        <w:t>For each grasp-and-lift action, the subject goes through the following 6 events:</w:t>
      </w:r>
    </w:p>
    <w:p w14:paraId="799739C8" w14:textId="3990956F" w:rsidR="001C5B11" w:rsidRDefault="001C5B11" w:rsidP="00FA0DFF">
      <w:pPr>
        <w:ind w:firstLine="202"/>
        <w:jc w:val="both"/>
      </w:pPr>
    </w:p>
    <w:p w14:paraId="7AC18CD3" w14:textId="2A45B50E" w:rsidR="001C5B11" w:rsidRDefault="001C5B11" w:rsidP="001C5B11">
      <w:pPr>
        <w:pStyle w:val="Heading3"/>
      </w:pPr>
      <w:proofErr w:type="spellStart"/>
      <w:r>
        <w:t>HandStart</w:t>
      </w:r>
      <w:proofErr w:type="spellEnd"/>
    </w:p>
    <w:p w14:paraId="4F3FAAEF" w14:textId="528281FE" w:rsidR="001C5B11" w:rsidRDefault="001C5B11" w:rsidP="001C5B11">
      <w:pPr>
        <w:pStyle w:val="Heading3"/>
      </w:pPr>
      <w:proofErr w:type="spellStart"/>
      <w:r>
        <w:t>FirstDigitTouch</w:t>
      </w:r>
      <w:proofErr w:type="spellEnd"/>
    </w:p>
    <w:p w14:paraId="73C1D5B8" w14:textId="75E4F327" w:rsidR="001C5B11" w:rsidRDefault="001C5B11" w:rsidP="001C5B11">
      <w:pPr>
        <w:pStyle w:val="Heading3"/>
      </w:pPr>
      <w:proofErr w:type="spellStart"/>
      <w:r>
        <w:t>BothStartLoadPhase</w:t>
      </w:r>
      <w:proofErr w:type="spellEnd"/>
    </w:p>
    <w:p w14:paraId="6B5104FE" w14:textId="1E355FC2" w:rsidR="001C5B11" w:rsidRDefault="001C5B11" w:rsidP="001C5B11">
      <w:pPr>
        <w:pStyle w:val="Heading3"/>
      </w:pPr>
      <w:proofErr w:type="spellStart"/>
      <w:r>
        <w:t>LiftOff</w:t>
      </w:r>
      <w:proofErr w:type="spellEnd"/>
    </w:p>
    <w:p w14:paraId="00A76188" w14:textId="02D74A4E" w:rsidR="001C5B11" w:rsidRDefault="001C5B11" w:rsidP="001C5B11">
      <w:pPr>
        <w:pStyle w:val="Heading3"/>
      </w:pPr>
      <w:r>
        <w:t>Replace</w:t>
      </w:r>
    </w:p>
    <w:p w14:paraId="184A35B4" w14:textId="3A3FE8C0" w:rsidR="001C5B11" w:rsidRDefault="001C5B11" w:rsidP="001C5B11">
      <w:pPr>
        <w:pStyle w:val="Heading3"/>
      </w:pPr>
      <w:proofErr w:type="spellStart"/>
      <w:r>
        <w:t>BothReleased</w:t>
      </w:r>
      <w:proofErr w:type="spellEnd"/>
    </w:p>
    <w:p w14:paraId="40D0CF9D" w14:textId="25B986EA" w:rsidR="001C5B11" w:rsidRDefault="001C5B11" w:rsidP="001C5B11"/>
    <w:p w14:paraId="5979806B" w14:textId="12F266C3" w:rsidR="001C5B11" w:rsidRDefault="007E1AD8" w:rsidP="00D3719B">
      <w:pPr>
        <w:jc w:val="both"/>
      </w:pPr>
      <w:r>
        <w:t>These 6 events occur in sequence</w:t>
      </w:r>
      <w:r w:rsidR="007B3F5A">
        <w:t xml:space="preserve"> and within the training set, each subject and series combination </w:t>
      </w:r>
      <w:r w:rsidR="00392E8B">
        <w:t>have</w:t>
      </w:r>
      <w:r w:rsidR="007B3F5A">
        <w:t xml:space="preserve"> two files. </w:t>
      </w:r>
      <w:r w:rsidR="00392E8B">
        <w:t xml:space="preserve">The events file for the test set are not given as they </w:t>
      </w:r>
      <w:r w:rsidR="00D3719B">
        <w:t>must</w:t>
      </w:r>
      <w:r w:rsidR="00392E8B">
        <w:t xml:space="preserve"> be predicted as part of the WAY-EEG-GAL da</w:t>
      </w:r>
      <w:r w:rsidR="00D3719B">
        <w:t>taset Kaggle Competition</w:t>
      </w:r>
      <w:r w:rsidR="00392E8B">
        <w:t xml:space="preserve">. </w:t>
      </w:r>
      <w:r w:rsidR="002D17D9">
        <w:t xml:space="preserve">The events file </w:t>
      </w:r>
      <w:proofErr w:type="gramStart"/>
      <w:r w:rsidR="002D17D9">
        <w:t>contain</w:t>
      </w:r>
      <w:proofErr w:type="gramEnd"/>
      <w:r w:rsidR="002D17D9">
        <w:t xml:space="preserve"> six label columns with each having a value of zero or one, depending on whether the corresponding event has occurred within ±150ms (±75frames). </w:t>
      </w:r>
    </w:p>
    <w:p w14:paraId="785D0181" w14:textId="230FBAAF" w:rsidR="002D17D9" w:rsidRDefault="002D17D9" w:rsidP="00D3719B">
      <w:pPr>
        <w:jc w:val="both"/>
      </w:pPr>
    </w:p>
    <w:p w14:paraId="2D799920" w14:textId="31D73F33" w:rsidR="002D17D9" w:rsidRDefault="002D17D9" w:rsidP="00D3719B">
      <w:pPr>
        <w:jc w:val="both"/>
      </w:pPr>
      <w:r>
        <w:tab/>
        <w:t>The dataset is collected via the placement of electrodes on the subject’s scalp and is connected to a digital EEG amplifier such as the following:</w:t>
      </w:r>
    </w:p>
    <w:p w14:paraId="29A05CCC" w14:textId="0814CCB7" w:rsidR="007B0AEC" w:rsidRDefault="007B0AEC" w:rsidP="00D3719B">
      <w:pPr>
        <w:jc w:val="both"/>
      </w:pPr>
    </w:p>
    <w:p w14:paraId="20FE2A5A" w14:textId="6B5EF102" w:rsidR="007B0AEC" w:rsidRDefault="009E11BE" w:rsidP="009E11BE">
      <w:pPr>
        <w:jc w:val="center"/>
      </w:pPr>
      <w:r>
        <w:rPr>
          <w:noProof/>
        </w:rPr>
        <w:drawing>
          <wp:inline distT="0" distB="0" distL="0" distR="0" wp14:anchorId="16122440" wp14:editId="275E653F">
            <wp:extent cx="2866639" cy="2157923"/>
            <wp:effectExtent l="0" t="762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220_104217.jpg"/>
                    <pic:cNvPicPr/>
                  </pic:nvPicPr>
                  <pic:blipFill rotWithShape="1">
                    <a:blip r:embed="rId11"/>
                    <a:srcRect l="10913" t="4452" r="2749" b="8891"/>
                    <a:stretch/>
                  </pic:blipFill>
                  <pic:spPr bwMode="auto">
                    <a:xfrm rot="5400000">
                      <a:off x="0" y="0"/>
                      <a:ext cx="2872494" cy="2162330"/>
                    </a:xfrm>
                    <a:prstGeom prst="rect">
                      <a:avLst/>
                    </a:prstGeom>
                    <a:ln>
                      <a:noFill/>
                    </a:ln>
                    <a:extLst>
                      <a:ext uri="{53640926-AAD7-44D8-BBD7-CCE9431645EC}">
                        <a14:shadowObscured xmlns:a14="http://schemas.microsoft.com/office/drawing/2010/main"/>
                      </a:ext>
                    </a:extLst>
                  </pic:spPr>
                </pic:pic>
              </a:graphicData>
            </a:graphic>
          </wp:inline>
        </w:drawing>
      </w:r>
    </w:p>
    <w:p w14:paraId="3450D2BD" w14:textId="13007D51" w:rsidR="009E11BE" w:rsidRDefault="009E11BE" w:rsidP="009E11BE">
      <w:pPr>
        <w:jc w:val="center"/>
      </w:pPr>
      <w:r>
        <w:t xml:space="preserve">Fig. </w:t>
      </w:r>
      <w:r w:rsidR="00473C45">
        <w:t>1</w:t>
      </w:r>
      <w:r>
        <w:t>.</w:t>
      </w:r>
      <w:r w:rsidR="00473C45">
        <w:t xml:space="preserve"> Digital EEG amplifier showing position of electrodes on the scalp</w:t>
      </w:r>
    </w:p>
    <w:p w14:paraId="59DCF932" w14:textId="76F39296" w:rsidR="002D17D9" w:rsidRDefault="002D17D9" w:rsidP="00D3719B">
      <w:pPr>
        <w:jc w:val="both"/>
      </w:pPr>
    </w:p>
    <w:p w14:paraId="65E08AB0" w14:textId="7815DA01" w:rsidR="00BD0CA5" w:rsidRDefault="009139A4" w:rsidP="007D129E">
      <w:pPr>
        <w:ind w:firstLine="202"/>
        <w:jc w:val="both"/>
      </w:pPr>
      <w:r>
        <w:t xml:space="preserve">The spatial relationship between the electrodes is captured in Figure 1. There are various challenges associated with collecting data. First, EEG patterns are inconsistent due to a varying level of subject’s awareness and mental state. Second, the placement of electrodes on the subject’s scalp may vary from day-to-day and person-to-person. </w:t>
      </w:r>
      <w:r w:rsidR="007D129E">
        <w:t>Third</w:t>
      </w:r>
      <w:r w:rsidR="00BD0CA5">
        <w:t xml:space="preserve">, the </w:t>
      </w:r>
      <w:r w:rsidR="007D129E">
        <w:t>proximity</w:t>
      </w:r>
      <w:r w:rsidR="008659A9">
        <w:t xml:space="preserve"> of electrodes on the person’s scalp may short circuit each other. </w:t>
      </w:r>
      <w:r w:rsidR="007D129E">
        <w:t>Finally, signals of patients with neuro degenerative disorder</w:t>
      </w:r>
      <w:r w:rsidR="004C78B8">
        <w:t xml:space="preserve"> or ALS may have brain signals that deteriorates over time or not </w:t>
      </w:r>
      <w:r w:rsidR="004C78B8">
        <w:t xml:space="preserve">accurately imagining the right movement hence resulting in misclassification of </w:t>
      </w:r>
      <w:r w:rsidR="00645D25">
        <w:t>EEG signals</w:t>
      </w:r>
      <w:r w:rsidR="00A12036">
        <w:t xml:space="preserve">. </w:t>
      </w:r>
    </w:p>
    <w:p w14:paraId="70092EB4" w14:textId="77777777" w:rsidR="002D17D9" w:rsidRPr="001C5B11" w:rsidRDefault="002D17D9" w:rsidP="00D3719B">
      <w:pPr>
        <w:jc w:val="both"/>
      </w:pPr>
    </w:p>
    <w:p w14:paraId="2366501B" w14:textId="0FF9F81E" w:rsidR="00E97B99" w:rsidRPr="00072518" w:rsidRDefault="00E97B99" w:rsidP="00E97B99">
      <w:pPr>
        <w:pStyle w:val="Heading1"/>
      </w:pPr>
      <w:r w:rsidRPr="00072518">
        <w:t>M</w:t>
      </w:r>
      <w:r w:rsidR="00B07119" w:rsidRPr="00072518">
        <w:t>ethods</w:t>
      </w:r>
    </w:p>
    <w:p w14:paraId="048B68C1" w14:textId="4B46B85C" w:rsidR="00FB3109" w:rsidRDefault="00FB3109" w:rsidP="00FB3109">
      <w:pPr>
        <w:ind w:firstLine="202"/>
        <w:jc w:val="both"/>
        <w:rPr>
          <w:color w:val="000000"/>
        </w:rPr>
      </w:pPr>
      <w:r w:rsidRPr="00FB3109">
        <w:rPr>
          <w:color w:val="000000"/>
        </w:rPr>
        <w:t>One of the datasets used for this study is the WAY-EEG-GAL dataset which consists of a total of 3,936 grasp and lift trials. In each trial, the subject was tasked to grasp a small object with two fingers (index fingers and thumb), lift the object up for a few seconds and lower the object back onto the surface.</w:t>
      </w:r>
    </w:p>
    <w:p w14:paraId="731B84B3" w14:textId="01BEBAB9" w:rsidR="00EA15DF" w:rsidRDefault="00EA15DF" w:rsidP="00FB3109">
      <w:pPr>
        <w:ind w:firstLine="202"/>
        <w:jc w:val="both"/>
        <w:rPr>
          <w:color w:val="000000"/>
        </w:rPr>
      </w:pPr>
    </w:p>
    <w:p w14:paraId="0D0DE9B5" w14:textId="71674C3B" w:rsidR="00EA15DF" w:rsidRDefault="00EA15DF" w:rsidP="00FB3109">
      <w:pPr>
        <w:ind w:firstLine="202"/>
        <w:jc w:val="both"/>
        <w:rPr>
          <w:color w:val="000000"/>
        </w:rPr>
      </w:pPr>
      <w:r>
        <w:rPr>
          <w:color w:val="000000"/>
        </w:rPr>
        <w:t xml:space="preserve"> </w:t>
      </w:r>
      <w:r w:rsidR="00FE5416">
        <w:rPr>
          <w:color w:val="000000"/>
        </w:rPr>
        <w:t>This study experimented with</w:t>
      </w:r>
      <w:r>
        <w:rPr>
          <w:color w:val="000000"/>
        </w:rPr>
        <w:t xml:space="preserve"> various approaches to see which model works best on the EEG data. The approaches differ mainly in the machine learning algorithms used at different phases. </w:t>
      </w:r>
    </w:p>
    <w:p w14:paraId="6369C5B9" w14:textId="77777777" w:rsidR="009D2ACD" w:rsidRPr="00FB3109" w:rsidRDefault="009D2ACD" w:rsidP="00FB3109">
      <w:pPr>
        <w:ind w:firstLine="202"/>
        <w:jc w:val="both"/>
      </w:pPr>
    </w:p>
    <w:p w14:paraId="74642D3A" w14:textId="3BF8D227" w:rsidR="00E97B99" w:rsidRDefault="00AA2BE8" w:rsidP="00E97B99">
      <w:pPr>
        <w:pStyle w:val="Heading2"/>
      </w:pPr>
      <w:r>
        <w:t>Convolutional Neural Network Model</w:t>
      </w:r>
    </w:p>
    <w:p w14:paraId="3E8A3E8C" w14:textId="0654311D" w:rsidR="00B325CD" w:rsidRDefault="00325B59" w:rsidP="00014180">
      <w:pPr>
        <w:pStyle w:val="Text"/>
        <w:spacing w:line="240" w:lineRule="auto"/>
        <w:contextualSpacing/>
      </w:pPr>
      <w:r>
        <w:t>As part of this study,</w:t>
      </w:r>
      <w:r w:rsidR="00755CBE">
        <w:t xml:space="preserve"> a shallow CNN architecture</w:t>
      </w:r>
      <w:r>
        <w:t xml:space="preserve"> known </w:t>
      </w:r>
      <w:proofErr w:type="gramStart"/>
      <w:r>
        <w:t xml:space="preserve">as </w:t>
      </w:r>
      <w:r w:rsidR="00755CBE">
        <w:t xml:space="preserve"> </w:t>
      </w:r>
      <w:proofErr w:type="spellStart"/>
      <w:r w:rsidR="00755CBE">
        <w:t>ShallowNet</w:t>
      </w:r>
      <w:proofErr w:type="spellEnd"/>
      <w:proofErr w:type="gramEnd"/>
      <w:r>
        <w:t xml:space="preserve"> was developed</w:t>
      </w:r>
      <w:r w:rsidR="00755CBE">
        <w:t xml:space="preserve"> that c</w:t>
      </w:r>
      <w:r>
        <w:t>ould</w:t>
      </w:r>
      <w:r w:rsidR="00755CBE">
        <w:t xml:space="preserve"> decode raw EE</w:t>
      </w:r>
      <w:r w:rsidR="005E0F53">
        <w:t>G</w:t>
      </w:r>
      <w:r w:rsidR="00755CBE">
        <w:t xml:space="preserve"> signals without hand-crafting the features. When the CNN parameters such as </w:t>
      </w:r>
      <w:r w:rsidR="003B5D99">
        <w:t xml:space="preserve">normalization and activation function varied, the classification performance of the CNN changed and was measured. </w:t>
      </w:r>
    </w:p>
    <w:p w14:paraId="675A20C9" w14:textId="77777777" w:rsidR="00B325CD" w:rsidRDefault="00B325CD" w:rsidP="00014180">
      <w:pPr>
        <w:pStyle w:val="Text"/>
        <w:spacing w:line="240" w:lineRule="auto"/>
        <w:contextualSpacing/>
      </w:pPr>
    </w:p>
    <w:p w14:paraId="1219FF48" w14:textId="21D99B24" w:rsidR="00B325CD" w:rsidRDefault="00B325CD" w:rsidP="00014180">
      <w:pPr>
        <w:pStyle w:val="Text"/>
        <w:spacing w:line="240" w:lineRule="auto"/>
        <w:contextualSpacing/>
      </w:pPr>
      <w:r>
        <w:t xml:space="preserve">The architecture of the </w:t>
      </w:r>
      <w:proofErr w:type="spellStart"/>
      <w:r>
        <w:t>ShallowNet</w:t>
      </w:r>
      <w:proofErr w:type="spellEnd"/>
      <w:r>
        <w:t xml:space="preserve"> consists of two main blocks. The first block comprises temporal and spatial convolution layers. </w:t>
      </w:r>
      <w:r w:rsidR="00C61540">
        <w:t xml:space="preserve">For the </w:t>
      </w:r>
      <w:r w:rsidR="009852BC">
        <w:t xml:space="preserve">temporal convolution layer, a 3-dimensional kernel is used. In the second block, max pooling and classification using </w:t>
      </w:r>
      <w:proofErr w:type="spellStart"/>
      <w:r w:rsidR="009852BC">
        <w:t>ReLU</w:t>
      </w:r>
      <w:proofErr w:type="spellEnd"/>
      <w:r w:rsidR="009852BC">
        <w:t xml:space="preserve"> function</w:t>
      </w:r>
      <w:r w:rsidR="0046702C">
        <w:t>,</w:t>
      </w:r>
      <w:r w:rsidR="001D476A">
        <w:t xml:space="preserve"> </w:t>
      </w:r>
      <w:r w:rsidR="00307B14">
        <w:t>which</w:t>
      </w:r>
      <w:r w:rsidR="0046702C">
        <w:t xml:space="preserve"> prevent</w:t>
      </w:r>
      <w:r w:rsidR="00307B14">
        <w:t>ed</w:t>
      </w:r>
      <w:r w:rsidR="0046702C">
        <w:t xml:space="preserve"> overfitting and noise,</w:t>
      </w:r>
      <w:r w:rsidR="009852BC">
        <w:t xml:space="preserve"> was implemented sequentially. </w:t>
      </w:r>
    </w:p>
    <w:p w14:paraId="24389D0F" w14:textId="79C9FA76" w:rsidR="00E97B99" w:rsidRDefault="00F4182E" w:rsidP="00014180">
      <w:pPr>
        <w:pStyle w:val="Equation"/>
        <w:spacing w:line="240" w:lineRule="auto"/>
        <w:contextualSpacing/>
        <w:jc w:val="center"/>
      </w:pPr>
      <m:oMathPara>
        <m:oMath>
          <m:r>
            <w:rPr>
              <w:rFonts w:ascii="Cambria Math"/>
            </w:rPr>
            <m:t> </m:t>
          </m:r>
          <m:r>
            <m:rPr>
              <m:sty m:val="p"/>
            </m:rPr>
            <w:rPr>
              <w:rFonts w:ascii="Cambria Math"/>
            </w:rPr>
            <w:br/>
          </m:r>
        </m:oMath>
      </m:oMathPara>
      <m:oMath>
        <m:r>
          <w:rPr>
            <w:rFonts w:ascii="Cambria Math" w:hAnsi="Cambria Math"/>
          </w:rPr>
          <m:t xml:space="preserve">                                          y=</m:t>
        </m:r>
        <m:r>
          <m:rPr>
            <m:sty m:val="p"/>
          </m:rPr>
          <w:rPr>
            <w:rFonts w:ascii="Cambria Math" w:hAnsi="Cambria Math"/>
          </w:rPr>
          <m:t>max⁡</m:t>
        </m:r>
        <m:r>
          <w:rPr>
            <w:rFonts w:ascii="Cambria Math" w:hAnsi="Cambria Math"/>
          </w:rPr>
          <m:t>(0,x)</m:t>
        </m:r>
      </m:oMath>
      <w:r w:rsidR="00E97B99">
        <w:tab/>
        <w:t>(1)</w:t>
      </w:r>
    </w:p>
    <w:p w14:paraId="549A68F1" w14:textId="77777777" w:rsidR="00536A15" w:rsidRPr="00536A15" w:rsidRDefault="00536A15" w:rsidP="00014180">
      <w:pPr>
        <w:contextualSpacing/>
      </w:pPr>
    </w:p>
    <w:p w14:paraId="4F8C1B9E" w14:textId="35E9E3EC" w:rsidR="006935EB" w:rsidRDefault="00F4182E" w:rsidP="00014180">
      <w:pPr>
        <w:contextualSpacing/>
        <w:jc w:val="both"/>
        <w:rPr>
          <w:lang w:val="en-IN"/>
        </w:rPr>
      </w:pPr>
      <w:r>
        <w:tab/>
      </w:r>
      <w:r w:rsidR="00536A15" w:rsidRPr="00A5558A">
        <w:rPr>
          <w:lang w:val="en-IN"/>
        </w:rPr>
        <w:t xml:space="preserve">After doing several runs and optimization a 3-layer 1D CNN was decided as the number of layers for the model to be built. Max Pooling </w:t>
      </w:r>
      <w:r w:rsidR="00FB0ABE" w:rsidRPr="00A5558A">
        <w:rPr>
          <w:lang w:val="en-IN"/>
        </w:rPr>
        <w:t>was</w:t>
      </w:r>
      <w:r w:rsidR="00536A15" w:rsidRPr="00A5558A">
        <w:rPr>
          <w:lang w:val="en-IN"/>
        </w:rPr>
        <w:t xml:space="preserve"> used in the CNN model over average pooling for the following reason.</w:t>
      </w:r>
      <w:r w:rsidR="00A5558A">
        <w:rPr>
          <w:lang w:val="en-IN"/>
        </w:rPr>
        <w:t xml:space="preserve"> First, max pooling extracts the key features such as edges from images, while average pooling smoothens out sharp edges. </w:t>
      </w:r>
      <w:r w:rsidR="00DA2905">
        <w:rPr>
          <w:lang w:val="en-IN"/>
        </w:rPr>
        <w:t xml:space="preserve">Hence </w:t>
      </w:r>
      <w:r w:rsidR="00C21862">
        <w:rPr>
          <w:lang w:val="en-IN"/>
        </w:rPr>
        <w:t>max pooling is better at extracting good features.</w:t>
      </w:r>
      <w:r w:rsidR="000A1FF5">
        <w:rPr>
          <w:lang w:val="en-IN"/>
        </w:rPr>
        <w:t xml:space="preserve"> </w:t>
      </w:r>
      <w:r w:rsidR="0046702C" w:rsidRPr="0046702C">
        <w:rPr>
          <w:lang w:val="en-IN"/>
        </w:rPr>
        <w:t>To</w:t>
      </w:r>
      <w:r w:rsidR="000A1FF5">
        <w:rPr>
          <w:lang w:val="en-IN"/>
        </w:rPr>
        <w:t xml:space="preserve"> further</w:t>
      </w:r>
      <w:r w:rsidR="0046702C" w:rsidRPr="0046702C">
        <w:rPr>
          <w:lang w:val="en-IN"/>
        </w:rPr>
        <w:t xml:space="preserve"> improve their performance, dropout is applied to the model. </w:t>
      </w:r>
      <w:r w:rsidR="00605CCD">
        <w:rPr>
          <w:lang w:val="en-IN"/>
        </w:rPr>
        <w:t xml:space="preserve">The model was then trained for about 5100 iterations beyond which no significant learning occurred. </w:t>
      </w:r>
      <w:r w:rsidR="00896B0E">
        <w:rPr>
          <w:lang w:val="en-IN"/>
        </w:rPr>
        <w:t xml:space="preserve">An architecture of the CNN model </w:t>
      </w:r>
      <w:r w:rsidR="002D2AE7">
        <w:rPr>
          <w:lang w:val="en-IN"/>
        </w:rPr>
        <w:t>was</w:t>
      </w:r>
      <w:r w:rsidR="00896B0E">
        <w:rPr>
          <w:lang w:val="en-IN"/>
        </w:rPr>
        <w:t xml:space="preserve"> implemented </w:t>
      </w:r>
      <w:r w:rsidR="002D2AE7">
        <w:rPr>
          <w:lang w:val="en-IN"/>
        </w:rPr>
        <w:t>as</w:t>
      </w:r>
      <w:r w:rsidR="00896B0E">
        <w:rPr>
          <w:lang w:val="en-IN"/>
        </w:rPr>
        <w:t xml:space="preserve"> follows.</w:t>
      </w:r>
    </w:p>
    <w:p w14:paraId="22D6D9EA" w14:textId="2772A446" w:rsidR="0011776D" w:rsidRDefault="0011776D" w:rsidP="00014180">
      <w:pPr>
        <w:contextualSpacing/>
        <w:jc w:val="both"/>
        <w:rPr>
          <w:lang w:val="en-IN"/>
        </w:rPr>
      </w:pPr>
    </w:p>
    <w:p w14:paraId="7414E918" w14:textId="4BFC6FE0" w:rsidR="0011776D" w:rsidRDefault="0011776D" w:rsidP="00014180">
      <w:pPr>
        <w:contextualSpacing/>
        <w:jc w:val="both"/>
        <w:rPr>
          <w:lang w:val="en-IN"/>
        </w:rPr>
      </w:pPr>
      <w:r>
        <w:rPr>
          <w:noProof/>
        </w:rPr>
        <w:drawing>
          <wp:inline distT="0" distB="0" distL="114300" distR="114300" wp14:anchorId="4F74384B" wp14:editId="0FEB2BCF">
            <wp:extent cx="3200189" cy="958850"/>
            <wp:effectExtent l="0" t="0" r="635" b="0"/>
            <wp:docPr id="1026" name="Picture 2" descr="Image result for cnn architecture for e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cnn architecture for eeg"/>
                    <pic:cNvPicPr>
                      <a:picLocks noChangeAspect="1" noChangeArrowheads="1"/>
                    </pic:cNvPicPr>
                  </pic:nvPicPr>
                  <pic:blipFill rotWithShape="1">
                    <a:blip r:embed="rId12">
                      <a:extLst>
                        <a:ext uri="{28A0092B-C50C-407E-A947-70E740481C1C}">
                          <a14:useLocalDpi xmlns:a14="http://schemas.microsoft.com/office/drawing/2010/main" val="0"/>
                        </a:ext>
                      </a:extLst>
                    </a:blip>
                    <a:srcRect b="9850"/>
                    <a:stretch/>
                  </pic:blipFill>
                  <pic:spPr bwMode="auto">
                    <a:xfrm>
                      <a:off x="0" y="0"/>
                      <a:ext cx="3200400" cy="958913"/>
                    </a:xfrm>
                    <a:prstGeom prst="rect">
                      <a:avLst/>
                    </a:prstGeom>
                    <a:noFill/>
                    <a:ln>
                      <a:noFill/>
                    </a:ln>
                    <a:extLst>
                      <a:ext uri="{53640926-AAD7-44D8-BBD7-CCE9431645EC}">
                        <a14:shadowObscured xmlns:a14="http://schemas.microsoft.com/office/drawing/2010/main"/>
                      </a:ext>
                    </a:extLst>
                  </pic:spPr>
                </pic:pic>
              </a:graphicData>
            </a:graphic>
          </wp:inline>
        </w:drawing>
      </w:r>
    </w:p>
    <w:p w14:paraId="2E5CCFC0" w14:textId="6DFF5A71" w:rsidR="0011776D" w:rsidRPr="0046702C" w:rsidRDefault="0011776D" w:rsidP="0011776D">
      <w:pPr>
        <w:contextualSpacing/>
        <w:jc w:val="center"/>
        <w:rPr>
          <w:lang w:val="en-IN"/>
        </w:rPr>
      </w:pPr>
      <w:r>
        <w:rPr>
          <w:lang w:val="en-IN"/>
        </w:rPr>
        <w:t xml:space="preserve">Fig. </w:t>
      </w:r>
      <w:r w:rsidR="00511F62">
        <w:rPr>
          <w:lang w:val="en-IN"/>
        </w:rPr>
        <w:t>2</w:t>
      </w:r>
      <w:r>
        <w:rPr>
          <w:lang w:val="en-IN"/>
        </w:rPr>
        <w:t>. 1D-CNN Architecture</w:t>
      </w:r>
    </w:p>
    <w:p w14:paraId="0F204B59" w14:textId="64F73E8A" w:rsidR="0002105F" w:rsidRDefault="0002105F" w:rsidP="0002105F">
      <w:pPr>
        <w:pStyle w:val="Text"/>
        <w:ind w:firstLine="0"/>
      </w:pPr>
    </w:p>
    <w:p w14:paraId="7C273096" w14:textId="3A264FB8" w:rsidR="0002105F" w:rsidRDefault="0002105F" w:rsidP="0002105F">
      <w:pPr>
        <w:pStyle w:val="Heading2"/>
      </w:pPr>
      <w:r>
        <w:t>Long Short-Term Memory (LSTM)</w:t>
      </w:r>
    </w:p>
    <w:p w14:paraId="6ACD1245" w14:textId="6BF51AB2" w:rsidR="00DE2E69" w:rsidRPr="00A44307" w:rsidRDefault="007203A0" w:rsidP="00DF09E0">
      <w:pPr>
        <w:ind w:firstLine="202"/>
        <w:jc w:val="both"/>
        <w:rPr>
          <w:lang w:val="en-IN"/>
        </w:rPr>
      </w:pPr>
      <w:r w:rsidRPr="00A44307">
        <w:rPr>
          <w:lang w:eastAsia="zh-CN"/>
        </w:rPr>
        <w:t xml:space="preserve">Long Short-Term Memory Networks (LSTMs) are a special type of Recurrent Neural Network (RNN) that addresses the issue of </w:t>
      </w:r>
      <w:r w:rsidR="004428FF" w:rsidRPr="00A44307">
        <w:rPr>
          <w:lang w:eastAsia="zh-CN"/>
        </w:rPr>
        <w:t>short-term memory in RNNs</w:t>
      </w:r>
      <w:r w:rsidRPr="00A44307">
        <w:rPr>
          <w:lang w:eastAsia="zh-CN"/>
        </w:rPr>
        <w:t xml:space="preserve">. </w:t>
      </w:r>
      <w:r w:rsidR="00AA78C7" w:rsidRPr="00A44307">
        <w:rPr>
          <w:lang w:eastAsia="zh-CN"/>
        </w:rPr>
        <w:t xml:space="preserve">Long sequences can be </w:t>
      </w:r>
      <w:r w:rsidR="00AA78C7" w:rsidRPr="00A44307">
        <w:rPr>
          <w:lang w:eastAsia="zh-CN"/>
        </w:rPr>
        <w:lastRenderedPageBreak/>
        <w:t>hard to learn f</w:t>
      </w:r>
      <w:r w:rsidR="00382F6D" w:rsidRPr="00A44307">
        <w:rPr>
          <w:lang w:eastAsia="zh-CN"/>
        </w:rPr>
        <w:t>or</w:t>
      </w:r>
      <w:r w:rsidR="00AA78C7" w:rsidRPr="00A44307">
        <w:rPr>
          <w:lang w:eastAsia="zh-CN"/>
        </w:rPr>
        <w:t xml:space="preserve"> standard RNN</w:t>
      </w:r>
      <w:r w:rsidR="00AF06FC" w:rsidRPr="00A44307">
        <w:rPr>
          <w:lang w:val="en-IN"/>
        </w:rPr>
        <w:t xml:space="preserve"> </w:t>
      </w:r>
      <w:r w:rsidR="00AA78C7" w:rsidRPr="00A44307">
        <w:rPr>
          <w:lang w:val="en-IN"/>
        </w:rPr>
        <w:t>because it is trained through time-based back</w:t>
      </w:r>
      <w:r w:rsidR="00AF06FC" w:rsidRPr="00A44307">
        <w:rPr>
          <w:lang w:val="en-IN"/>
        </w:rPr>
        <w:t xml:space="preserve">propagation (BPTT) which results in the </w:t>
      </w:r>
      <w:r w:rsidR="003A3AC0" w:rsidRPr="00A44307">
        <w:rPr>
          <w:lang w:val="en-IN"/>
        </w:rPr>
        <w:t>problem of vanishing gradients or exploding gradients.</w:t>
      </w:r>
      <w:r w:rsidR="004E4D7F" w:rsidRPr="00A44307">
        <w:rPr>
          <w:lang w:val="en-IN"/>
        </w:rPr>
        <w:t xml:space="preserve"> </w:t>
      </w:r>
      <w:r w:rsidR="00201A01" w:rsidRPr="00A44307">
        <w:rPr>
          <w:lang w:val="en-IN"/>
        </w:rPr>
        <w:t>RNN</w:t>
      </w:r>
      <w:r w:rsidR="00E23A60" w:rsidRPr="00A44307">
        <w:rPr>
          <w:lang w:val="en-IN"/>
        </w:rPr>
        <w:t>s</w:t>
      </w:r>
      <w:r w:rsidR="00201A01" w:rsidRPr="00A44307">
        <w:rPr>
          <w:lang w:val="en-IN"/>
        </w:rPr>
        <w:t xml:space="preserve"> tend to ‘forget’ what it has learned in longer sequences and thus an LSTM</w:t>
      </w:r>
      <w:r w:rsidR="00201A01">
        <w:rPr>
          <w:sz w:val="22"/>
          <w:szCs w:val="22"/>
          <w:lang w:val="en-IN"/>
        </w:rPr>
        <w:t xml:space="preserve"> </w:t>
      </w:r>
      <w:r w:rsidR="00201A01" w:rsidRPr="00A44307">
        <w:rPr>
          <w:lang w:val="en-IN"/>
        </w:rPr>
        <w:t xml:space="preserve">is better suited for such cases. </w:t>
      </w:r>
      <w:r w:rsidR="000126C9" w:rsidRPr="00A44307">
        <w:rPr>
          <w:lang w:val="en-IN"/>
        </w:rPr>
        <w:t xml:space="preserve">In LSTM, the gated cell is used to replace the RNN cell. </w:t>
      </w:r>
      <w:r w:rsidR="009C49AF" w:rsidRPr="00A44307">
        <w:rPr>
          <w:lang w:val="en-IN"/>
        </w:rPr>
        <w:t>The gates keep track of which information in memory must be remembered or forgotten.</w:t>
      </w:r>
      <w:r w:rsidR="00DE4BA6" w:rsidRPr="00A44307">
        <w:rPr>
          <w:lang w:val="en-IN"/>
        </w:rPr>
        <w:t xml:space="preserve"> The key to LSTM is the state of the cel</w:t>
      </w:r>
      <w:r w:rsidR="00BE0547" w:rsidRPr="00A44307">
        <w:rPr>
          <w:lang w:val="en-IN"/>
        </w:rPr>
        <w:t xml:space="preserve">l. The LSTM can add or remove information to the cell state via 3 gate types – </w:t>
      </w:r>
      <w:r w:rsidR="00486456" w:rsidRPr="00A44307">
        <w:rPr>
          <w:lang w:val="en-IN"/>
        </w:rPr>
        <w:t xml:space="preserve">forget, </w:t>
      </w:r>
      <w:r w:rsidR="00BE0547" w:rsidRPr="00A44307">
        <w:rPr>
          <w:lang w:val="en-IN"/>
        </w:rPr>
        <w:t>input</w:t>
      </w:r>
      <w:r w:rsidR="00486456" w:rsidRPr="00A44307">
        <w:rPr>
          <w:lang w:val="en-IN"/>
        </w:rPr>
        <w:t xml:space="preserve"> and</w:t>
      </w:r>
      <w:r w:rsidR="00BE0547" w:rsidRPr="00A44307">
        <w:rPr>
          <w:lang w:val="en-IN"/>
        </w:rPr>
        <w:t xml:space="preserve"> output gate.  </w:t>
      </w:r>
      <w:r w:rsidR="00DE4BA6" w:rsidRPr="00A44307">
        <w:rPr>
          <w:lang w:val="en-IN"/>
        </w:rPr>
        <w:t xml:space="preserve"> </w:t>
      </w:r>
    </w:p>
    <w:p w14:paraId="3B3B01C0" w14:textId="61BEF060" w:rsidR="004C396A" w:rsidRDefault="004C396A" w:rsidP="00BE0547">
      <w:pPr>
        <w:jc w:val="both"/>
        <w:rPr>
          <w:sz w:val="22"/>
          <w:szCs w:val="22"/>
          <w:lang w:val="en-IN"/>
        </w:rPr>
      </w:pPr>
    </w:p>
    <w:p w14:paraId="7518739B" w14:textId="0B541311" w:rsidR="004C396A" w:rsidRDefault="004C396A" w:rsidP="004C396A">
      <w:pPr>
        <w:jc w:val="center"/>
      </w:pPr>
      <w:r>
        <w:rPr>
          <w:noProof/>
        </w:rPr>
        <w:drawing>
          <wp:inline distT="0" distB="0" distL="114300" distR="114300" wp14:anchorId="1F1C11A7" wp14:editId="12DDE593">
            <wp:extent cx="3002280" cy="1654810"/>
            <wp:effectExtent l="0" t="0" r="7620" b="254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3"/>
                    <a:stretch>
                      <a:fillRect/>
                    </a:stretch>
                  </pic:blipFill>
                  <pic:spPr>
                    <a:xfrm>
                      <a:off x="0" y="0"/>
                      <a:ext cx="3002280" cy="1654810"/>
                    </a:xfrm>
                    <a:prstGeom prst="rect">
                      <a:avLst/>
                    </a:prstGeom>
                    <a:noFill/>
                    <a:ln>
                      <a:noFill/>
                    </a:ln>
                  </pic:spPr>
                </pic:pic>
              </a:graphicData>
            </a:graphic>
          </wp:inline>
        </w:drawing>
      </w:r>
    </w:p>
    <w:p w14:paraId="336C3C28" w14:textId="6AB1625D" w:rsidR="004C396A" w:rsidRDefault="004C396A" w:rsidP="004C396A">
      <w:pPr>
        <w:jc w:val="center"/>
      </w:pPr>
      <w:r>
        <w:t xml:space="preserve">Fig. </w:t>
      </w:r>
      <w:r w:rsidR="00511F62">
        <w:t>3</w:t>
      </w:r>
      <w:r>
        <w:t xml:space="preserve">. </w:t>
      </w:r>
      <w:r w:rsidR="00326AE8">
        <w:t>LSTM Cell Diagram</w:t>
      </w:r>
    </w:p>
    <w:p w14:paraId="65F1EB8F" w14:textId="0CE6B69A" w:rsidR="00CB6FF0" w:rsidRDefault="00CB6FF0" w:rsidP="004C396A">
      <w:pPr>
        <w:jc w:val="center"/>
      </w:pPr>
    </w:p>
    <w:p w14:paraId="795D300A" w14:textId="6DE4CADC" w:rsidR="007445B3" w:rsidRDefault="007445B3" w:rsidP="007445B3">
      <w:pPr>
        <w:ind w:firstLine="202"/>
        <w:jc w:val="both"/>
      </w:pPr>
      <w:r>
        <w:t xml:space="preserve">First, input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is passed into the forget gate along with information from the previous state, and the gate determines what information to keep or forget. </w:t>
      </w:r>
    </w:p>
    <w:p w14:paraId="0708F66F" w14:textId="77777777" w:rsidR="007445B3" w:rsidRDefault="007445B3" w:rsidP="007445B3">
      <w:pPr>
        <w:ind w:firstLine="202"/>
        <w:jc w:val="both"/>
      </w:pPr>
    </w:p>
    <w:p w14:paraId="7DE2AB1B" w14:textId="08B56D94" w:rsidR="007445B3" w:rsidRDefault="00611F17" w:rsidP="007445B3">
      <w:pPr>
        <w:jc w:val="right"/>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oMath>
      <w:proofErr w:type="gramStart"/>
      <w:r w:rsidR="007445B3">
        <w:t xml:space="preserve">)   </w:t>
      </w:r>
      <w:proofErr w:type="gramEnd"/>
      <w:r w:rsidR="007445B3">
        <w:t xml:space="preserve">                     (</w:t>
      </w:r>
      <w:r w:rsidR="009305B8">
        <w:t>2</w:t>
      </w:r>
      <w:r w:rsidR="007445B3">
        <w:t>)</w:t>
      </w:r>
    </w:p>
    <w:p w14:paraId="55F9B693" w14:textId="77777777" w:rsidR="007445B3" w:rsidRDefault="007522CA" w:rsidP="007522CA">
      <w:pPr>
        <w:jc w:val="both"/>
      </w:pPr>
      <w:r>
        <w:tab/>
      </w:r>
    </w:p>
    <w:p w14:paraId="4C47CBAB" w14:textId="77777777" w:rsidR="007445B3" w:rsidRDefault="007445B3" w:rsidP="007522CA">
      <w:pPr>
        <w:jc w:val="both"/>
      </w:pPr>
    </w:p>
    <w:p w14:paraId="09F7E9C5" w14:textId="67DE0A8E" w:rsidR="00CB6FF0" w:rsidRDefault="007129DF" w:rsidP="007522CA">
      <w:pPr>
        <w:jc w:val="both"/>
      </w:pPr>
      <w:r>
        <w:t xml:space="preserve">First, the input gate </w:t>
      </w:r>
      <w:r w:rsidR="00AA26C6">
        <w:t xml:space="preserve">decides which input value should be used to alter the memory. </w:t>
      </w:r>
      <w:r w:rsidR="00F63A9F">
        <w:t>It takes in the previous hidden state and the current input into a sigmoid function</w:t>
      </w:r>
      <w:r w:rsidR="00D20672">
        <w:t xml:space="preserve"> in (2)</w:t>
      </w:r>
      <w:r w:rsidR="00F63A9F">
        <w:t>.</w:t>
      </w:r>
      <w:r w:rsidR="00D20672">
        <w:t xml:space="preserve"> </w:t>
      </w:r>
      <w:r w:rsidR="00ED0488">
        <w:t xml:space="preserve">At the same </w:t>
      </w:r>
      <w:proofErr w:type="gramStart"/>
      <w:r w:rsidR="00ED0488">
        <w:t xml:space="preserve">time, </w:t>
      </w:r>
      <w:r w:rsidR="00F63A9F">
        <w:t xml:space="preserve"> </w:t>
      </w:r>
      <w:r w:rsidR="00ED0488">
        <w:t>the</w:t>
      </w:r>
      <w:proofErr w:type="gramEnd"/>
      <w:r w:rsidR="00ED0488">
        <w:t xml:space="preserve"> hidden state and current input are passed into the tanh function.</w:t>
      </w:r>
    </w:p>
    <w:p w14:paraId="5D1537B6" w14:textId="12071929" w:rsidR="00AA26C6" w:rsidRDefault="00AA26C6" w:rsidP="007522CA">
      <w:pPr>
        <w:jc w:val="both"/>
      </w:pPr>
    </w:p>
    <w:p w14:paraId="355CFDC8" w14:textId="40A8BBF6" w:rsidR="00AA26C6" w:rsidRDefault="00611F17" w:rsidP="007F5BD0">
      <w:pPr>
        <w:jc w:val="right"/>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proofErr w:type="gramStart"/>
      <w:r w:rsidR="00697513">
        <w:t>)</w:t>
      </w:r>
      <w:r w:rsidR="007F5BD0">
        <w:t xml:space="preserve">   </w:t>
      </w:r>
      <w:proofErr w:type="gramEnd"/>
      <w:r w:rsidR="007F5BD0">
        <w:t xml:space="preserve">                    </w:t>
      </w:r>
      <w:r w:rsidR="00697513">
        <w:t xml:space="preserve"> </w:t>
      </w:r>
      <w:r w:rsidR="007F5BD0">
        <w:t>(</w:t>
      </w:r>
      <w:r w:rsidR="009305B8">
        <w:t>3</w:t>
      </w:r>
      <w:r w:rsidR="007F5BD0">
        <w:t>)</w:t>
      </w:r>
    </w:p>
    <w:p w14:paraId="53312C7C" w14:textId="55564DD0" w:rsidR="00697513" w:rsidRDefault="00697513" w:rsidP="007F5BD0">
      <w:pPr>
        <w:jc w:val="right"/>
      </w:pPr>
    </w:p>
    <w:p w14:paraId="6AF3FED9" w14:textId="37EF3B67" w:rsidR="00697513" w:rsidRDefault="00611F17" w:rsidP="007F5BD0">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oMath>
      <w:proofErr w:type="gramStart"/>
      <w:r w:rsidR="00697513">
        <w:t xml:space="preserve">)   </w:t>
      </w:r>
      <w:proofErr w:type="gramEnd"/>
      <w:r w:rsidR="00697513">
        <w:t xml:space="preserve">                     (</w:t>
      </w:r>
      <w:r w:rsidR="009305B8">
        <w:t>4</w:t>
      </w:r>
      <w:r w:rsidR="00697513">
        <w:t>)</w:t>
      </w:r>
    </w:p>
    <w:p w14:paraId="20A09C48" w14:textId="77777777" w:rsidR="00E74D99" w:rsidRDefault="00E74D99" w:rsidP="007445B3">
      <w:pPr>
        <w:jc w:val="both"/>
      </w:pPr>
    </w:p>
    <w:p w14:paraId="60F17D8E" w14:textId="6AF43DF5" w:rsidR="00C35628" w:rsidRDefault="00E74D99" w:rsidP="00B556D1">
      <w:pPr>
        <w:ind w:firstLine="202"/>
        <w:jc w:val="both"/>
      </w:pPr>
      <w:r>
        <w:t xml:space="preserve">Third, the output gate </w:t>
      </w:r>
      <w:r w:rsidR="00987EBC">
        <w:t>governs the next hidden state</w:t>
      </w:r>
      <w:r w:rsidR="00871916">
        <w:t xml:space="preserve">. The hidden state </w:t>
      </w:r>
      <w:r w:rsidR="0063516E">
        <w:t>is used for predictions. The hidden state is combined with the current input and passed into a sigmoid function. Once the cell state</w:t>
      </w:r>
      <w:r w:rsidR="00EE14D9">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63516E">
        <w:t xml:space="preserve"> is modified, it is passed into the </w:t>
      </w:r>
      <w:r w:rsidR="00C8648A">
        <w:t xml:space="preserve">tanh function. </w:t>
      </w:r>
      <w:r w:rsidR="00EE14D9">
        <w:t xml:space="preserve">This is then multiplied with the sigmoid function’s output. </w:t>
      </w:r>
      <w:r w:rsidR="00737B32">
        <w:t>The output is the new hidden and cell state.</w:t>
      </w:r>
    </w:p>
    <w:p w14:paraId="36F9E274" w14:textId="77777777" w:rsidR="00675DE5" w:rsidRDefault="00675DE5" w:rsidP="00B556D1">
      <w:pPr>
        <w:ind w:firstLine="202"/>
        <w:jc w:val="both"/>
      </w:pPr>
    </w:p>
    <w:p w14:paraId="2B6AA7A6" w14:textId="1BE4E2F7" w:rsidR="00C35628" w:rsidRDefault="00611F17" w:rsidP="00C35628">
      <w:pPr>
        <w:jc w:val="right"/>
      </w:p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oMath>
      <w:proofErr w:type="gramStart"/>
      <w:r w:rsidR="00C35628">
        <w:t xml:space="preserve">)   </w:t>
      </w:r>
      <w:proofErr w:type="gramEnd"/>
      <w:r w:rsidR="00C35628">
        <w:t xml:space="preserve">                     (5)</w:t>
      </w:r>
    </w:p>
    <w:p w14:paraId="35AE56D5" w14:textId="77777777" w:rsidR="00C35628" w:rsidRDefault="00C35628" w:rsidP="00C35628">
      <w:pPr>
        <w:jc w:val="right"/>
      </w:pPr>
    </w:p>
    <w:p w14:paraId="7C4606D0" w14:textId="1E877C0F" w:rsidR="00C35628" w:rsidRDefault="00611F17" w:rsidP="00C35628">
      <w:pPr>
        <w:jc w:val="right"/>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oMath>
      <w:proofErr w:type="gramStart"/>
      <w:r w:rsidR="00C35628">
        <w:t xml:space="preserve">)   </w:t>
      </w:r>
      <w:proofErr w:type="gramEnd"/>
      <w:r w:rsidR="00C35628">
        <w:t xml:space="preserve">                     </w:t>
      </w:r>
      <w:r w:rsidR="00DE65C0">
        <w:t xml:space="preserve">      </w:t>
      </w:r>
      <w:r w:rsidR="00C35628">
        <w:t>(6)</w:t>
      </w:r>
    </w:p>
    <w:p w14:paraId="14181CD6" w14:textId="103AE794" w:rsidR="00563E02" w:rsidRDefault="00737B32" w:rsidP="00B556D1">
      <w:pPr>
        <w:ind w:firstLine="202"/>
        <w:jc w:val="both"/>
      </w:pPr>
      <w:r>
        <w:t xml:space="preserve"> </w:t>
      </w:r>
    </w:p>
    <w:p w14:paraId="39DAE236" w14:textId="77777777" w:rsidR="000A7326" w:rsidRDefault="000A7326" w:rsidP="000A7326">
      <w:pPr>
        <w:pStyle w:val="Heading2"/>
      </w:pPr>
      <w:r>
        <w:t xml:space="preserve">Long Short-Term Memory and CNN (CNN-LSTM) </w:t>
      </w:r>
    </w:p>
    <w:p w14:paraId="04C316A8" w14:textId="77777777" w:rsidR="003351DF" w:rsidRDefault="000A7326" w:rsidP="000A7326">
      <w:pPr>
        <w:ind w:firstLine="202"/>
        <w:jc w:val="both"/>
        <w:rPr>
          <w:lang w:val="en-IN"/>
        </w:rPr>
      </w:pPr>
      <w:r>
        <w:rPr>
          <w:lang w:val="en-IN"/>
        </w:rPr>
        <w:t xml:space="preserve">Although CNN has great success in image classification and computer vision, it has some shortcomings. First, CNNs are not invariant to tilting or rotation. The models need to be retrained with the same samples in rotated positions for the model to perform better. Second, CNNs do not capture the core spatial </w:t>
      </w:r>
      <w:r>
        <w:rPr>
          <w:lang w:val="en-IN"/>
        </w:rPr>
        <w:t>relationships between image features. CNN can learn the features of an image but not the location of and relationship of the objects in the image. In EEG classification, the signals vary over time for each subject and vary from subject to subject. A model that can capture the temporal relationship between features will perform better than CNN model. The model that performs better than CNN is the long short-term memory (LSTM) model</w:t>
      </w:r>
      <w:r w:rsidR="003351DF">
        <w:rPr>
          <w:lang w:val="en-IN"/>
        </w:rPr>
        <w:t>.</w:t>
      </w:r>
    </w:p>
    <w:p w14:paraId="1D2500F8" w14:textId="02C038A9" w:rsidR="000A7326" w:rsidRDefault="000A7326" w:rsidP="000A7326">
      <w:pPr>
        <w:ind w:firstLine="202"/>
        <w:jc w:val="both"/>
        <w:rPr>
          <w:lang w:val="en-IN"/>
        </w:rPr>
      </w:pPr>
    </w:p>
    <w:p w14:paraId="234A634B" w14:textId="3A7CA25A" w:rsidR="003351DF" w:rsidRDefault="003351DF" w:rsidP="000A7326">
      <w:pPr>
        <w:ind w:firstLine="202"/>
        <w:jc w:val="both"/>
        <w:rPr>
          <w:lang w:val="en-IN"/>
        </w:rPr>
      </w:pPr>
      <w:r>
        <w:rPr>
          <w:lang w:val="en-IN"/>
        </w:rPr>
        <w:t xml:space="preserve">By considering the advantages of both the CNN and LSTM, </w:t>
      </w:r>
      <w:r w:rsidR="00523767">
        <w:rPr>
          <w:lang w:val="en-IN"/>
        </w:rPr>
        <w:t>the team</w:t>
      </w:r>
      <w:r>
        <w:rPr>
          <w:lang w:val="en-IN"/>
        </w:rPr>
        <w:t xml:space="preserve"> </w:t>
      </w:r>
      <w:r w:rsidR="00523767">
        <w:rPr>
          <w:lang w:val="en-IN"/>
        </w:rPr>
        <w:t>decided to build</w:t>
      </w:r>
      <w:r>
        <w:rPr>
          <w:lang w:val="en-IN"/>
        </w:rPr>
        <w:t xml:space="preserve"> </w:t>
      </w:r>
      <w:r w:rsidR="00523767">
        <w:rPr>
          <w:lang w:val="en-IN"/>
        </w:rPr>
        <w:t>a</w:t>
      </w:r>
      <w:r>
        <w:rPr>
          <w:lang w:val="en-IN"/>
        </w:rPr>
        <w:t xml:space="preserve"> hybrid architecture consisting of two blocks. The CNN as the first block and the LSTM as the second block. </w:t>
      </w:r>
      <w:r w:rsidR="008A2B12">
        <w:rPr>
          <w:lang w:val="en-IN"/>
        </w:rPr>
        <w:t xml:space="preserve">The </w:t>
      </w:r>
      <w:r w:rsidR="009B0FC4">
        <w:rPr>
          <w:lang w:val="en-IN"/>
        </w:rPr>
        <w:t xml:space="preserve">CNN </w:t>
      </w:r>
      <w:r w:rsidR="00AD7C1C">
        <w:rPr>
          <w:lang w:val="en-IN"/>
        </w:rPr>
        <w:t>block is</w:t>
      </w:r>
      <w:r w:rsidR="009B0FC4">
        <w:rPr>
          <w:lang w:val="en-IN"/>
        </w:rPr>
        <w:t xml:space="preserve"> used to deriving all important EEG image features. The </w:t>
      </w:r>
      <w:r w:rsidR="00AD7C1C">
        <w:rPr>
          <w:lang w:val="en-IN"/>
        </w:rPr>
        <w:t xml:space="preserve">LSTM block is used to </w:t>
      </w:r>
      <w:r w:rsidR="0043634C">
        <w:rPr>
          <w:lang w:val="en-IN"/>
        </w:rPr>
        <w:t xml:space="preserve">capture the time series nature of the EEG data. </w:t>
      </w:r>
    </w:p>
    <w:p w14:paraId="3ED2D8FB" w14:textId="09DB765C" w:rsidR="000A7326" w:rsidRDefault="000A7326" w:rsidP="00B556D1">
      <w:pPr>
        <w:ind w:firstLine="202"/>
        <w:jc w:val="both"/>
      </w:pPr>
    </w:p>
    <w:p w14:paraId="4358689C" w14:textId="428BF24E" w:rsidR="006F60B3" w:rsidRDefault="004E371E" w:rsidP="005466B7">
      <w:pPr>
        <w:pStyle w:val="Heading2"/>
      </w:pPr>
      <w:r>
        <w:t>Capsule Network</w:t>
      </w:r>
    </w:p>
    <w:p w14:paraId="7095A4B9" w14:textId="312290CD" w:rsidR="002F4A38" w:rsidRDefault="004A5CF5" w:rsidP="003A5348">
      <w:pPr>
        <w:ind w:firstLine="202"/>
        <w:jc w:val="both"/>
      </w:pPr>
      <w:r>
        <w:t xml:space="preserve">The final model </w:t>
      </w:r>
      <w:r w:rsidR="00EA4E91">
        <w:t>that was</w:t>
      </w:r>
      <w:r>
        <w:t xml:space="preserve"> </w:t>
      </w:r>
      <w:r w:rsidR="00EA4E91">
        <w:t>experimented with is</w:t>
      </w:r>
      <w:r>
        <w:t xml:space="preserve"> the hybrid CNN and Capsule network model.</w:t>
      </w:r>
      <w:r w:rsidR="003A5348">
        <w:t xml:space="preserve"> Before</w:t>
      </w:r>
      <w:r w:rsidR="00EA4E91">
        <w:t xml:space="preserve"> explaining the concept of a</w:t>
      </w:r>
      <w:r w:rsidR="003A5348">
        <w:t xml:space="preserve"> hybrid model, </w:t>
      </w:r>
      <w:r w:rsidR="007E3FF4">
        <w:t>this paper aims to explain</w:t>
      </w:r>
      <w:r w:rsidR="00FB6C66">
        <w:t xml:space="preserve"> the concept behind capsule networks.</w:t>
      </w:r>
      <w:r w:rsidR="003A5348">
        <w:t xml:space="preserve"> </w:t>
      </w:r>
      <w:r w:rsidR="00845D73">
        <w:t xml:space="preserve">Capsule networks solve the problem </w:t>
      </w:r>
      <w:r w:rsidR="00EA4E91">
        <w:t>by</w:t>
      </w:r>
      <w:r w:rsidR="00845D73">
        <w:t xml:space="preserve"> </w:t>
      </w:r>
      <w:r w:rsidR="00AB75CD">
        <w:t xml:space="preserve">introducing neuron groups that store spatial information. A capsule is a group of neurons where the activity vector acts as an instantiation parameter of a particular entity. </w:t>
      </w:r>
      <w:r w:rsidR="00C575F7">
        <w:t>The</w:t>
      </w:r>
      <w:r w:rsidR="008D7EF2">
        <w:t xml:space="preserve"> length of the</w:t>
      </w:r>
      <w:r w:rsidR="00C575F7">
        <w:t xml:space="preserve"> </w:t>
      </w:r>
      <w:r w:rsidR="008D7EF2">
        <w:t>output vector of the capsule is the probability that the entity, that constitutes the capsule, that exists in current input.</w:t>
      </w:r>
      <w:r w:rsidR="00DC5096">
        <w:t xml:space="preserve"> The short vectors are reduced to near zero length and long vectors get reduced to length below 1.</w:t>
      </w:r>
    </w:p>
    <w:p w14:paraId="021B2949" w14:textId="670B779C" w:rsidR="00C06A2D" w:rsidRDefault="00C06A2D" w:rsidP="00B556D1">
      <w:pPr>
        <w:ind w:firstLine="202"/>
        <w:jc w:val="both"/>
      </w:pPr>
    </w:p>
    <w:p w14:paraId="1D3BB3EC" w14:textId="77777777" w:rsidR="00482C96" w:rsidRDefault="00482C96" w:rsidP="00482C96">
      <w:pPr>
        <w:jc w:val="right"/>
      </w:pPr>
    </w:p>
    <w:p w14:paraId="16721AFC" w14:textId="03054C15" w:rsidR="00482C96" w:rsidRDefault="00611F17" w:rsidP="00482C96">
      <w:pPr>
        <w:jc w:val="right"/>
      </w:p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e>
                </m:d>
              </m:e>
              <m:sup>
                <m:r>
                  <w:rPr>
                    <w:rFonts w:ascii="Cambria Math" w:hAnsi="Cambria Math"/>
                  </w:rPr>
                  <m:t>2</m:t>
                </m:r>
              </m:sup>
            </m:sSup>
          </m:num>
          <m:den>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e>
                </m:d>
              </m:e>
              <m:sup>
                <m:r>
                  <w:rPr>
                    <w:rFonts w:ascii="Cambria Math" w:hAnsi="Cambria Math"/>
                  </w:rPr>
                  <m:t>2</m:t>
                </m:r>
              </m:sup>
            </m:sSup>
          </m:den>
        </m:f>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e>
            </m:d>
          </m:den>
        </m:f>
      </m:oMath>
      <w:r w:rsidR="00482C96">
        <w:t xml:space="preserve">                              (7)</w:t>
      </w:r>
    </w:p>
    <w:p w14:paraId="139155A4" w14:textId="77777777" w:rsidR="00991B64" w:rsidRDefault="00991B64" w:rsidP="00482C96">
      <w:pPr>
        <w:jc w:val="right"/>
      </w:pPr>
    </w:p>
    <w:p w14:paraId="3DF88E51" w14:textId="7ED445F9" w:rsidR="00C06A2D" w:rsidRDefault="003F50A9" w:rsidP="00B556D1">
      <w:pPr>
        <w:ind w:firstLine="202"/>
        <w:jc w:val="both"/>
      </w:pPr>
      <w:r>
        <w:t xml:space="preserve">In (7), the vector output is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oMath>
      <w:r>
        <w:rPr>
          <w:b/>
        </w:rPr>
        <w:t xml:space="preserve"> </w:t>
      </w:r>
      <w:r w:rsidR="00AF3AD0">
        <w:t xml:space="preserve">of capsule j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AF3AD0">
        <w:t xml:space="preserve"> is the total input. </w:t>
      </w:r>
      <w:r w:rsidR="00594B84">
        <w:t xml:space="preserve">For a capsule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594B84">
        <w:t xml:space="preserve"> that is not in the first layer, </w:t>
      </w:r>
      <w:r w:rsidR="00984B8D">
        <w:t xml:space="preserve">the total input to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84B8D">
        <w:t xml:space="preserve"> is given by the following </w:t>
      </w:r>
    </w:p>
    <w:p w14:paraId="308D6ED9" w14:textId="3CE24B61" w:rsidR="00695AB3" w:rsidRDefault="00695AB3" w:rsidP="00B556D1">
      <w:pPr>
        <w:ind w:firstLine="202"/>
        <w:jc w:val="both"/>
      </w:pPr>
    </w:p>
    <w:p w14:paraId="5A44B97A" w14:textId="1FF6ABD6" w:rsidR="00695AB3" w:rsidRDefault="00611F17" w:rsidP="00695AB3">
      <w:pPr>
        <w:jc w:val="right"/>
      </w:pP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u</m:t>
                    </m:r>
                  </m:e>
                </m:acc>
              </m:e>
              <m:sub>
                <m:r>
                  <w:rPr>
                    <w:rFonts w:ascii="Cambria Math" w:hAnsi="Cambria Math"/>
                  </w:rPr>
                  <m:t>j|i</m:t>
                </m:r>
              </m:sub>
            </m:sSub>
          </m:e>
        </m:nary>
      </m:oMath>
      <w:r w:rsidR="00695AB3">
        <w:t xml:space="preserve">                              (8)</w:t>
      </w:r>
    </w:p>
    <w:p w14:paraId="4DE5196B" w14:textId="77777777" w:rsidR="00CB2B86" w:rsidRDefault="00CB2B86" w:rsidP="00695AB3">
      <w:pPr>
        <w:jc w:val="right"/>
      </w:pPr>
    </w:p>
    <w:p w14:paraId="5072AC31" w14:textId="2BA580C8" w:rsidR="00695AB3" w:rsidRDefault="00CB2B86" w:rsidP="00B556D1">
      <w:pPr>
        <w:ind w:firstLine="202"/>
        <w:jc w:val="both"/>
      </w:pPr>
      <w:r>
        <w:t xml:space="preserve">And the vector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u</m:t>
                </m:r>
              </m:e>
            </m:acc>
          </m:e>
          <m:sub>
            <m:r>
              <w:rPr>
                <w:rFonts w:ascii="Cambria Math" w:hAnsi="Cambria Math"/>
              </w:rPr>
              <m:t>j|i</m:t>
            </m:r>
          </m:sub>
        </m:sSub>
      </m:oMath>
      <w:r>
        <w:t xml:space="preserve"> is given by the following </w:t>
      </w:r>
    </w:p>
    <w:p w14:paraId="074A405E" w14:textId="4694031B" w:rsidR="00CB2B86" w:rsidRDefault="00CB2B86" w:rsidP="00B556D1">
      <w:pPr>
        <w:ind w:firstLine="202"/>
        <w:jc w:val="both"/>
      </w:pPr>
    </w:p>
    <w:p w14:paraId="5F9D3F02" w14:textId="51D7778A" w:rsidR="00CB2B86" w:rsidRDefault="00611F17" w:rsidP="00CB2B86">
      <w:pPr>
        <w:jc w:val="right"/>
      </w:pPr>
      <m:oMath>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u</m:t>
                </m:r>
              </m:e>
            </m:acc>
          </m:e>
          <m:sub>
            <m:r>
              <w:rPr>
                <w:rFonts w:ascii="Cambria Math" w:hAnsi="Cambria Math"/>
              </w:rPr>
              <m:t>j|i</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ij</m:t>
            </m:r>
          </m:sub>
        </m:sSub>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CB2B86">
        <w:t xml:space="preserve">                              (9)</w:t>
      </w:r>
    </w:p>
    <w:p w14:paraId="6E245807" w14:textId="77777777" w:rsidR="00593465" w:rsidRDefault="00593465" w:rsidP="00B556D1">
      <w:pPr>
        <w:ind w:firstLine="202"/>
        <w:jc w:val="both"/>
      </w:pPr>
    </w:p>
    <w:p w14:paraId="3747FC0D" w14:textId="281FAEB3" w:rsidR="00CB2B86" w:rsidRDefault="00593465" w:rsidP="00B556D1">
      <w:pPr>
        <w:ind w:firstLine="202"/>
        <w:jc w:val="both"/>
      </w:pPr>
      <w:r>
        <w:t xml:space="preserve">In (8) and (9),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u</m:t>
                </m:r>
              </m:e>
            </m:acc>
          </m:e>
          <m:sub>
            <m:r>
              <w:rPr>
                <w:rFonts w:ascii="Cambria Math" w:hAnsi="Cambria Math"/>
              </w:rPr>
              <m:t>j|i</m:t>
            </m:r>
          </m:sub>
        </m:sSub>
      </m:oMath>
      <w:r>
        <w:t xml:space="preserve"> are the prediction vectors </w:t>
      </w:r>
      <w:r w:rsidR="00C353AE">
        <w:t>from the capsules</w:t>
      </w:r>
      <w:r w:rsidR="00C61160">
        <w:t xml:space="preserve"> in the layer before. These values are calculated by multiplying the weight matrix </w:t>
      </w:r>
      <m:oMath>
        <m:sSub>
          <m:sSubPr>
            <m:ctrlPr>
              <w:rPr>
                <w:rFonts w:ascii="Cambria Math" w:hAnsi="Cambria Math"/>
                <w:i/>
              </w:rPr>
            </m:ctrlPr>
          </m:sSubPr>
          <m:e>
            <m:r>
              <m:rPr>
                <m:sty m:val="bi"/>
              </m:rPr>
              <w:rPr>
                <w:rFonts w:ascii="Cambria Math" w:hAnsi="Cambria Math"/>
              </w:rPr>
              <m:t>W</m:t>
            </m:r>
          </m:e>
          <m:sub>
            <m:r>
              <w:rPr>
                <w:rFonts w:ascii="Cambria Math" w:hAnsi="Cambria Math"/>
              </w:rPr>
              <m:t>ij</m:t>
            </m:r>
          </m:sub>
        </m:sSub>
      </m:oMath>
      <w:r w:rsidR="00C61160">
        <w:t xml:space="preserve"> by the output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C61160">
        <w:t>.</w:t>
      </w:r>
      <w:r w:rsidR="00D80C31">
        <w:t xml:space="preserve"> To better illustrate the inputs and outputs in a capsule, a diagram is shown below.</w:t>
      </w:r>
    </w:p>
    <w:p w14:paraId="2B0AE4A6" w14:textId="3A58A23B" w:rsidR="001156FB" w:rsidRDefault="001156FB" w:rsidP="001156FB">
      <w:pPr>
        <w:ind w:firstLine="202"/>
        <w:jc w:val="center"/>
      </w:pPr>
      <w:r>
        <w:rPr>
          <w:rFonts w:ascii="Calibri" w:hAnsi="Calibri" w:cs="Calibri"/>
          <w:noProof/>
          <w:color w:val="000000" w:themeColor="text1"/>
          <w:sz w:val="24"/>
          <w:szCs w:val="24"/>
        </w:rPr>
        <w:drawing>
          <wp:inline distT="0" distB="0" distL="114300" distR="114300" wp14:anchorId="6350EE4D" wp14:editId="36140D8D">
            <wp:extent cx="2764342" cy="118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2767827" cy="1183310"/>
                    </a:xfrm>
                    <a:prstGeom prst="rect">
                      <a:avLst/>
                    </a:prstGeom>
                    <a:noFill/>
                    <a:ln>
                      <a:noFill/>
                    </a:ln>
                  </pic:spPr>
                </pic:pic>
              </a:graphicData>
            </a:graphic>
          </wp:inline>
        </w:drawing>
      </w:r>
    </w:p>
    <w:p w14:paraId="6B6CF334" w14:textId="473038F8" w:rsidR="001156FB" w:rsidRPr="0046702C" w:rsidRDefault="001156FB" w:rsidP="001156FB">
      <w:pPr>
        <w:contextualSpacing/>
        <w:jc w:val="center"/>
        <w:rPr>
          <w:lang w:val="en-IN"/>
        </w:rPr>
      </w:pPr>
      <w:r>
        <w:rPr>
          <w:lang w:val="en-IN"/>
        </w:rPr>
        <w:t xml:space="preserve">Fig. </w:t>
      </w:r>
      <w:r w:rsidR="00511F62">
        <w:rPr>
          <w:lang w:val="en-IN"/>
        </w:rPr>
        <w:t>4</w:t>
      </w:r>
      <w:r>
        <w:rPr>
          <w:lang w:val="en-IN"/>
        </w:rPr>
        <w:t>. Capsule Diagram</w:t>
      </w:r>
    </w:p>
    <w:p w14:paraId="7EB7C77D" w14:textId="61D58A90" w:rsidR="001156FB" w:rsidRDefault="001156FB" w:rsidP="00B556D1">
      <w:pPr>
        <w:ind w:firstLine="202"/>
        <w:jc w:val="both"/>
      </w:pPr>
    </w:p>
    <w:p w14:paraId="583194F2" w14:textId="52D33330" w:rsidR="00FB6C66" w:rsidRDefault="00F43DBA" w:rsidP="00B556D1">
      <w:pPr>
        <w:ind w:firstLine="202"/>
        <w:jc w:val="both"/>
      </w:pPr>
      <w:r>
        <w:t xml:space="preserve">By </w:t>
      </w:r>
      <w:r w:rsidR="00232942">
        <w:t>considering</w:t>
      </w:r>
      <w:r>
        <w:t xml:space="preserve"> the strengths of the capsule network in capturing spatial information, </w:t>
      </w:r>
      <w:r w:rsidR="00234E34">
        <w:t>the study used a</w:t>
      </w:r>
      <w:r>
        <w:t xml:space="preserve"> combi</w:t>
      </w:r>
      <w:r w:rsidR="00234E34">
        <w:t>nation of</w:t>
      </w:r>
      <w:r>
        <w:t xml:space="preserve"> </w:t>
      </w:r>
      <w:proofErr w:type="spellStart"/>
      <w:r w:rsidR="00234E34">
        <w:t>CapsNet</w:t>
      </w:r>
      <w:proofErr w:type="spellEnd"/>
      <w:r>
        <w:t xml:space="preserve"> with CNN</w:t>
      </w:r>
      <w:r w:rsidR="00E736B0">
        <w:t xml:space="preserve"> in a hybrid </w:t>
      </w:r>
      <w:r w:rsidR="003937DB">
        <w:t>fashion.</w:t>
      </w:r>
      <w:r w:rsidR="00232942">
        <w:t xml:space="preserve"> Fo</w:t>
      </w:r>
      <w:r w:rsidR="00511DF5">
        <w:t>r the first block of the hybrid model, a 2D CNN is used</w:t>
      </w:r>
      <w:r w:rsidR="000A53E4">
        <w:t xml:space="preserve"> which had a 3x3 kernel size with a stride of 2. </w:t>
      </w:r>
      <w:r w:rsidR="00EE41A7">
        <w:t xml:space="preserve">The activation function was </w:t>
      </w:r>
      <w:proofErr w:type="spellStart"/>
      <w:r w:rsidR="00EE41A7">
        <w:t>ReLU</w:t>
      </w:r>
      <w:proofErr w:type="spellEnd"/>
      <w:r w:rsidR="00EE41A7">
        <w:t xml:space="preserve">. The output of the CNN was passed to the primary </w:t>
      </w:r>
      <w:proofErr w:type="spellStart"/>
      <w:r w:rsidR="00EE41A7">
        <w:t>CapsNet</w:t>
      </w:r>
      <w:proofErr w:type="spellEnd"/>
      <w:r w:rsidR="00EE41A7">
        <w:t xml:space="preserve"> layer consisting of 256 channels with 6 capsules. </w:t>
      </w:r>
      <w:r w:rsidR="003E67D7">
        <w:t>In this primary capsule layer, the capsule layer has 4 convolutional kernels of size 3 x 3 with a stride of 2</w:t>
      </w:r>
      <w:r w:rsidR="00123F7E">
        <w:t xml:space="preserve">. </w:t>
      </w:r>
      <w:r w:rsidR="00EE41A7">
        <w:t xml:space="preserve"> </w:t>
      </w:r>
    </w:p>
    <w:p w14:paraId="1B9A9BCE" w14:textId="1557E0B8" w:rsidR="009B3ACB" w:rsidRDefault="009B3ACB" w:rsidP="00B556D1">
      <w:pPr>
        <w:ind w:firstLine="202"/>
        <w:jc w:val="both"/>
      </w:pPr>
    </w:p>
    <w:p w14:paraId="6754A3C5" w14:textId="5359B3A5" w:rsidR="009B3ACB" w:rsidRDefault="009B3ACB" w:rsidP="009B3ACB">
      <w:pPr>
        <w:pStyle w:val="Heading2"/>
      </w:pPr>
      <w:r>
        <w:t xml:space="preserve">Comparison of </w:t>
      </w:r>
      <w:r w:rsidR="000E7F88">
        <w:t>Model Complexity</w:t>
      </w:r>
    </w:p>
    <w:p w14:paraId="334DA592" w14:textId="44D5A9B5" w:rsidR="000E7F88" w:rsidRDefault="000E7F88" w:rsidP="000E7F88"/>
    <w:p w14:paraId="53DC4C29" w14:textId="1DFD094F" w:rsidR="000E7F88" w:rsidRDefault="00886E94" w:rsidP="00DF3BAD">
      <w:pPr>
        <w:ind w:firstLine="202"/>
        <w:jc w:val="both"/>
      </w:pPr>
      <w:r>
        <w:t xml:space="preserve">The </w:t>
      </w:r>
      <w:r w:rsidR="00304A16">
        <w:t>number</w:t>
      </w:r>
      <w:r>
        <w:t xml:space="preserve"> of trainable parameters for the 3 models – CNN, CNN+LSTM and Capsule network are </w:t>
      </w:r>
      <w:r w:rsidR="00A57A39">
        <w:t xml:space="preserve">represented in the following table: </w:t>
      </w:r>
    </w:p>
    <w:p w14:paraId="0F5AD134" w14:textId="02069728" w:rsidR="00C923B5" w:rsidRDefault="00C923B5" w:rsidP="00C923B5">
      <w:pPr>
        <w:jc w:val="both"/>
      </w:pPr>
    </w:p>
    <w:tbl>
      <w:tblPr>
        <w:tblStyle w:val="TableGrid"/>
        <w:tblW w:w="0" w:type="auto"/>
        <w:tblLook w:val="04A0" w:firstRow="1" w:lastRow="0" w:firstColumn="1" w:lastColumn="0" w:noHBand="0" w:noVBand="1"/>
      </w:tblPr>
      <w:tblGrid>
        <w:gridCol w:w="3114"/>
        <w:gridCol w:w="1916"/>
      </w:tblGrid>
      <w:tr w:rsidR="001F3862" w14:paraId="2E9C082F" w14:textId="77777777" w:rsidTr="00966977">
        <w:tc>
          <w:tcPr>
            <w:tcW w:w="3114" w:type="dxa"/>
          </w:tcPr>
          <w:p w14:paraId="55195555" w14:textId="77777777" w:rsidR="001F3862" w:rsidRDefault="001F3862" w:rsidP="00565538">
            <w:pPr>
              <w:jc w:val="center"/>
            </w:pPr>
            <w:r>
              <w:t>Model</w:t>
            </w:r>
          </w:p>
        </w:tc>
        <w:tc>
          <w:tcPr>
            <w:tcW w:w="1916" w:type="dxa"/>
          </w:tcPr>
          <w:p w14:paraId="47EB72B3" w14:textId="1F1E8E77" w:rsidR="001F3862" w:rsidRDefault="00FA5C81" w:rsidP="00FA5C81">
            <w:pPr>
              <w:jc w:val="center"/>
            </w:pPr>
            <w:r>
              <w:t>Parameters</w:t>
            </w:r>
          </w:p>
        </w:tc>
      </w:tr>
      <w:tr w:rsidR="001F3862" w14:paraId="6BA3B631" w14:textId="77777777" w:rsidTr="00966977">
        <w:tc>
          <w:tcPr>
            <w:tcW w:w="3114" w:type="dxa"/>
          </w:tcPr>
          <w:p w14:paraId="32F2ADAB" w14:textId="77777777" w:rsidR="001F3862" w:rsidRDefault="001F3862" w:rsidP="00565538">
            <w:pPr>
              <w:jc w:val="center"/>
            </w:pPr>
            <w:r>
              <w:t xml:space="preserve">CNN + </w:t>
            </w:r>
            <w:proofErr w:type="spellStart"/>
            <w:r>
              <w:t>CapsNet</w:t>
            </w:r>
            <w:proofErr w:type="spellEnd"/>
          </w:p>
        </w:tc>
        <w:tc>
          <w:tcPr>
            <w:tcW w:w="1916" w:type="dxa"/>
          </w:tcPr>
          <w:p w14:paraId="22FD549C" w14:textId="28788043" w:rsidR="001F3862" w:rsidRDefault="00B41BCE" w:rsidP="00565538">
            <w:pPr>
              <w:jc w:val="center"/>
            </w:pPr>
            <w:r>
              <w:t>71,369,216</w:t>
            </w:r>
          </w:p>
        </w:tc>
      </w:tr>
      <w:tr w:rsidR="001F3862" w14:paraId="191B6587" w14:textId="77777777" w:rsidTr="00966977">
        <w:tc>
          <w:tcPr>
            <w:tcW w:w="3114" w:type="dxa"/>
          </w:tcPr>
          <w:p w14:paraId="0291679F" w14:textId="77777777" w:rsidR="001F3862" w:rsidRDefault="001F3862" w:rsidP="00565538">
            <w:pPr>
              <w:jc w:val="center"/>
            </w:pPr>
            <w:r>
              <w:t>1D-CNN + LSTM</w:t>
            </w:r>
          </w:p>
        </w:tc>
        <w:tc>
          <w:tcPr>
            <w:tcW w:w="1916" w:type="dxa"/>
          </w:tcPr>
          <w:p w14:paraId="1F40EEF1" w14:textId="0BFC985C" w:rsidR="001F3862" w:rsidRDefault="00055FD5" w:rsidP="00565538">
            <w:pPr>
              <w:jc w:val="center"/>
            </w:pPr>
            <w:r>
              <w:t>49,408</w:t>
            </w:r>
            <w:r w:rsidR="00966977">
              <w:t xml:space="preserve"> for LSTM layer</w:t>
            </w:r>
          </w:p>
        </w:tc>
      </w:tr>
      <w:tr w:rsidR="001F3862" w14:paraId="447842F1" w14:textId="77777777" w:rsidTr="00966977">
        <w:tc>
          <w:tcPr>
            <w:tcW w:w="3114" w:type="dxa"/>
          </w:tcPr>
          <w:p w14:paraId="23C7B1D8" w14:textId="77777777" w:rsidR="001F3862" w:rsidRDefault="001F3862" w:rsidP="00565538">
            <w:pPr>
              <w:jc w:val="center"/>
            </w:pPr>
            <w:r>
              <w:t>1D-CNN</w:t>
            </w:r>
          </w:p>
        </w:tc>
        <w:tc>
          <w:tcPr>
            <w:tcW w:w="1916" w:type="dxa"/>
          </w:tcPr>
          <w:p w14:paraId="3EFE7FC3" w14:textId="505430EA" w:rsidR="001F3862" w:rsidRDefault="00CE4518" w:rsidP="00565538">
            <w:pPr>
              <w:jc w:val="center"/>
            </w:pPr>
            <w:r>
              <w:t>2</w:t>
            </w:r>
            <w:r w:rsidR="002E1082">
              <w:t>,016,618</w:t>
            </w:r>
          </w:p>
        </w:tc>
      </w:tr>
    </w:tbl>
    <w:p w14:paraId="51E18E34" w14:textId="06FDE174" w:rsidR="001F3862" w:rsidRDefault="001F3862" w:rsidP="001F3862">
      <w:pPr>
        <w:jc w:val="center"/>
      </w:pPr>
      <w:r>
        <w:t>Table 1. Number of</w:t>
      </w:r>
      <w:r w:rsidR="00966977">
        <w:t xml:space="preserve"> trainable</w:t>
      </w:r>
      <w:r>
        <w:t xml:space="preserve"> parameters for each</w:t>
      </w:r>
      <w:r w:rsidR="002D5C63">
        <w:t xml:space="preserve"> neural network</w:t>
      </w:r>
      <w:r>
        <w:t xml:space="preserve"> model</w:t>
      </w:r>
    </w:p>
    <w:p w14:paraId="7C393011" w14:textId="12F6E81E" w:rsidR="00304A16" w:rsidRDefault="00304A16" w:rsidP="000E7F88"/>
    <w:p w14:paraId="4D1FBDAC" w14:textId="3E43E233" w:rsidR="00304A16" w:rsidRPr="000E7F88" w:rsidRDefault="00DF3BAD" w:rsidP="00EE6714">
      <w:pPr>
        <w:ind w:firstLine="202"/>
      </w:pPr>
      <w:r>
        <w:t xml:space="preserve">In terms of model complexity, the Capsule Network has </w:t>
      </w:r>
      <w:r w:rsidR="008354F9">
        <w:t>the greatest number of trainable parameters which means that it is the most computationally intensive model. Despite this, the network produces the best classification accuracy due to the network’s ability to capture the spatial relationship of EEG channels on the subject’s scalp.</w:t>
      </w:r>
    </w:p>
    <w:p w14:paraId="0037124E" w14:textId="45D2646C" w:rsidR="00E97402" w:rsidRDefault="00EE3971" w:rsidP="003D2509">
      <w:pPr>
        <w:pStyle w:val="Heading1"/>
      </w:pPr>
      <w:r>
        <w:t>Results</w:t>
      </w:r>
    </w:p>
    <w:p w14:paraId="33634EB0" w14:textId="62FD01D4" w:rsidR="0014440B" w:rsidRDefault="004A389B" w:rsidP="004A389B">
      <w:pPr>
        <w:ind w:firstLine="202"/>
        <w:jc w:val="both"/>
      </w:pPr>
      <w:r>
        <w:t xml:space="preserve">Of all the models tested, the hybrid CNN and Capsule Network performed the best with 97.58% accuracy. </w:t>
      </w:r>
      <w:r w:rsidR="00A62EE9">
        <w:t>The results from 4 deep learning models were tabulated as follows.</w:t>
      </w:r>
    </w:p>
    <w:p w14:paraId="579BB918" w14:textId="0C18B7F8" w:rsidR="00A30E62" w:rsidRDefault="00A30E62" w:rsidP="00A30E62">
      <w:pPr>
        <w:jc w:val="both"/>
      </w:pPr>
    </w:p>
    <w:tbl>
      <w:tblPr>
        <w:tblStyle w:val="TableGrid"/>
        <w:tblW w:w="0" w:type="auto"/>
        <w:tblLook w:val="04A0" w:firstRow="1" w:lastRow="0" w:firstColumn="1" w:lastColumn="0" w:noHBand="0" w:noVBand="1"/>
      </w:tblPr>
      <w:tblGrid>
        <w:gridCol w:w="3539"/>
        <w:gridCol w:w="1491"/>
      </w:tblGrid>
      <w:tr w:rsidR="00A30E62" w14:paraId="1E44E914" w14:textId="77777777" w:rsidTr="00A30E62">
        <w:tc>
          <w:tcPr>
            <w:tcW w:w="3539" w:type="dxa"/>
          </w:tcPr>
          <w:p w14:paraId="39FFE96E" w14:textId="55D91F76" w:rsidR="00A30E62" w:rsidRDefault="00A30E62" w:rsidP="00A30E62">
            <w:pPr>
              <w:jc w:val="center"/>
            </w:pPr>
            <w:r>
              <w:t>Model</w:t>
            </w:r>
          </w:p>
        </w:tc>
        <w:tc>
          <w:tcPr>
            <w:tcW w:w="1491" w:type="dxa"/>
          </w:tcPr>
          <w:p w14:paraId="29AAF34F" w14:textId="0F228DC4" w:rsidR="00A30E62" w:rsidRDefault="00A30E62" w:rsidP="00A30E62">
            <w:pPr>
              <w:jc w:val="center"/>
            </w:pPr>
            <w:r>
              <w:t>Accuracy</w:t>
            </w:r>
          </w:p>
        </w:tc>
      </w:tr>
      <w:tr w:rsidR="00A30E62" w14:paraId="511F6A29" w14:textId="77777777" w:rsidTr="00A30E62">
        <w:tc>
          <w:tcPr>
            <w:tcW w:w="3539" w:type="dxa"/>
          </w:tcPr>
          <w:p w14:paraId="54AE73C3" w14:textId="3E3F732B" w:rsidR="00A30E62" w:rsidRDefault="00A30E62" w:rsidP="00A30E62">
            <w:pPr>
              <w:jc w:val="center"/>
            </w:pPr>
            <w:r>
              <w:t xml:space="preserve">CNN + </w:t>
            </w:r>
            <w:proofErr w:type="spellStart"/>
            <w:r>
              <w:t>CapsNet</w:t>
            </w:r>
            <w:proofErr w:type="spellEnd"/>
          </w:p>
        </w:tc>
        <w:tc>
          <w:tcPr>
            <w:tcW w:w="1491" w:type="dxa"/>
          </w:tcPr>
          <w:p w14:paraId="439BF554" w14:textId="5515B538" w:rsidR="00A30E62" w:rsidRDefault="00A30E62" w:rsidP="00A30E62">
            <w:pPr>
              <w:jc w:val="center"/>
            </w:pPr>
            <w:r>
              <w:t>97.</w:t>
            </w:r>
            <w:r w:rsidR="00766015">
              <w:t>58</w:t>
            </w:r>
          </w:p>
        </w:tc>
      </w:tr>
      <w:tr w:rsidR="00A30E62" w14:paraId="71BC76E9" w14:textId="77777777" w:rsidTr="00A30E62">
        <w:tc>
          <w:tcPr>
            <w:tcW w:w="3539" w:type="dxa"/>
          </w:tcPr>
          <w:p w14:paraId="3D388E25" w14:textId="5FAC4107" w:rsidR="00A30E62" w:rsidRDefault="00A30E62" w:rsidP="00A30E62">
            <w:pPr>
              <w:jc w:val="center"/>
            </w:pPr>
            <w:r>
              <w:t>1D-CNN + LSTM</w:t>
            </w:r>
          </w:p>
        </w:tc>
        <w:tc>
          <w:tcPr>
            <w:tcW w:w="1491" w:type="dxa"/>
          </w:tcPr>
          <w:p w14:paraId="3DB206D2" w14:textId="55837849" w:rsidR="00A30E62" w:rsidRDefault="00A30E62" w:rsidP="00A30E62">
            <w:pPr>
              <w:jc w:val="center"/>
            </w:pPr>
            <w:r>
              <w:t>96.74</w:t>
            </w:r>
          </w:p>
        </w:tc>
      </w:tr>
      <w:tr w:rsidR="00A30E62" w14:paraId="6480DB2C" w14:textId="77777777" w:rsidTr="00A30E62">
        <w:tc>
          <w:tcPr>
            <w:tcW w:w="3539" w:type="dxa"/>
          </w:tcPr>
          <w:p w14:paraId="662AB391" w14:textId="4D8722A4" w:rsidR="00A30E62" w:rsidRDefault="00A30E62" w:rsidP="00A30E62">
            <w:pPr>
              <w:jc w:val="center"/>
            </w:pPr>
            <w:r>
              <w:t>1D-CNN + LSTM (K-Fold CV)</w:t>
            </w:r>
          </w:p>
        </w:tc>
        <w:tc>
          <w:tcPr>
            <w:tcW w:w="1491" w:type="dxa"/>
          </w:tcPr>
          <w:p w14:paraId="0F37A350" w14:textId="7E294108" w:rsidR="00A30E62" w:rsidRDefault="00A30E62" w:rsidP="00A30E62">
            <w:pPr>
              <w:jc w:val="center"/>
            </w:pPr>
            <w:r>
              <w:t>87.76</w:t>
            </w:r>
          </w:p>
        </w:tc>
      </w:tr>
      <w:tr w:rsidR="00A30E62" w14:paraId="3023DFD7" w14:textId="77777777" w:rsidTr="00A30E62">
        <w:tc>
          <w:tcPr>
            <w:tcW w:w="3539" w:type="dxa"/>
          </w:tcPr>
          <w:p w14:paraId="3E652025" w14:textId="77481A17" w:rsidR="00A30E62" w:rsidRDefault="00766015" w:rsidP="00A30E62">
            <w:pPr>
              <w:jc w:val="center"/>
            </w:pPr>
            <w:r>
              <w:t>1D-CNN</w:t>
            </w:r>
          </w:p>
        </w:tc>
        <w:tc>
          <w:tcPr>
            <w:tcW w:w="1491" w:type="dxa"/>
          </w:tcPr>
          <w:p w14:paraId="488EFA44" w14:textId="015320E8" w:rsidR="00A30E62" w:rsidRDefault="00766015" w:rsidP="00A30E62">
            <w:pPr>
              <w:jc w:val="center"/>
            </w:pPr>
            <w:r>
              <w:t>87.70</w:t>
            </w:r>
          </w:p>
        </w:tc>
      </w:tr>
    </w:tbl>
    <w:p w14:paraId="2B566E4D" w14:textId="56EB5BA7" w:rsidR="00A30E62" w:rsidRDefault="008432CC" w:rsidP="008432CC">
      <w:pPr>
        <w:jc w:val="center"/>
      </w:pPr>
      <w:r>
        <w:t xml:space="preserve">Table </w:t>
      </w:r>
      <w:r w:rsidR="00C923B5">
        <w:t>2</w:t>
      </w:r>
      <w:r>
        <w:t xml:space="preserve">. Accuracy of </w:t>
      </w:r>
      <w:r w:rsidR="001F3862">
        <w:t xml:space="preserve">each </w:t>
      </w:r>
      <w:r w:rsidR="002D5C63">
        <w:t>neural network m</w:t>
      </w:r>
      <w:r>
        <w:t>odel</w:t>
      </w:r>
    </w:p>
    <w:p w14:paraId="25ED3CC9" w14:textId="1CD44C7D" w:rsidR="0014440B" w:rsidRDefault="0014440B" w:rsidP="0014440B"/>
    <w:p w14:paraId="17871AC6" w14:textId="5CB4B835" w:rsidR="008432CC" w:rsidRDefault="00CF7326" w:rsidP="00CF7326">
      <w:pPr>
        <w:ind w:firstLine="202"/>
        <w:jc w:val="both"/>
      </w:pPr>
      <w:r>
        <w:t xml:space="preserve">The following are the Receiver Operating Characteristic (ROC) curves for </w:t>
      </w:r>
      <w:r w:rsidR="009D2EA7">
        <w:t>an event type</w:t>
      </w:r>
      <w:r>
        <w:t xml:space="preserve"> </w:t>
      </w:r>
      <w:r w:rsidR="000E0CC2">
        <w:t>for</w:t>
      </w:r>
      <w:r w:rsidR="00A12798">
        <w:t xml:space="preserve"> each </w:t>
      </w:r>
      <w:r w:rsidR="002D77AF">
        <w:t xml:space="preserve">neural network </w:t>
      </w:r>
      <w:r w:rsidR="00A12798">
        <w:t>model:</w:t>
      </w:r>
    </w:p>
    <w:p w14:paraId="4F3A8881" w14:textId="1393914F" w:rsidR="00A12798" w:rsidRDefault="00A12798" w:rsidP="00CF7326">
      <w:pPr>
        <w:ind w:firstLine="202"/>
        <w:jc w:val="both"/>
      </w:pPr>
    </w:p>
    <w:p w14:paraId="1F3A5260" w14:textId="2A3707C7" w:rsidR="00A12798" w:rsidRDefault="004E4D77" w:rsidP="004E4D77">
      <w:pPr>
        <w:pStyle w:val="Heading2"/>
      </w:pPr>
      <w:r>
        <w:t xml:space="preserve">CNN + </w:t>
      </w:r>
      <w:proofErr w:type="spellStart"/>
      <w:r>
        <w:t>CapsNet</w:t>
      </w:r>
      <w:proofErr w:type="spellEnd"/>
      <w:r>
        <w:t xml:space="preserve"> Sequence Model</w:t>
      </w:r>
    </w:p>
    <w:p w14:paraId="1C322287" w14:textId="22683D2F" w:rsidR="00A44FC3" w:rsidRDefault="00C04E83" w:rsidP="00C04E83">
      <w:pPr>
        <w:jc w:val="center"/>
      </w:pPr>
      <w:r>
        <w:rPr>
          <w:noProof/>
          <w:sz w:val="24"/>
          <w:szCs w:val="24"/>
        </w:rPr>
        <w:drawing>
          <wp:inline distT="0" distB="0" distL="114300" distR="114300" wp14:anchorId="13FFFF3B" wp14:editId="5EEF3507">
            <wp:extent cx="2106930" cy="1358265"/>
            <wp:effectExtent l="0" t="0" r="7620"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2106930" cy="1358265"/>
                    </a:xfrm>
                    <a:prstGeom prst="rect">
                      <a:avLst/>
                    </a:prstGeom>
                  </pic:spPr>
                </pic:pic>
              </a:graphicData>
            </a:graphic>
          </wp:inline>
        </w:drawing>
      </w:r>
    </w:p>
    <w:p w14:paraId="62B030A3" w14:textId="37318911" w:rsidR="00A44FC3" w:rsidRDefault="00A44FC3" w:rsidP="00A44FC3">
      <w:pPr>
        <w:jc w:val="center"/>
      </w:pPr>
    </w:p>
    <w:p w14:paraId="58B0973D" w14:textId="19EAA0EE" w:rsidR="00C102F4" w:rsidRDefault="006025E7" w:rsidP="00F105EB">
      <w:pPr>
        <w:jc w:val="center"/>
      </w:pPr>
      <w:r>
        <w:t>Fig. 5.  ROC Curve of CNN</w:t>
      </w:r>
      <w:r w:rsidR="00465B80">
        <w:t xml:space="preserve"> +</w:t>
      </w:r>
      <w:r>
        <w:t xml:space="preserve"> </w:t>
      </w:r>
      <w:proofErr w:type="spellStart"/>
      <w:r>
        <w:t>Caps</w:t>
      </w:r>
      <w:r w:rsidR="00245985">
        <w:t>N</w:t>
      </w:r>
      <w:r>
        <w:t>et</w:t>
      </w:r>
      <w:proofErr w:type="spellEnd"/>
      <w:r>
        <w:t xml:space="preserve"> Sequence Model</w:t>
      </w:r>
    </w:p>
    <w:p w14:paraId="63DA29CE" w14:textId="2BD87B2C" w:rsidR="00E214EF" w:rsidRDefault="00C102F4" w:rsidP="00C102F4">
      <w:pPr>
        <w:pStyle w:val="Heading2"/>
      </w:pPr>
      <w:r>
        <w:t xml:space="preserve">1D-CNN + LSTM </w:t>
      </w:r>
      <w:r w:rsidR="009F685D">
        <w:t>Sequence Model</w:t>
      </w:r>
    </w:p>
    <w:p w14:paraId="44DBF25F" w14:textId="45243FFF" w:rsidR="00E214EF" w:rsidRDefault="00576AEF" w:rsidP="00E214EF">
      <w:pPr>
        <w:jc w:val="center"/>
      </w:pPr>
      <w:r>
        <w:rPr>
          <w:noProof/>
        </w:rPr>
        <w:drawing>
          <wp:inline distT="0" distB="0" distL="0" distR="0" wp14:anchorId="1AB7E372" wp14:editId="1B7CD095">
            <wp:extent cx="1935678" cy="1223159"/>
            <wp:effectExtent l="0" t="0" r="7620" b="0"/>
            <wp:docPr id="11" name="Content Placeholder 2"/>
            <wp:cNvGraphicFramePr/>
            <a:graphic xmlns:a="http://schemas.openxmlformats.org/drawingml/2006/main">
              <a:graphicData uri="http://schemas.openxmlformats.org/drawingml/2006/picture">
                <pic:pic xmlns:pic="http://schemas.openxmlformats.org/drawingml/2006/picture">
                  <pic:nvPicPr>
                    <pic:cNvPr id="11" name="Content Placeholder 2"/>
                    <pic:cNvPicPr/>
                  </pic:nvPicPr>
                  <pic:blipFill>
                    <a:blip r:embed="rId16"/>
                    <a:stretch>
                      <a:fillRect/>
                    </a:stretch>
                  </pic:blipFill>
                  <pic:spPr>
                    <a:xfrm>
                      <a:off x="0" y="0"/>
                      <a:ext cx="1937264" cy="1224161"/>
                    </a:xfrm>
                    <a:prstGeom prst="rect">
                      <a:avLst/>
                    </a:prstGeom>
                  </pic:spPr>
                </pic:pic>
              </a:graphicData>
            </a:graphic>
          </wp:inline>
        </w:drawing>
      </w:r>
    </w:p>
    <w:p w14:paraId="11D21E2A" w14:textId="01F472F4" w:rsidR="00E214EF" w:rsidRDefault="00E214EF" w:rsidP="00F105EB">
      <w:pPr>
        <w:jc w:val="center"/>
      </w:pPr>
      <w:r>
        <w:t xml:space="preserve">Fig. </w:t>
      </w:r>
      <w:r w:rsidR="00C102F4">
        <w:t>6</w:t>
      </w:r>
      <w:r>
        <w:t xml:space="preserve">.  ROC Curve of </w:t>
      </w:r>
      <w:r w:rsidR="00465B80">
        <w:t>1D-CNN + LSTM</w:t>
      </w:r>
      <w:r>
        <w:t xml:space="preserve"> Sequence Model</w:t>
      </w:r>
    </w:p>
    <w:p w14:paraId="45F8184E" w14:textId="136A9447" w:rsidR="00F51D37" w:rsidRDefault="00F51D37" w:rsidP="00F105EB">
      <w:pPr>
        <w:pStyle w:val="Heading2"/>
      </w:pPr>
      <w:r>
        <w:t>Base CNN Model</w:t>
      </w:r>
    </w:p>
    <w:p w14:paraId="4DFF8259" w14:textId="6A2EFECA" w:rsidR="00F51D37" w:rsidRDefault="00F51D37" w:rsidP="00A44FC3">
      <w:pPr>
        <w:jc w:val="center"/>
      </w:pPr>
      <w:r>
        <w:rPr>
          <w:noProof/>
        </w:rPr>
        <w:drawing>
          <wp:inline distT="0" distB="0" distL="0" distR="0" wp14:anchorId="27F183F2" wp14:editId="775F985A">
            <wp:extent cx="2067560" cy="1392555"/>
            <wp:effectExtent l="0" t="0" r="8890" b="0"/>
            <wp:docPr id="4" name="Content Placeholder 1"/>
            <wp:cNvGraphicFramePr/>
            <a:graphic xmlns:a="http://schemas.openxmlformats.org/drawingml/2006/main">
              <a:graphicData uri="http://schemas.openxmlformats.org/drawingml/2006/picture">
                <pic:pic xmlns:pic="http://schemas.openxmlformats.org/drawingml/2006/picture">
                  <pic:nvPicPr>
                    <pic:cNvPr id="4" name="Content Placeholder 1"/>
                    <pic:cNvPicPr/>
                  </pic:nvPicPr>
                  <pic:blipFill>
                    <a:blip r:embed="rId17"/>
                    <a:stretch>
                      <a:fillRect/>
                    </a:stretch>
                  </pic:blipFill>
                  <pic:spPr>
                    <a:xfrm>
                      <a:off x="0" y="0"/>
                      <a:ext cx="2067560" cy="1392555"/>
                    </a:xfrm>
                    <a:prstGeom prst="rect">
                      <a:avLst/>
                    </a:prstGeom>
                  </pic:spPr>
                </pic:pic>
              </a:graphicData>
            </a:graphic>
          </wp:inline>
        </w:drawing>
      </w:r>
    </w:p>
    <w:p w14:paraId="348AD8DC" w14:textId="24D20B94" w:rsidR="003627FE" w:rsidRPr="00A44FC3" w:rsidRDefault="00E214EF" w:rsidP="00DF3BAD">
      <w:pPr>
        <w:jc w:val="center"/>
      </w:pPr>
      <w:r>
        <w:t xml:space="preserve">Fig. </w:t>
      </w:r>
      <w:r w:rsidR="00576AEF">
        <w:t>7</w:t>
      </w:r>
      <w:r>
        <w:t xml:space="preserve">.  ROC Curve of </w:t>
      </w:r>
      <w:r w:rsidR="00162553">
        <w:t>Base CNN</w:t>
      </w:r>
      <w:r>
        <w:t xml:space="preserve"> Model</w:t>
      </w:r>
    </w:p>
    <w:p w14:paraId="46D7DA5B" w14:textId="4FA1647E" w:rsidR="003D2509" w:rsidRDefault="00EE3971" w:rsidP="003D2509">
      <w:pPr>
        <w:pStyle w:val="Heading1"/>
      </w:pPr>
      <w:r>
        <w:t>conclusion</w:t>
      </w:r>
    </w:p>
    <w:p w14:paraId="7D992018" w14:textId="46E2C4AD" w:rsidR="00774087" w:rsidRDefault="00774087" w:rsidP="00774087">
      <w:pPr>
        <w:ind w:firstLine="202"/>
        <w:jc w:val="both"/>
      </w:pPr>
      <w:r>
        <w:t xml:space="preserve">Based on the results of </w:t>
      </w:r>
      <w:r w:rsidR="00C92281">
        <w:t>this study, one</w:t>
      </w:r>
      <w:r>
        <w:t xml:space="preserve"> can build a robust Capsule network model for EEG signal classification</w:t>
      </w:r>
      <w:r w:rsidR="0076504A">
        <w:t xml:space="preserve">. </w:t>
      </w:r>
      <w:r w:rsidR="006936EE">
        <w:t xml:space="preserve">Using </w:t>
      </w:r>
      <w:proofErr w:type="spellStart"/>
      <w:r w:rsidR="006936EE">
        <w:t>Pytorch</w:t>
      </w:r>
      <w:proofErr w:type="spellEnd"/>
      <w:r w:rsidR="006936EE">
        <w:t xml:space="preserve"> multi-GPU, </w:t>
      </w:r>
      <w:r w:rsidR="00C92281">
        <w:t>the</w:t>
      </w:r>
      <w:r w:rsidR="006936EE">
        <w:t xml:space="preserve"> training</w:t>
      </w:r>
      <w:r w:rsidR="00C92281">
        <w:t xml:space="preserve"> of neural networks can be </w:t>
      </w:r>
      <w:proofErr w:type="gramStart"/>
      <w:r w:rsidR="00C92281">
        <w:t>parallelize</w:t>
      </w:r>
      <w:proofErr w:type="gramEnd"/>
      <w:r w:rsidR="006936EE">
        <w:t xml:space="preserve"> </w:t>
      </w:r>
      <w:r w:rsidR="00C92281">
        <w:t>leading</w:t>
      </w:r>
      <w:r w:rsidR="006936EE">
        <w:t xml:space="preserve"> to </w:t>
      </w:r>
      <w:r w:rsidR="00C92281">
        <w:t>shorter training time</w:t>
      </w:r>
      <w:r w:rsidR="006936EE">
        <w:t xml:space="preserve">. </w:t>
      </w:r>
      <w:r w:rsidR="00660DE9">
        <w:t xml:space="preserve">Since the network itself is more complex than a CNN model, the </w:t>
      </w:r>
      <w:proofErr w:type="spellStart"/>
      <w:r w:rsidR="00660DE9">
        <w:t>CapsNet</w:t>
      </w:r>
      <w:proofErr w:type="spellEnd"/>
      <w:r w:rsidR="00660DE9">
        <w:t xml:space="preserve"> model required at 32 Gb RAM and two NVIDIA 1080 </w:t>
      </w:r>
      <w:proofErr w:type="spellStart"/>
      <w:r w:rsidR="00660DE9">
        <w:t>Ti</w:t>
      </w:r>
      <w:proofErr w:type="spellEnd"/>
      <w:r w:rsidR="00660DE9">
        <w:t xml:space="preserve"> cards to train the network. The Global benchmark for this challenge is </w:t>
      </w:r>
      <w:r w:rsidR="00F857F6">
        <w:t>0.983</w:t>
      </w:r>
      <w:r w:rsidR="00660DE9">
        <w:t xml:space="preserve"> AUC. However, the accuracy is not known. </w:t>
      </w:r>
      <w:r w:rsidR="00345CC1">
        <w:t>This study’s</w:t>
      </w:r>
      <w:r w:rsidR="00660DE9">
        <w:t xml:space="preserve"> test accuracy of 97.58% ha</w:t>
      </w:r>
      <w:r w:rsidR="00345CC1">
        <w:t>s</w:t>
      </w:r>
      <w:r w:rsidR="00660DE9">
        <w:t xml:space="preserve"> exceeded the accuracy achieved by other neural networks.  </w:t>
      </w:r>
    </w:p>
    <w:p w14:paraId="0F906245" w14:textId="3116B148" w:rsidR="003D38A6" w:rsidRDefault="003D38A6" w:rsidP="00774087">
      <w:pPr>
        <w:ind w:firstLine="202"/>
        <w:jc w:val="both"/>
      </w:pPr>
    </w:p>
    <w:p w14:paraId="582B0FE1" w14:textId="037D5631" w:rsidR="003D38A6" w:rsidRDefault="003D38A6" w:rsidP="00774087">
      <w:pPr>
        <w:ind w:firstLine="202"/>
        <w:jc w:val="both"/>
      </w:pPr>
      <w:r>
        <w:t xml:space="preserve">For other researches to reproduce the results from </w:t>
      </w:r>
      <w:r w:rsidR="003633BB">
        <w:t>the</w:t>
      </w:r>
      <w:r>
        <w:t xml:space="preserve"> models</w:t>
      </w:r>
      <w:r w:rsidR="003633BB">
        <w:t xml:space="preserve"> in this research</w:t>
      </w:r>
      <w:r>
        <w:t xml:space="preserve">, a </w:t>
      </w:r>
      <w:proofErr w:type="spellStart"/>
      <w:r>
        <w:t>dockerized</w:t>
      </w:r>
      <w:proofErr w:type="spellEnd"/>
      <w:r>
        <w:t xml:space="preserve"> Flask web application </w:t>
      </w:r>
      <w:r w:rsidR="00565538">
        <w:t xml:space="preserve">containing </w:t>
      </w:r>
      <w:r w:rsidR="00214737">
        <w:t>this research’s</w:t>
      </w:r>
      <w:r w:rsidR="00565538">
        <w:t xml:space="preserve"> </w:t>
      </w:r>
      <w:proofErr w:type="spellStart"/>
      <w:r w:rsidR="007774D7">
        <w:t>Pytorch</w:t>
      </w:r>
      <w:proofErr w:type="spellEnd"/>
      <w:r w:rsidR="007774D7">
        <w:t xml:space="preserve"> model (e.g. CNN+LSTM model) </w:t>
      </w:r>
      <w:r>
        <w:t xml:space="preserve">was created which can be deployed and hosted on the public Cloud to enable scientists to upload their test data and test it against </w:t>
      </w:r>
      <w:r w:rsidR="00C606D2">
        <w:t>the</w:t>
      </w:r>
      <w:r>
        <w:t xml:space="preserve"> model</w:t>
      </w:r>
      <w:r w:rsidR="00C606D2">
        <w:t xml:space="preserve"> in this paper</w:t>
      </w:r>
      <w:r>
        <w:t>.</w:t>
      </w:r>
    </w:p>
    <w:p w14:paraId="1DBF820A" w14:textId="77777777" w:rsidR="003D38A6" w:rsidRDefault="003D38A6" w:rsidP="00774087">
      <w:pPr>
        <w:ind w:firstLine="202"/>
        <w:jc w:val="both"/>
      </w:pPr>
    </w:p>
    <w:p w14:paraId="4E9BE42F" w14:textId="795F3DBD" w:rsidR="003D38A6" w:rsidRDefault="00A3514A" w:rsidP="00774087">
      <w:pPr>
        <w:ind w:firstLine="202"/>
        <w:jc w:val="both"/>
      </w:pPr>
      <w:r w:rsidRPr="00A3514A">
        <w:rPr>
          <w:noProof/>
        </w:rPr>
        <w:drawing>
          <wp:inline distT="0" distB="0" distL="0" distR="0" wp14:anchorId="1DCC70EB" wp14:editId="3A1CAE80">
            <wp:extent cx="2872596" cy="1798792"/>
            <wp:effectExtent l="0" t="0" r="4445" b="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8"/>
                    <a:stretch>
                      <a:fillRect/>
                    </a:stretch>
                  </pic:blipFill>
                  <pic:spPr>
                    <a:xfrm>
                      <a:off x="0" y="0"/>
                      <a:ext cx="2885399" cy="1806809"/>
                    </a:xfrm>
                    <a:prstGeom prst="rect">
                      <a:avLst/>
                    </a:prstGeom>
                  </pic:spPr>
                </pic:pic>
              </a:graphicData>
            </a:graphic>
          </wp:inline>
        </w:drawing>
      </w:r>
      <w:r w:rsidR="003D38A6">
        <w:t xml:space="preserve"> </w:t>
      </w:r>
    </w:p>
    <w:p w14:paraId="55D06250" w14:textId="2632F028" w:rsidR="00A3514A" w:rsidRPr="00774087" w:rsidRDefault="00A3514A" w:rsidP="00A3514A">
      <w:pPr>
        <w:ind w:firstLine="202"/>
        <w:jc w:val="center"/>
      </w:pPr>
      <w:r>
        <w:lastRenderedPageBreak/>
        <w:t xml:space="preserve">Fig. 8. Deployed </w:t>
      </w:r>
      <w:proofErr w:type="spellStart"/>
      <w:r>
        <w:t>Pytorch</w:t>
      </w:r>
      <w:proofErr w:type="spellEnd"/>
      <w:r>
        <w:t xml:space="preserve"> Model running behind Web User interface</w:t>
      </w:r>
    </w:p>
    <w:p w14:paraId="5889EA25" w14:textId="77777777" w:rsidR="00DF3BAD" w:rsidRPr="00DF3BAD" w:rsidRDefault="00DF3BAD" w:rsidP="00DF3BAD"/>
    <w:p w14:paraId="2908A1C5" w14:textId="77777777" w:rsidR="00E97402" w:rsidRPr="002A7979" w:rsidRDefault="00E97402" w:rsidP="001F4C5C">
      <w:pPr>
        <w:pStyle w:val="Style1"/>
        <w:jc w:val="both"/>
      </w:pPr>
      <w:r w:rsidRPr="002A7979">
        <w:t>Acknowledgment</w:t>
      </w:r>
    </w:p>
    <w:p w14:paraId="14B07D6F" w14:textId="2DC5C323" w:rsidR="005D72BB" w:rsidRPr="002A7979" w:rsidRDefault="008A0355" w:rsidP="005D72BB">
      <w:pPr>
        <w:pStyle w:val="Text"/>
        <w:ind w:firstLine="0"/>
      </w:pPr>
      <w:r>
        <w:tab/>
      </w:r>
      <w:r w:rsidR="00FA37C5">
        <w:t>The team of this research</w:t>
      </w:r>
      <w:r>
        <w:t xml:space="preserve"> would like to thank Dr. Yang </w:t>
      </w:r>
      <w:r w:rsidR="00FA37C5">
        <w:t>Tao, mentor</w:t>
      </w:r>
      <w:r>
        <w:t xml:space="preserve"> from A*STAR Institute of </w:t>
      </w:r>
      <w:proofErr w:type="spellStart"/>
      <w:r>
        <w:t>Infocomm</w:t>
      </w:r>
      <w:proofErr w:type="spellEnd"/>
      <w:r>
        <w:t xml:space="preserve"> Research, for his guidance and patience in explaining the </w:t>
      </w:r>
      <w:r w:rsidR="00780A97">
        <w:t xml:space="preserve">problem statement </w:t>
      </w:r>
      <w:r w:rsidR="00D63A4B">
        <w:t xml:space="preserve">and research direction to us. </w:t>
      </w:r>
      <w:r w:rsidR="00FA37C5">
        <w:t>The team</w:t>
      </w:r>
      <w:r w:rsidR="00AF058B">
        <w:t xml:space="preserve"> would</w:t>
      </w:r>
      <w:r w:rsidR="00FA37C5">
        <w:t xml:space="preserve"> also</w:t>
      </w:r>
      <w:r w:rsidR="00AF058B">
        <w:t xml:space="preserve"> like to thank our project mentor from National University of Singapore - Institute of Systems Science for is advice throughout the course of the project. </w:t>
      </w:r>
    </w:p>
    <w:p w14:paraId="20716BEF" w14:textId="77777777" w:rsidR="00E97402" w:rsidRPr="002A7979" w:rsidRDefault="7B6891F6" w:rsidP="6989D1F9">
      <w:pPr>
        <w:pStyle w:val="ReferenceHead"/>
      </w:pPr>
      <w:r w:rsidRPr="002A7979">
        <w:t>References</w:t>
      </w:r>
    </w:p>
    <w:p w14:paraId="1592AAFF" w14:textId="0701A931" w:rsidR="7453D402" w:rsidRPr="00A0611D" w:rsidRDefault="7453D402" w:rsidP="6989D1F9">
      <w:pPr>
        <w:pStyle w:val="References"/>
        <w:rPr>
          <w:color w:val="000000" w:themeColor="text1"/>
          <w:sz w:val="20"/>
          <w:szCs w:val="20"/>
        </w:rPr>
      </w:pPr>
      <w:r w:rsidRPr="00A0611D">
        <w:rPr>
          <w:color w:val="000000" w:themeColor="text1"/>
          <w:sz w:val="20"/>
          <w:szCs w:val="20"/>
        </w:rPr>
        <w:t xml:space="preserve">T. Yang, K. K. Ang, K. S. </w:t>
      </w:r>
      <w:proofErr w:type="spellStart"/>
      <w:r w:rsidRPr="00A0611D">
        <w:rPr>
          <w:color w:val="000000" w:themeColor="text1"/>
          <w:sz w:val="20"/>
          <w:szCs w:val="20"/>
        </w:rPr>
        <w:t>Phua</w:t>
      </w:r>
      <w:proofErr w:type="spellEnd"/>
      <w:r w:rsidRPr="00A0611D">
        <w:rPr>
          <w:color w:val="000000" w:themeColor="text1"/>
          <w:sz w:val="20"/>
          <w:szCs w:val="20"/>
        </w:rPr>
        <w:t xml:space="preserve">, J. Yu, V. </w:t>
      </w:r>
      <w:proofErr w:type="spellStart"/>
      <w:r w:rsidRPr="00A0611D">
        <w:rPr>
          <w:color w:val="000000" w:themeColor="text1"/>
          <w:sz w:val="20"/>
          <w:szCs w:val="20"/>
        </w:rPr>
        <w:t>Toh</w:t>
      </w:r>
      <w:proofErr w:type="spellEnd"/>
      <w:r w:rsidRPr="00A0611D">
        <w:rPr>
          <w:color w:val="000000" w:themeColor="text1"/>
          <w:sz w:val="20"/>
          <w:szCs w:val="20"/>
        </w:rPr>
        <w:t xml:space="preserve">, W. H. Ng, and R. Q. So, “EEG Channel Selection Based on Correlation Coefficient for Motor Imagery Classification: A Study on Healthy Subjects and ALS Patient,” </w:t>
      </w:r>
      <w:r w:rsidRPr="00A0611D">
        <w:rPr>
          <w:i/>
          <w:iCs/>
          <w:color w:val="000000" w:themeColor="text1"/>
          <w:sz w:val="20"/>
          <w:szCs w:val="20"/>
        </w:rPr>
        <w:t>2018 40th Annual International Conference of the IEEE Engineering in Medicine and Biology Society (EMBC)</w:t>
      </w:r>
      <w:r w:rsidRPr="00A0611D">
        <w:rPr>
          <w:color w:val="000000" w:themeColor="text1"/>
          <w:sz w:val="20"/>
          <w:szCs w:val="20"/>
        </w:rPr>
        <w:t>, 2018</w:t>
      </w:r>
      <w:r w:rsidR="007D48D3" w:rsidRPr="00A0611D">
        <w:rPr>
          <w:color w:val="000000" w:themeColor="text1"/>
          <w:sz w:val="20"/>
          <w:szCs w:val="20"/>
        </w:rPr>
        <w:t>.</w:t>
      </w:r>
    </w:p>
    <w:p w14:paraId="1F0C638A" w14:textId="29568EE2" w:rsidR="5179EDA9" w:rsidRPr="00A0611D" w:rsidRDefault="5179EDA9" w:rsidP="6989D1F9">
      <w:pPr>
        <w:pStyle w:val="References"/>
        <w:rPr>
          <w:color w:val="000000" w:themeColor="text1"/>
          <w:sz w:val="20"/>
          <w:szCs w:val="20"/>
        </w:rPr>
      </w:pPr>
      <w:r w:rsidRPr="00A0611D">
        <w:rPr>
          <w:color w:val="000000" w:themeColor="text1"/>
          <w:sz w:val="20"/>
          <w:szCs w:val="20"/>
        </w:rPr>
        <w:t xml:space="preserve">A. Craik, Y. He, and J. L. Contreras-Vidal, “Deep learning for electroencephalogram (EEG) classification tasks: a review,” </w:t>
      </w:r>
      <w:r w:rsidRPr="00A0611D">
        <w:rPr>
          <w:i/>
          <w:iCs/>
          <w:color w:val="000000" w:themeColor="text1"/>
          <w:sz w:val="20"/>
          <w:szCs w:val="20"/>
        </w:rPr>
        <w:t>Journal of Neural Engineering</w:t>
      </w:r>
      <w:r w:rsidRPr="00A0611D">
        <w:rPr>
          <w:color w:val="000000" w:themeColor="text1"/>
          <w:sz w:val="20"/>
          <w:szCs w:val="20"/>
        </w:rPr>
        <w:t xml:space="preserve">, vol. 16, no. 3, p. 031001, Sep. 2019. </w:t>
      </w:r>
    </w:p>
    <w:p w14:paraId="25BB6E7F" w14:textId="60637729" w:rsidR="5020FA62" w:rsidRPr="00A0611D" w:rsidRDefault="5020FA62" w:rsidP="6989D1F9">
      <w:pPr>
        <w:pStyle w:val="References"/>
        <w:rPr>
          <w:color w:val="000000" w:themeColor="text1"/>
          <w:sz w:val="20"/>
          <w:szCs w:val="20"/>
        </w:rPr>
      </w:pPr>
      <w:r w:rsidRPr="00A0611D">
        <w:rPr>
          <w:color w:val="000000" w:themeColor="text1"/>
          <w:sz w:val="20"/>
          <w:szCs w:val="20"/>
        </w:rPr>
        <w:t>Y. Zhao et al., "On the improvement of classifying EEG recordings using neural networks," 2017 IEEE International Conference on Big Data (Big Data), Boston, MA, 2017, pp. 1709-1711.doi: 10.1109/BigData.2017.8258112</w:t>
      </w:r>
      <w:r w:rsidR="005D3F93" w:rsidRPr="00A0611D">
        <w:rPr>
          <w:color w:val="000000" w:themeColor="text1"/>
          <w:sz w:val="20"/>
          <w:szCs w:val="20"/>
        </w:rPr>
        <w:t xml:space="preserve">. </w:t>
      </w:r>
    </w:p>
    <w:p w14:paraId="70C2B5FB" w14:textId="77777777" w:rsidR="00FC3E02" w:rsidRPr="00A0611D" w:rsidRDefault="0083555D" w:rsidP="00FC3E02">
      <w:pPr>
        <w:pStyle w:val="References"/>
        <w:rPr>
          <w:color w:val="000000" w:themeColor="text1"/>
          <w:sz w:val="20"/>
          <w:szCs w:val="20"/>
        </w:rPr>
      </w:pPr>
      <w:r w:rsidRPr="00A0611D">
        <w:rPr>
          <w:color w:val="000000" w:themeColor="text1"/>
          <w:sz w:val="20"/>
          <w:szCs w:val="20"/>
        </w:rPr>
        <w:t xml:space="preserve">T. Yang, K. S. </w:t>
      </w:r>
      <w:proofErr w:type="spellStart"/>
      <w:r w:rsidRPr="00A0611D">
        <w:rPr>
          <w:color w:val="000000" w:themeColor="text1"/>
          <w:sz w:val="20"/>
          <w:szCs w:val="20"/>
        </w:rPr>
        <w:t>Phua</w:t>
      </w:r>
      <w:proofErr w:type="spellEnd"/>
      <w:r w:rsidRPr="00A0611D">
        <w:rPr>
          <w:color w:val="000000" w:themeColor="text1"/>
          <w:sz w:val="20"/>
          <w:szCs w:val="20"/>
        </w:rPr>
        <w:t xml:space="preserve">, J. Yu, T. </w:t>
      </w:r>
      <w:proofErr w:type="spellStart"/>
      <w:r w:rsidRPr="00A0611D">
        <w:rPr>
          <w:color w:val="000000" w:themeColor="text1"/>
          <w:sz w:val="20"/>
          <w:szCs w:val="20"/>
        </w:rPr>
        <w:t>Selvaratnam</w:t>
      </w:r>
      <w:proofErr w:type="spellEnd"/>
      <w:r w:rsidRPr="00A0611D">
        <w:rPr>
          <w:color w:val="000000" w:themeColor="text1"/>
          <w:sz w:val="20"/>
          <w:szCs w:val="20"/>
        </w:rPr>
        <w:t xml:space="preserve">, V. </w:t>
      </w:r>
      <w:proofErr w:type="spellStart"/>
      <w:r w:rsidRPr="00A0611D">
        <w:rPr>
          <w:color w:val="000000" w:themeColor="text1"/>
          <w:sz w:val="20"/>
          <w:szCs w:val="20"/>
        </w:rPr>
        <w:t>Toh</w:t>
      </w:r>
      <w:proofErr w:type="spellEnd"/>
      <w:r w:rsidRPr="00A0611D">
        <w:rPr>
          <w:color w:val="000000" w:themeColor="text1"/>
          <w:sz w:val="20"/>
          <w:szCs w:val="20"/>
        </w:rPr>
        <w:t xml:space="preserve">, W. H. Ng, K. K. Ang, and R. Q. So, “Image-based Motor Imagery EEG Classification using Convolutional Neural Network,” </w:t>
      </w:r>
      <w:r w:rsidRPr="00A0611D">
        <w:rPr>
          <w:i/>
          <w:iCs/>
          <w:color w:val="000000" w:themeColor="text1"/>
          <w:sz w:val="20"/>
          <w:szCs w:val="20"/>
        </w:rPr>
        <w:t>2019 IEEE EMBS International Conference on Biomedical &amp; Health Informatics (BHI)</w:t>
      </w:r>
      <w:r w:rsidRPr="00A0611D">
        <w:rPr>
          <w:color w:val="000000" w:themeColor="text1"/>
          <w:sz w:val="20"/>
          <w:szCs w:val="20"/>
        </w:rPr>
        <w:t>, 2019.</w:t>
      </w:r>
      <w:r w:rsidR="00FC3E02" w:rsidRPr="00A0611D">
        <w:rPr>
          <w:color w:val="000000" w:themeColor="text1"/>
          <w:sz w:val="20"/>
          <w:szCs w:val="20"/>
        </w:rPr>
        <w:t xml:space="preserve"> </w:t>
      </w:r>
    </w:p>
    <w:p w14:paraId="3FE3CF85" w14:textId="45FBF02D" w:rsidR="00FC3E02" w:rsidRPr="00A0611D" w:rsidRDefault="00FC3E02" w:rsidP="00FC3E02">
      <w:pPr>
        <w:pStyle w:val="References"/>
        <w:rPr>
          <w:color w:val="000000" w:themeColor="text1"/>
          <w:sz w:val="20"/>
          <w:szCs w:val="20"/>
        </w:rPr>
      </w:pPr>
      <w:r w:rsidRPr="00A0611D">
        <w:rPr>
          <w:color w:val="000000" w:themeColor="text1"/>
          <w:sz w:val="20"/>
          <w:szCs w:val="20"/>
        </w:rPr>
        <w:t xml:space="preserve">Tan C., </w:t>
      </w:r>
      <w:r w:rsidRPr="00A0611D">
        <w:rPr>
          <w:sz w:val="20"/>
          <w:szCs w:val="20"/>
          <w:lang w:val="en-SG"/>
        </w:rPr>
        <w:t>Sun F., Zhang W., Chen J., Liu C., "Multimodal Classification</w:t>
      </w:r>
      <w:r w:rsidRPr="00A0611D">
        <w:rPr>
          <w:color w:val="000000" w:themeColor="text1"/>
          <w:sz w:val="20"/>
          <w:szCs w:val="20"/>
        </w:rPr>
        <w:t xml:space="preserve"> </w:t>
      </w:r>
      <w:r w:rsidRPr="00A0611D">
        <w:rPr>
          <w:sz w:val="20"/>
          <w:szCs w:val="20"/>
          <w:lang w:val="en-SG"/>
        </w:rPr>
        <w:t>with Deep Convolutional-Recurrent Neural Networks for</w:t>
      </w:r>
      <w:r w:rsidRPr="00A0611D">
        <w:rPr>
          <w:color w:val="000000" w:themeColor="text1"/>
          <w:sz w:val="20"/>
          <w:szCs w:val="20"/>
        </w:rPr>
        <w:t xml:space="preserve"> </w:t>
      </w:r>
      <w:r w:rsidRPr="00A0611D">
        <w:rPr>
          <w:sz w:val="20"/>
          <w:szCs w:val="20"/>
          <w:lang w:val="en-SG"/>
        </w:rPr>
        <w:t xml:space="preserve">Electroencephalography," in </w:t>
      </w:r>
      <w:r w:rsidRPr="00A0611D">
        <w:rPr>
          <w:i/>
          <w:iCs/>
          <w:sz w:val="20"/>
          <w:szCs w:val="20"/>
          <w:lang w:val="en-SG"/>
        </w:rPr>
        <w:t>International Conference on Neural Information Processing</w:t>
      </w:r>
      <w:r w:rsidRPr="00A0611D">
        <w:rPr>
          <w:sz w:val="20"/>
          <w:szCs w:val="20"/>
          <w:lang w:val="en-SG"/>
        </w:rPr>
        <w:t>, 2017, pp. 767-776: Springer.</w:t>
      </w:r>
    </w:p>
    <w:p w14:paraId="4B8F5BC5" w14:textId="3B084A44" w:rsidR="0083555D" w:rsidRPr="00A0611D" w:rsidRDefault="004A53B8" w:rsidP="0054076A">
      <w:pPr>
        <w:pStyle w:val="References"/>
        <w:rPr>
          <w:color w:val="000000" w:themeColor="text1"/>
          <w:sz w:val="20"/>
          <w:szCs w:val="20"/>
        </w:rPr>
      </w:pPr>
      <w:r w:rsidRPr="00A0611D">
        <w:rPr>
          <w:color w:val="000000" w:themeColor="text1"/>
          <w:sz w:val="20"/>
          <w:szCs w:val="20"/>
        </w:rPr>
        <w:t xml:space="preserve">A. </w:t>
      </w:r>
      <w:proofErr w:type="spellStart"/>
      <w:r w:rsidRPr="00A0611D">
        <w:rPr>
          <w:color w:val="000000" w:themeColor="text1"/>
          <w:sz w:val="20"/>
          <w:szCs w:val="20"/>
        </w:rPr>
        <w:t>Barachant</w:t>
      </w:r>
      <w:proofErr w:type="spellEnd"/>
      <w:r w:rsidRPr="00A0611D">
        <w:rPr>
          <w:color w:val="000000" w:themeColor="text1"/>
          <w:sz w:val="20"/>
          <w:szCs w:val="20"/>
        </w:rPr>
        <w:t xml:space="preserve">, R. </w:t>
      </w:r>
      <w:proofErr w:type="spellStart"/>
      <w:r w:rsidRPr="00A0611D">
        <w:rPr>
          <w:color w:val="000000" w:themeColor="text1"/>
          <w:sz w:val="20"/>
          <w:szCs w:val="20"/>
        </w:rPr>
        <w:t>Cycon</w:t>
      </w:r>
      <w:proofErr w:type="spellEnd"/>
      <w:r w:rsidRPr="00A0611D">
        <w:rPr>
          <w:color w:val="000000" w:themeColor="text1"/>
          <w:sz w:val="20"/>
          <w:szCs w:val="20"/>
        </w:rPr>
        <w:t xml:space="preserve">, “Pushing the limits of BCI accuracy: Winning solution of the Grasp &amp; Lift EEG challenge,” </w:t>
      </w:r>
      <w:r w:rsidRPr="00A0611D">
        <w:rPr>
          <w:i/>
          <w:iCs/>
          <w:color w:val="000000" w:themeColor="text1"/>
          <w:sz w:val="20"/>
          <w:szCs w:val="20"/>
        </w:rPr>
        <w:t>6th International Brain-Computer Interface Meeting,</w:t>
      </w:r>
      <w:r w:rsidRPr="00A0611D">
        <w:rPr>
          <w:color w:val="000000" w:themeColor="text1"/>
          <w:sz w:val="20"/>
          <w:szCs w:val="20"/>
        </w:rPr>
        <w:t xml:space="preserve"> May 2016.</w:t>
      </w:r>
    </w:p>
    <w:p w14:paraId="585BB1C1" w14:textId="4815E978" w:rsidR="0054076A" w:rsidRPr="00A0611D" w:rsidRDefault="0054076A" w:rsidP="6989D1F9">
      <w:pPr>
        <w:pStyle w:val="References"/>
        <w:rPr>
          <w:color w:val="000000" w:themeColor="text1"/>
          <w:sz w:val="20"/>
          <w:szCs w:val="20"/>
        </w:rPr>
      </w:pPr>
      <w:r w:rsidRPr="00A0611D">
        <w:rPr>
          <w:color w:val="000000" w:themeColor="text1"/>
          <w:sz w:val="20"/>
          <w:szCs w:val="20"/>
        </w:rPr>
        <w:t xml:space="preserve">T. Yang, K. K. Ang, K. S. </w:t>
      </w:r>
      <w:proofErr w:type="spellStart"/>
      <w:r w:rsidRPr="00A0611D">
        <w:rPr>
          <w:color w:val="000000" w:themeColor="text1"/>
          <w:sz w:val="20"/>
          <w:szCs w:val="20"/>
        </w:rPr>
        <w:t>Phua</w:t>
      </w:r>
      <w:proofErr w:type="spellEnd"/>
      <w:r w:rsidRPr="00A0611D">
        <w:rPr>
          <w:color w:val="000000" w:themeColor="text1"/>
          <w:sz w:val="20"/>
          <w:szCs w:val="20"/>
        </w:rPr>
        <w:t xml:space="preserve">, J. Yu, V. </w:t>
      </w:r>
      <w:proofErr w:type="spellStart"/>
      <w:r w:rsidRPr="00A0611D">
        <w:rPr>
          <w:color w:val="000000" w:themeColor="text1"/>
          <w:sz w:val="20"/>
          <w:szCs w:val="20"/>
        </w:rPr>
        <w:t>Toh</w:t>
      </w:r>
      <w:proofErr w:type="spellEnd"/>
      <w:r w:rsidRPr="00A0611D">
        <w:rPr>
          <w:color w:val="000000" w:themeColor="text1"/>
          <w:sz w:val="20"/>
          <w:szCs w:val="20"/>
        </w:rPr>
        <w:t xml:space="preserve">, W. H. Ng, and R. Q. So, “EEG Channel Selection Based on Correlation Coefficient for Motor Imagery Classification: A Study on Healthy Subjects and ALS Patient,” </w:t>
      </w:r>
      <w:r w:rsidRPr="00A0611D">
        <w:rPr>
          <w:i/>
          <w:iCs/>
          <w:color w:val="000000" w:themeColor="text1"/>
          <w:sz w:val="20"/>
          <w:szCs w:val="20"/>
        </w:rPr>
        <w:t>2018 40th Annual International Conference of the IEEE Engineering in Medicine and Biology Society (EMBC)</w:t>
      </w:r>
      <w:r w:rsidRPr="00A0611D">
        <w:rPr>
          <w:color w:val="000000" w:themeColor="text1"/>
          <w:sz w:val="20"/>
          <w:szCs w:val="20"/>
        </w:rPr>
        <w:t>, 2018.</w:t>
      </w:r>
    </w:p>
    <w:p w14:paraId="53901BCC" w14:textId="0C854A24" w:rsidR="00381D2B" w:rsidRPr="00A0611D" w:rsidRDefault="00381D2B" w:rsidP="00381D2B">
      <w:pPr>
        <w:pStyle w:val="References"/>
        <w:rPr>
          <w:color w:val="000000" w:themeColor="text1"/>
          <w:sz w:val="20"/>
          <w:szCs w:val="20"/>
        </w:rPr>
      </w:pPr>
      <w:r w:rsidRPr="00A0611D">
        <w:rPr>
          <w:color w:val="000000" w:themeColor="text1"/>
          <w:sz w:val="20"/>
          <w:szCs w:val="20"/>
        </w:rPr>
        <w:t xml:space="preserve">E. M. Forney and C. W. Anderson, “Classification of EEG during imagined mental tasks by forecasting with Elman Recurrent Neural Networks,” </w:t>
      </w:r>
      <w:r w:rsidRPr="00A0611D">
        <w:rPr>
          <w:i/>
          <w:iCs/>
          <w:color w:val="000000" w:themeColor="text1"/>
          <w:sz w:val="20"/>
          <w:szCs w:val="20"/>
        </w:rPr>
        <w:t>The 2011 International Joint Conference on Neural Networks</w:t>
      </w:r>
      <w:r w:rsidRPr="00A0611D">
        <w:rPr>
          <w:color w:val="000000" w:themeColor="text1"/>
          <w:sz w:val="20"/>
          <w:szCs w:val="20"/>
        </w:rPr>
        <w:t>, 2011.</w:t>
      </w:r>
    </w:p>
    <w:p w14:paraId="138DBFC0" w14:textId="477AFE63" w:rsidR="00C81F16" w:rsidRPr="00A0611D" w:rsidRDefault="00C81F16" w:rsidP="00C81F16">
      <w:pPr>
        <w:pStyle w:val="References"/>
        <w:rPr>
          <w:color w:val="000000" w:themeColor="text1"/>
          <w:sz w:val="20"/>
          <w:szCs w:val="20"/>
        </w:rPr>
      </w:pPr>
      <w:r w:rsidRPr="00A0611D">
        <w:rPr>
          <w:color w:val="000000" w:themeColor="text1"/>
          <w:sz w:val="20"/>
          <w:szCs w:val="20"/>
        </w:rPr>
        <w:t xml:space="preserve">S. Kumar, A. Sharma, and T. </w:t>
      </w:r>
      <w:proofErr w:type="spellStart"/>
      <w:r w:rsidRPr="00A0611D">
        <w:rPr>
          <w:color w:val="000000" w:themeColor="text1"/>
          <w:sz w:val="20"/>
          <w:szCs w:val="20"/>
        </w:rPr>
        <w:t>Tsunoda</w:t>
      </w:r>
      <w:proofErr w:type="spellEnd"/>
      <w:r w:rsidRPr="00A0611D">
        <w:rPr>
          <w:color w:val="000000" w:themeColor="text1"/>
          <w:sz w:val="20"/>
          <w:szCs w:val="20"/>
        </w:rPr>
        <w:t xml:space="preserve">, “Brain wave classification using long short-term memory network based OPTICAL predictor,” </w:t>
      </w:r>
      <w:r w:rsidRPr="00A0611D">
        <w:rPr>
          <w:i/>
          <w:iCs/>
          <w:color w:val="000000" w:themeColor="text1"/>
          <w:sz w:val="20"/>
          <w:szCs w:val="20"/>
        </w:rPr>
        <w:t>Scientific Reports</w:t>
      </w:r>
      <w:r w:rsidRPr="00A0611D">
        <w:rPr>
          <w:color w:val="000000" w:themeColor="text1"/>
          <w:sz w:val="20"/>
          <w:szCs w:val="20"/>
        </w:rPr>
        <w:t>, vol. 9, no. 1, 2019.</w:t>
      </w:r>
    </w:p>
    <w:p w14:paraId="547DEB76" w14:textId="288430D0" w:rsidR="00040AD7" w:rsidRPr="00A0611D" w:rsidRDefault="00040AD7" w:rsidP="00040AD7">
      <w:pPr>
        <w:pStyle w:val="References"/>
        <w:rPr>
          <w:color w:val="000000" w:themeColor="text1"/>
          <w:sz w:val="20"/>
          <w:szCs w:val="20"/>
        </w:rPr>
      </w:pPr>
      <w:r w:rsidRPr="00A0611D">
        <w:rPr>
          <w:color w:val="000000" w:themeColor="text1"/>
          <w:sz w:val="20"/>
          <w:szCs w:val="20"/>
        </w:rPr>
        <w:t xml:space="preserve">J. An and S. Cho, “Hand motion identification of grasp-and-lift task from electroencephalography recordings using recurrent neural networks,” </w:t>
      </w:r>
      <w:r w:rsidRPr="00A0611D">
        <w:rPr>
          <w:i/>
          <w:iCs/>
          <w:color w:val="000000" w:themeColor="text1"/>
          <w:sz w:val="20"/>
          <w:szCs w:val="20"/>
        </w:rPr>
        <w:t>2016 International Conference on Big Data and Smart Computing (</w:t>
      </w:r>
      <w:proofErr w:type="spellStart"/>
      <w:r w:rsidRPr="00A0611D">
        <w:rPr>
          <w:i/>
          <w:iCs/>
          <w:color w:val="000000" w:themeColor="text1"/>
          <w:sz w:val="20"/>
          <w:szCs w:val="20"/>
        </w:rPr>
        <w:t>BigComp</w:t>
      </w:r>
      <w:proofErr w:type="spellEnd"/>
      <w:r w:rsidRPr="00A0611D">
        <w:rPr>
          <w:i/>
          <w:iCs/>
          <w:color w:val="000000" w:themeColor="text1"/>
          <w:sz w:val="20"/>
          <w:szCs w:val="20"/>
        </w:rPr>
        <w:t>)</w:t>
      </w:r>
      <w:r w:rsidRPr="00A0611D">
        <w:rPr>
          <w:color w:val="000000" w:themeColor="text1"/>
          <w:sz w:val="20"/>
          <w:szCs w:val="20"/>
        </w:rPr>
        <w:t>, 2016.</w:t>
      </w:r>
    </w:p>
    <w:p w14:paraId="1D61E39C" w14:textId="77777777" w:rsidR="007427D0" w:rsidRPr="00A0611D" w:rsidRDefault="007427D0" w:rsidP="007427D0">
      <w:pPr>
        <w:pStyle w:val="References"/>
        <w:rPr>
          <w:color w:val="000000" w:themeColor="text1"/>
          <w:sz w:val="20"/>
          <w:szCs w:val="20"/>
        </w:rPr>
      </w:pPr>
      <w:r w:rsidRPr="00A0611D">
        <w:rPr>
          <w:color w:val="000000" w:themeColor="text1"/>
          <w:sz w:val="20"/>
          <w:szCs w:val="20"/>
        </w:rPr>
        <w:t xml:space="preserve">M. A. Hassan, A. F. Ali, and M. I. </w:t>
      </w:r>
      <w:proofErr w:type="spellStart"/>
      <w:r w:rsidRPr="00A0611D">
        <w:rPr>
          <w:color w:val="000000" w:themeColor="text1"/>
          <w:sz w:val="20"/>
          <w:szCs w:val="20"/>
        </w:rPr>
        <w:t>Eladawy</w:t>
      </w:r>
      <w:proofErr w:type="spellEnd"/>
      <w:r w:rsidRPr="00A0611D">
        <w:rPr>
          <w:color w:val="000000" w:themeColor="text1"/>
          <w:sz w:val="20"/>
          <w:szCs w:val="20"/>
        </w:rPr>
        <w:t xml:space="preserve">, “Classification of the Imagination of the </w:t>
      </w:r>
      <w:proofErr w:type="gramStart"/>
      <w:r w:rsidRPr="00A0611D">
        <w:rPr>
          <w:color w:val="000000" w:themeColor="text1"/>
          <w:sz w:val="20"/>
          <w:szCs w:val="20"/>
        </w:rPr>
        <w:t>Left and Right Hand</w:t>
      </w:r>
      <w:proofErr w:type="gramEnd"/>
      <w:r w:rsidRPr="00A0611D">
        <w:rPr>
          <w:color w:val="000000" w:themeColor="text1"/>
          <w:sz w:val="20"/>
          <w:szCs w:val="20"/>
        </w:rPr>
        <w:t xml:space="preserve"> Movements using EEG,” </w:t>
      </w:r>
      <w:r w:rsidRPr="00A0611D">
        <w:rPr>
          <w:i/>
          <w:iCs/>
          <w:color w:val="000000" w:themeColor="text1"/>
          <w:sz w:val="20"/>
          <w:szCs w:val="20"/>
        </w:rPr>
        <w:t>2008 Cairo International Biomedical Engineering Conference</w:t>
      </w:r>
      <w:r w:rsidRPr="00A0611D">
        <w:rPr>
          <w:color w:val="000000" w:themeColor="text1"/>
          <w:sz w:val="20"/>
          <w:szCs w:val="20"/>
        </w:rPr>
        <w:t>, 2008.</w:t>
      </w:r>
    </w:p>
    <w:p w14:paraId="4FF3F2D8" w14:textId="362AA753" w:rsidR="00A87B71" w:rsidRPr="00A0611D" w:rsidRDefault="00A87B71" w:rsidP="00A87B71">
      <w:pPr>
        <w:pStyle w:val="References"/>
        <w:rPr>
          <w:color w:val="000000" w:themeColor="text1"/>
          <w:sz w:val="20"/>
          <w:szCs w:val="20"/>
        </w:rPr>
      </w:pPr>
      <w:r w:rsidRPr="00A0611D">
        <w:rPr>
          <w:color w:val="000000" w:themeColor="text1"/>
          <w:sz w:val="20"/>
          <w:szCs w:val="20"/>
        </w:rPr>
        <w:t xml:space="preserve">Ö. </w:t>
      </w:r>
      <w:proofErr w:type="spellStart"/>
      <w:r w:rsidRPr="00A0611D">
        <w:rPr>
          <w:color w:val="000000" w:themeColor="text1"/>
          <w:sz w:val="20"/>
          <w:szCs w:val="20"/>
        </w:rPr>
        <w:t>Yıldırım</w:t>
      </w:r>
      <w:proofErr w:type="spellEnd"/>
      <w:r w:rsidRPr="00A0611D">
        <w:rPr>
          <w:color w:val="000000" w:themeColor="text1"/>
          <w:sz w:val="20"/>
          <w:szCs w:val="20"/>
        </w:rPr>
        <w:t xml:space="preserve">, U. B. </w:t>
      </w:r>
      <w:proofErr w:type="spellStart"/>
      <w:r w:rsidRPr="00A0611D">
        <w:rPr>
          <w:color w:val="000000" w:themeColor="text1"/>
          <w:sz w:val="20"/>
          <w:szCs w:val="20"/>
        </w:rPr>
        <w:t>Baloglu</w:t>
      </w:r>
      <w:proofErr w:type="spellEnd"/>
      <w:r w:rsidRPr="00A0611D">
        <w:rPr>
          <w:color w:val="000000" w:themeColor="text1"/>
          <w:sz w:val="20"/>
          <w:szCs w:val="20"/>
        </w:rPr>
        <w:t xml:space="preserve">, and U. R. Acharya, “A deep convolutional neural network model for automated identification of abnormal EEG signals,” </w:t>
      </w:r>
      <w:r w:rsidRPr="00A0611D">
        <w:rPr>
          <w:i/>
          <w:iCs/>
          <w:color w:val="000000" w:themeColor="text1"/>
          <w:sz w:val="20"/>
          <w:szCs w:val="20"/>
        </w:rPr>
        <w:t>Neural Computing and Applications</w:t>
      </w:r>
      <w:r w:rsidRPr="00A0611D">
        <w:rPr>
          <w:color w:val="000000" w:themeColor="text1"/>
          <w:sz w:val="20"/>
          <w:szCs w:val="20"/>
        </w:rPr>
        <w:t>, 2018.</w:t>
      </w:r>
    </w:p>
    <w:p w14:paraId="4CA8CD3C" w14:textId="56C49E26" w:rsidR="7BD28923" w:rsidRPr="00A0611D" w:rsidRDefault="7BD28923" w:rsidP="6989D1F9">
      <w:pPr>
        <w:pStyle w:val="References"/>
        <w:rPr>
          <w:color w:val="000000" w:themeColor="text1"/>
          <w:sz w:val="20"/>
          <w:szCs w:val="20"/>
        </w:rPr>
      </w:pPr>
      <w:r w:rsidRPr="00A0611D">
        <w:rPr>
          <w:color w:val="000000" w:themeColor="text1"/>
          <w:sz w:val="20"/>
          <w:szCs w:val="20"/>
        </w:rPr>
        <w:t>J. Zhang, C. Yan, and X. Gong, “Deep convolutional neural network for decoding motor</w:t>
      </w:r>
      <w:r w:rsidR="5224E814" w:rsidRPr="00A0611D">
        <w:rPr>
          <w:color w:val="000000" w:themeColor="text1"/>
          <w:sz w:val="20"/>
          <w:szCs w:val="20"/>
        </w:rPr>
        <w:t>-</w:t>
      </w:r>
      <w:r w:rsidRPr="00A0611D">
        <w:rPr>
          <w:color w:val="000000" w:themeColor="text1"/>
          <w:sz w:val="20"/>
          <w:szCs w:val="20"/>
        </w:rPr>
        <w:t xml:space="preserve">imagery based brain computer interface,” </w:t>
      </w:r>
      <w:r w:rsidRPr="00A0611D">
        <w:rPr>
          <w:i/>
          <w:iCs/>
          <w:color w:val="000000" w:themeColor="text1"/>
          <w:sz w:val="20"/>
          <w:szCs w:val="20"/>
        </w:rPr>
        <w:t>2017 IEEE International Conference on Signal Processing, Communications and Computing (ICSPCC)</w:t>
      </w:r>
      <w:r w:rsidRPr="00A0611D">
        <w:rPr>
          <w:color w:val="000000" w:themeColor="text1"/>
          <w:sz w:val="20"/>
          <w:szCs w:val="20"/>
        </w:rPr>
        <w:t>, 2017.</w:t>
      </w:r>
    </w:p>
    <w:p w14:paraId="5416E96C" w14:textId="1CAF4FA2" w:rsidR="0E0D4170" w:rsidRPr="00A0611D" w:rsidRDefault="62D3CCDC" w:rsidP="6989D1F9">
      <w:pPr>
        <w:pStyle w:val="References"/>
        <w:rPr>
          <w:color w:val="000000" w:themeColor="text1"/>
          <w:sz w:val="20"/>
          <w:szCs w:val="20"/>
        </w:rPr>
      </w:pPr>
      <w:r w:rsidRPr="00A0611D">
        <w:rPr>
          <w:color w:val="000000" w:themeColor="text1"/>
          <w:sz w:val="20"/>
          <w:szCs w:val="20"/>
        </w:rPr>
        <w:t xml:space="preserve">S. Chua, Y. Tao, and R. Q. So, “Improved Decoding of EEG-Based Motor Imagery Using Convolutional Neural Network and Data Space Adaptation,” </w:t>
      </w:r>
      <w:r w:rsidRPr="00A0611D">
        <w:rPr>
          <w:i/>
          <w:iCs/>
          <w:color w:val="000000" w:themeColor="text1"/>
          <w:sz w:val="20"/>
          <w:szCs w:val="20"/>
        </w:rPr>
        <w:t>2019 IEEE EMBS International Conference on Biomedical &amp; Health Informatics (BHI)</w:t>
      </w:r>
      <w:r w:rsidRPr="00A0611D">
        <w:rPr>
          <w:color w:val="000000" w:themeColor="text1"/>
          <w:sz w:val="20"/>
          <w:szCs w:val="20"/>
        </w:rPr>
        <w:t>, 2019.</w:t>
      </w:r>
    </w:p>
    <w:p w14:paraId="42BBACBD" w14:textId="570490E6" w:rsidR="7C16D297" w:rsidRPr="00A0611D" w:rsidRDefault="5A781BD9" w:rsidP="6989D1F9">
      <w:pPr>
        <w:pStyle w:val="References"/>
        <w:rPr>
          <w:color w:val="000000" w:themeColor="text1"/>
          <w:sz w:val="20"/>
          <w:szCs w:val="20"/>
        </w:rPr>
      </w:pPr>
      <w:r w:rsidRPr="00A0611D">
        <w:rPr>
          <w:color w:val="000000" w:themeColor="text1"/>
          <w:sz w:val="20"/>
          <w:szCs w:val="20"/>
        </w:rPr>
        <w:t xml:space="preserve">K.-W. Ha and J.-W. </w:t>
      </w:r>
      <w:proofErr w:type="spellStart"/>
      <w:r w:rsidRPr="00A0611D">
        <w:rPr>
          <w:color w:val="000000" w:themeColor="text1"/>
          <w:sz w:val="20"/>
          <w:szCs w:val="20"/>
        </w:rPr>
        <w:t>Jeong</w:t>
      </w:r>
      <w:proofErr w:type="spellEnd"/>
      <w:r w:rsidRPr="00A0611D">
        <w:rPr>
          <w:color w:val="000000" w:themeColor="text1"/>
          <w:sz w:val="20"/>
          <w:szCs w:val="20"/>
        </w:rPr>
        <w:t xml:space="preserve">, “Motor Imagery EEG Classification Using Capsule Networks,” </w:t>
      </w:r>
      <w:r w:rsidRPr="00A0611D">
        <w:rPr>
          <w:i/>
          <w:iCs/>
          <w:color w:val="000000" w:themeColor="text1"/>
          <w:sz w:val="20"/>
          <w:szCs w:val="20"/>
        </w:rPr>
        <w:t>Sensors</w:t>
      </w:r>
      <w:r w:rsidRPr="00A0611D">
        <w:rPr>
          <w:color w:val="000000" w:themeColor="text1"/>
          <w:sz w:val="20"/>
          <w:szCs w:val="20"/>
        </w:rPr>
        <w:t>, vol. 19, no. 13, p. 2854, 2019.</w:t>
      </w:r>
    </w:p>
    <w:p w14:paraId="19ACF1DE" w14:textId="77777777" w:rsidR="007E230C" w:rsidRPr="00A0611D" w:rsidRDefault="007E230C" w:rsidP="007E230C">
      <w:pPr>
        <w:pStyle w:val="References"/>
        <w:rPr>
          <w:color w:val="000000" w:themeColor="text1"/>
          <w:sz w:val="20"/>
          <w:szCs w:val="20"/>
        </w:rPr>
      </w:pPr>
      <w:r w:rsidRPr="00A0611D">
        <w:rPr>
          <w:color w:val="000000" w:themeColor="text1"/>
          <w:sz w:val="20"/>
          <w:szCs w:val="20"/>
        </w:rPr>
        <w:t xml:space="preserve">M. D. </w:t>
      </w:r>
      <w:proofErr w:type="spellStart"/>
      <w:r w:rsidRPr="00A0611D">
        <w:rPr>
          <w:color w:val="000000" w:themeColor="text1"/>
          <w:sz w:val="20"/>
          <w:szCs w:val="20"/>
        </w:rPr>
        <w:t>Luciw</w:t>
      </w:r>
      <w:proofErr w:type="spellEnd"/>
      <w:r w:rsidRPr="00A0611D">
        <w:rPr>
          <w:color w:val="000000" w:themeColor="text1"/>
          <w:sz w:val="20"/>
          <w:szCs w:val="20"/>
        </w:rPr>
        <w:t xml:space="preserve">, E. </w:t>
      </w:r>
      <w:proofErr w:type="spellStart"/>
      <w:r w:rsidRPr="00A0611D">
        <w:rPr>
          <w:color w:val="000000" w:themeColor="text1"/>
          <w:sz w:val="20"/>
          <w:szCs w:val="20"/>
        </w:rPr>
        <w:t>Jarocka</w:t>
      </w:r>
      <w:proofErr w:type="spellEnd"/>
      <w:r w:rsidRPr="00A0611D">
        <w:rPr>
          <w:color w:val="000000" w:themeColor="text1"/>
          <w:sz w:val="20"/>
          <w:szCs w:val="20"/>
        </w:rPr>
        <w:t xml:space="preserve">, and B. B. Edin, “Multi-channel EEG recordings during 3,936 grasp and lift trials with varying weight and friction,” </w:t>
      </w:r>
      <w:r w:rsidRPr="00A0611D">
        <w:rPr>
          <w:i/>
          <w:iCs/>
          <w:color w:val="000000" w:themeColor="text1"/>
          <w:sz w:val="20"/>
          <w:szCs w:val="20"/>
        </w:rPr>
        <w:t>Scientific Data</w:t>
      </w:r>
      <w:r w:rsidRPr="00A0611D">
        <w:rPr>
          <w:color w:val="000000" w:themeColor="text1"/>
          <w:sz w:val="20"/>
          <w:szCs w:val="20"/>
        </w:rPr>
        <w:t>, vol. 1, no. 1, 2014.</w:t>
      </w:r>
    </w:p>
    <w:p w14:paraId="75F0537D" w14:textId="2498B624" w:rsidR="00B64B29" w:rsidRPr="00C94FF3" w:rsidRDefault="00B64B29" w:rsidP="00541712">
      <w:pPr>
        <w:pStyle w:val="References"/>
        <w:rPr>
          <w:color w:val="000000" w:themeColor="text1"/>
          <w:sz w:val="20"/>
          <w:szCs w:val="20"/>
        </w:rPr>
      </w:pPr>
      <w:r w:rsidRPr="00A0611D">
        <w:rPr>
          <w:rFonts w:ascii="TimesNewRoman" w:hAnsi="TimesNewRoman" w:cs="TimesNewRoman"/>
          <w:sz w:val="20"/>
          <w:szCs w:val="20"/>
          <w:lang w:val="en-SG"/>
        </w:rPr>
        <w:t>Kaggle Inc., “Grasp-and-Lift EEG Detection,” 201</w:t>
      </w:r>
      <w:r w:rsidR="00A0611D">
        <w:rPr>
          <w:rFonts w:ascii="TimesNewRoman" w:hAnsi="TimesNewRoman" w:cs="TimesNewRoman"/>
          <w:sz w:val="20"/>
          <w:szCs w:val="20"/>
          <w:lang w:val="en-SG"/>
        </w:rPr>
        <w:t>5</w:t>
      </w:r>
      <w:r w:rsidRPr="00A0611D">
        <w:rPr>
          <w:rFonts w:ascii="TimesNewRoman" w:hAnsi="TimesNewRoman" w:cs="TimesNewRoman"/>
          <w:sz w:val="20"/>
          <w:szCs w:val="20"/>
          <w:lang w:val="en-SG"/>
        </w:rPr>
        <w:t>.</w:t>
      </w:r>
      <w:r w:rsidR="007E230C" w:rsidRPr="00A0611D">
        <w:rPr>
          <w:rFonts w:ascii="TimesNewRoman" w:hAnsi="TimesNewRoman" w:cs="TimesNewRoman"/>
          <w:sz w:val="20"/>
          <w:szCs w:val="20"/>
          <w:lang w:val="en-SG"/>
        </w:rPr>
        <w:t xml:space="preserve"> </w:t>
      </w:r>
      <w:r w:rsidR="00A0611D">
        <w:rPr>
          <w:rFonts w:ascii="TimesNewRoman" w:hAnsi="TimesNewRoman" w:cs="TimesNewRoman"/>
          <w:sz w:val="20"/>
          <w:szCs w:val="20"/>
          <w:lang w:val="en-SG"/>
        </w:rPr>
        <w:t xml:space="preserve">Available from: </w:t>
      </w:r>
      <w:r w:rsidRPr="00A0611D">
        <w:rPr>
          <w:rFonts w:ascii="TimesNewRoman" w:hAnsi="TimesNewRoman" w:cs="TimesNewRoman"/>
          <w:sz w:val="20"/>
          <w:szCs w:val="20"/>
          <w:lang w:val="en-SG"/>
        </w:rPr>
        <w:t>https://www.kaggle.com/c/grasp-and-lift-eeg</w:t>
      </w:r>
      <w:r w:rsidR="00A0611D">
        <w:rPr>
          <w:rFonts w:ascii="TimesNewRoman" w:hAnsi="TimesNewRoman" w:cs="TimesNewRoman"/>
          <w:sz w:val="20"/>
          <w:szCs w:val="20"/>
          <w:lang w:val="en-SG"/>
        </w:rPr>
        <w:t xml:space="preserve"> </w:t>
      </w:r>
      <w:r w:rsidRPr="00A0611D">
        <w:rPr>
          <w:rFonts w:ascii="TimesNewRoman" w:hAnsi="TimesNewRoman" w:cs="TimesNewRoman"/>
          <w:sz w:val="20"/>
          <w:szCs w:val="20"/>
          <w:lang w:val="en-SG"/>
        </w:rPr>
        <w:t>detection/data [Accessed:</w:t>
      </w:r>
      <w:r w:rsidR="00541712">
        <w:rPr>
          <w:color w:val="000000" w:themeColor="text1"/>
          <w:sz w:val="20"/>
          <w:szCs w:val="20"/>
        </w:rPr>
        <w:t xml:space="preserve"> </w:t>
      </w:r>
      <w:r w:rsidRPr="00541712">
        <w:rPr>
          <w:rFonts w:ascii="TimesNewRoman" w:hAnsi="TimesNewRoman" w:cs="TimesNewRoman"/>
          <w:sz w:val="20"/>
          <w:szCs w:val="20"/>
          <w:lang w:val="en-SG"/>
        </w:rPr>
        <w:t xml:space="preserve">21 </w:t>
      </w:r>
      <w:r w:rsidR="00EE0147" w:rsidRPr="00541712">
        <w:rPr>
          <w:rFonts w:ascii="TimesNewRoman" w:hAnsi="TimesNewRoman" w:cs="TimesNewRoman"/>
          <w:sz w:val="20"/>
          <w:szCs w:val="20"/>
          <w:lang w:val="en-SG"/>
        </w:rPr>
        <w:t>Apr</w:t>
      </w:r>
      <w:r w:rsidRPr="00541712">
        <w:rPr>
          <w:rFonts w:ascii="TimesNewRoman" w:hAnsi="TimesNewRoman" w:cs="TimesNewRoman"/>
          <w:sz w:val="20"/>
          <w:szCs w:val="20"/>
          <w:lang w:val="en-SG"/>
        </w:rPr>
        <w:t xml:space="preserve"> 2</w:t>
      </w:r>
      <w:r w:rsidR="007E230C" w:rsidRPr="00541712">
        <w:rPr>
          <w:rFonts w:ascii="TimesNewRoman" w:hAnsi="TimesNewRoman" w:cs="TimesNewRoman"/>
          <w:sz w:val="20"/>
          <w:szCs w:val="20"/>
          <w:lang w:val="en-SG"/>
        </w:rPr>
        <w:t>019</w:t>
      </w:r>
      <w:r w:rsidRPr="00541712">
        <w:rPr>
          <w:rFonts w:ascii="TimesNewRoman" w:hAnsi="TimesNewRoman" w:cs="TimesNewRoman"/>
          <w:sz w:val="20"/>
          <w:szCs w:val="20"/>
          <w:lang w:val="en-SG"/>
        </w:rPr>
        <w:t>]</w:t>
      </w:r>
    </w:p>
    <w:p w14:paraId="1265BB9C" w14:textId="59A5E64C" w:rsidR="0010175F" w:rsidRPr="00236F05" w:rsidRDefault="008A7E6A" w:rsidP="005B5596">
      <w:pPr>
        <w:pStyle w:val="References"/>
        <w:rPr>
          <w:color w:val="000000" w:themeColor="text1"/>
          <w:sz w:val="20"/>
          <w:szCs w:val="20"/>
        </w:rPr>
      </w:pPr>
      <w:r w:rsidRPr="00CA604D">
        <w:rPr>
          <w:sz w:val="20"/>
          <w:szCs w:val="20"/>
          <w:lang w:val="en-SG"/>
        </w:rPr>
        <w:t xml:space="preserve">S. </w:t>
      </w:r>
      <w:proofErr w:type="spellStart"/>
      <w:r w:rsidRPr="00CA604D">
        <w:rPr>
          <w:sz w:val="20"/>
          <w:szCs w:val="20"/>
          <w:lang w:val="en-SG"/>
        </w:rPr>
        <w:t>Sabour</w:t>
      </w:r>
      <w:proofErr w:type="spellEnd"/>
      <w:r w:rsidRPr="00CA604D">
        <w:rPr>
          <w:sz w:val="20"/>
          <w:szCs w:val="20"/>
          <w:lang w:val="en-SG"/>
        </w:rPr>
        <w:t xml:space="preserve">, </w:t>
      </w:r>
      <w:r w:rsidR="00CA604D" w:rsidRPr="00CA604D">
        <w:rPr>
          <w:sz w:val="20"/>
          <w:szCs w:val="20"/>
          <w:lang w:val="en-SG"/>
        </w:rPr>
        <w:t>N. Frost and G. E. Hinton, “Dynamic Routing between Capsules”</w:t>
      </w:r>
      <w:r w:rsidR="00236F05">
        <w:rPr>
          <w:sz w:val="20"/>
          <w:szCs w:val="20"/>
          <w:lang w:val="en-SG"/>
        </w:rPr>
        <w:t>,</w:t>
      </w:r>
      <w:r w:rsidR="00CA604D" w:rsidRPr="00CA604D">
        <w:rPr>
          <w:sz w:val="20"/>
          <w:szCs w:val="20"/>
          <w:lang w:val="en-SG"/>
        </w:rPr>
        <w:t xml:space="preserve"> 2017. Available from: </w:t>
      </w:r>
      <w:r w:rsidR="00CA604D" w:rsidRPr="0010175F">
        <w:rPr>
          <w:sz w:val="20"/>
          <w:szCs w:val="20"/>
        </w:rPr>
        <w:t>https://arxiv.org/pdf/1710.09829.pdf</w:t>
      </w:r>
      <w:r w:rsidR="00CA604D">
        <w:rPr>
          <w:sz w:val="20"/>
          <w:szCs w:val="20"/>
        </w:rPr>
        <w:t xml:space="preserve"> [Accessed: 7 Nov 2017]</w:t>
      </w:r>
    </w:p>
    <w:p w14:paraId="45F5D12B" w14:textId="0AEEA485" w:rsidR="00236F05" w:rsidRPr="00137856" w:rsidRDefault="00236F05" w:rsidP="005B5596">
      <w:pPr>
        <w:pStyle w:val="References"/>
        <w:rPr>
          <w:color w:val="000000" w:themeColor="text1"/>
          <w:sz w:val="20"/>
          <w:szCs w:val="20"/>
        </w:rPr>
      </w:pPr>
      <w:r w:rsidRPr="00137856">
        <w:rPr>
          <w:color w:val="000000" w:themeColor="text1"/>
          <w:sz w:val="20"/>
          <w:szCs w:val="20"/>
        </w:rPr>
        <w:t xml:space="preserve">M. </w:t>
      </w:r>
      <w:proofErr w:type="spellStart"/>
      <w:r w:rsidRPr="00137856">
        <w:rPr>
          <w:color w:val="000000" w:themeColor="text1"/>
          <w:sz w:val="20"/>
          <w:szCs w:val="20"/>
        </w:rPr>
        <w:t>Pechyonkin</w:t>
      </w:r>
      <w:proofErr w:type="spellEnd"/>
      <w:r w:rsidRPr="00137856">
        <w:rPr>
          <w:color w:val="000000" w:themeColor="text1"/>
          <w:sz w:val="20"/>
          <w:szCs w:val="20"/>
        </w:rPr>
        <w:t xml:space="preserve">. “Understanding Hinton’s Capsule Networks”, 2017. Available from: </w:t>
      </w:r>
      <w:r w:rsidR="00A25AE1" w:rsidRPr="00137856">
        <w:rPr>
          <w:sz w:val="20"/>
          <w:szCs w:val="20"/>
        </w:rPr>
        <w:t>https://pechyonkin.me/capsules-1/.</w:t>
      </w:r>
    </w:p>
    <w:p w14:paraId="1043C53A" w14:textId="2BDFCE83" w:rsidR="00A25AE1" w:rsidRPr="00533A42" w:rsidRDefault="00137856" w:rsidP="005B5596">
      <w:pPr>
        <w:pStyle w:val="References"/>
        <w:rPr>
          <w:color w:val="000000" w:themeColor="text1"/>
          <w:sz w:val="20"/>
          <w:szCs w:val="20"/>
        </w:rPr>
      </w:pPr>
      <w:r w:rsidRPr="00137856">
        <w:rPr>
          <w:color w:val="333333"/>
          <w:sz w:val="20"/>
          <w:szCs w:val="20"/>
          <w:shd w:val="clear" w:color="auto" w:fill="FFFFFF"/>
        </w:rPr>
        <w:t xml:space="preserve">K.-W. Ha and J.-W. </w:t>
      </w:r>
      <w:proofErr w:type="spellStart"/>
      <w:r w:rsidRPr="00137856">
        <w:rPr>
          <w:color w:val="333333"/>
          <w:sz w:val="20"/>
          <w:szCs w:val="20"/>
          <w:shd w:val="clear" w:color="auto" w:fill="FFFFFF"/>
        </w:rPr>
        <w:t>Jeong</w:t>
      </w:r>
      <w:proofErr w:type="spellEnd"/>
      <w:r w:rsidRPr="00137856">
        <w:rPr>
          <w:color w:val="333333"/>
          <w:sz w:val="20"/>
          <w:szCs w:val="20"/>
          <w:shd w:val="clear" w:color="auto" w:fill="FFFFFF"/>
        </w:rPr>
        <w:t>, “Motor Imagery EEG Classification Using Capsule Networks,” </w:t>
      </w:r>
      <w:r w:rsidRPr="00137856">
        <w:rPr>
          <w:i/>
          <w:iCs/>
          <w:color w:val="333333"/>
          <w:sz w:val="20"/>
          <w:szCs w:val="20"/>
        </w:rPr>
        <w:t>Sensors</w:t>
      </w:r>
      <w:r w:rsidRPr="00137856">
        <w:rPr>
          <w:color w:val="333333"/>
          <w:sz w:val="20"/>
          <w:szCs w:val="20"/>
          <w:shd w:val="clear" w:color="auto" w:fill="FFFFFF"/>
        </w:rPr>
        <w:t>, vol. 19, no. 13, p. 2854, 2019.</w:t>
      </w:r>
      <w:r>
        <w:rPr>
          <w:color w:val="333333"/>
          <w:sz w:val="20"/>
          <w:szCs w:val="20"/>
          <w:shd w:val="clear" w:color="auto" w:fill="FFFFFF"/>
        </w:rPr>
        <w:t xml:space="preserve"> </w:t>
      </w:r>
    </w:p>
    <w:p w14:paraId="630C19CA" w14:textId="6C1A64F6" w:rsidR="00533A42" w:rsidRPr="00533A42" w:rsidRDefault="00533A42" w:rsidP="005B5596">
      <w:pPr>
        <w:pStyle w:val="References"/>
        <w:rPr>
          <w:color w:val="000000" w:themeColor="text1"/>
          <w:sz w:val="20"/>
          <w:szCs w:val="20"/>
        </w:rPr>
      </w:pPr>
      <w:proofErr w:type="spellStart"/>
      <w:r w:rsidRPr="00533A42">
        <w:rPr>
          <w:sz w:val="20"/>
          <w:szCs w:val="20"/>
        </w:rPr>
        <w:t>Hortal</w:t>
      </w:r>
      <w:proofErr w:type="spellEnd"/>
      <w:r w:rsidRPr="00533A42">
        <w:rPr>
          <w:sz w:val="20"/>
          <w:szCs w:val="20"/>
        </w:rPr>
        <w:t xml:space="preserve">, E.; </w:t>
      </w:r>
      <w:proofErr w:type="spellStart"/>
      <w:r w:rsidRPr="00533A42">
        <w:rPr>
          <w:sz w:val="20"/>
          <w:szCs w:val="20"/>
        </w:rPr>
        <w:t>Planelles</w:t>
      </w:r>
      <w:proofErr w:type="spellEnd"/>
      <w:r w:rsidRPr="00533A42">
        <w:rPr>
          <w:sz w:val="20"/>
          <w:szCs w:val="20"/>
        </w:rPr>
        <w:t xml:space="preserve">, D.; Costa, A.; </w:t>
      </w:r>
      <w:proofErr w:type="spellStart"/>
      <w:r w:rsidRPr="00533A42">
        <w:rPr>
          <w:sz w:val="20"/>
          <w:szCs w:val="20"/>
        </w:rPr>
        <w:t>Iáñez</w:t>
      </w:r>
      <w:proofErr w:type="spellEnd"/>
      <w:r w:rsidRPr="00533A42">
        <w:rPr>
          <w:sz w:val="20"/>
          <w:szCs w:val="20"/>
        </w:rPr>
        <w:t xml:space="preserve">, E.; </w:t>
      </w:r>
      <w:proofErr w:type="spellStart"/>
      <w:r w:rsidRPr="00533A42">
        <w:rPr>
          <w:sz w:val="20"/>
          <w:szCs w:val="20"/>
        </w:rPr>
        <w:t>Úbeda</w:t>
      </w:r>
      <w:proofErr w:type="spellEnd"/>
      <w:r w:rsidRPr="00533A42">
        <w:rPr>
          <w:sz w:val="20"/>
          <w:szCs w:val="20"/>
        </w:rPr>
        <w:t xml:space="preserve">, A.; </w:t>
      </w:r>
      <w:proofErr w:type="spellStart"/>
      <w:r w:rsidRPr="00533A42">
        <w:rPr>
          <w:sz w:val="20"/>
          <w:szCs w:val="20"/>
        </w:rPr>
        <w:t>Azorín</w:t>
      </w:r>
      <w:proofErr w:type="spellEnd"/>
      <w:r w:rsidRPr="00533A42">
        <w:rPr>
          <w:sz w:val="20"/>
          <w:szCs w:val="20"/>
        </w:rPr>
        <w:t xml:space="preserve">, J.M.; Fernández, E. </w:t>
      </w:r>
      <w:proofErr w:type="spellStart"/>
      <w:r w:rsidRPr="00533A42">
        <w:rPr>
          <w:sz w:val="20"/>
          <w:szCs w:val="20"/>
        </w:rPr>
        <w:t>Svm</w:t>
      </w:r>
      <w:proofErr w:type="spellEnd"/>
      <w:r w:rsidRPr="00533A42">
        <w:rPr>
          <w:sz w:val="20"/>
          <w:szCs w:val="20"/>
        </w:rPr>
        <w:t>-based brain-machine interface for controlling a robot arm through four mental tasks. Neurocomputing 2015, 151, 116–121. [</w:t>
      </w:r>
      <w:proofErr w:type="spellStart"/>
      <w:r w:rsidRPr="00533A42">
        <w:rPr>
          <w:sz w:val="20"/>
          <w:szCs w:val="20"/>
        </w:rPr>
        <w:t>CrossRef</w:t>
      </w:r>
      <w:proofErr w:type="spellEnd"/>
      <w:r w:rsidRPr="00533A42">
        <w:rPr>
          <w:sz w:val="20"/>
          <w:szCs w:val="20"/>
        </w:rPr>
        <w:t xml:space="preserve">] </w:t>
      </w:r>
    </w:p>
    <w:p w14:paraId="3F7884E4" w14:textId="77777777" w:rsidR="00533A42" w:rsidRPr="00533A42" w:rsidRDefault="00533A42" w:rsidP="005B5596">
      <w:pPr>
        <w:pStyle w:val="References"/>
        <w:rPr>
          <w:color w:val="000000" w:themeColor="text1"/>
          <w:sz w:val="20"/>
          <w:szCs w:val="20"/>
        </w:rPr>
      </w:pPr>
      <w:proofErr w:type="spellStart"/>
      <w:r w:rsidRPr="00533A42">
        <w:rPr>
          <w:sz w:val="20"/>
          <w:szCs w:val="20"/>
        </w:rPr>
        <w:t>Morganti</w:t>
      </w:r>
      <w:proofErr w:type="spellEnd"/>
      <w:r w:rsidRPr="00533A42">
        <w:rPr>
          <w:sz w:val="20"/>
          <w:szCs w:val="20"/>
        </w:rPr>
        <w:t xml:space="preserve">, E.; Angelini, L.; </w:t>
      </w:r>
      <w:proofErr w:type="spellStart"/>
      <w:r w:rsidRPr="00533A42">
        <w:rPr>
          <w:sz w:val="20"/>
          <w:szCs w:val="20"/>
        </w:rPr>
        <w:t>Adami</w:t>
      </w:r>
      <w:proofErr w:type="spellEnd"/>
      <w:r w:rsidRPr="00533A42">
        <w:rPr>
          <w:sz w:val="20"/>
          <w:szCs w:val="20"/>
        </w:rPr>
        <w:t xml:space="preserve">, A.; </w:t>
      </w:r>
      <w:proofErr w:type="spellStart"/>
      <w:r w:rsidRPr="00533A42">
        <w:rPr>
          <w:sz w:val="20"/>
          <w:szCs w:val="20"/>
        </w:rPr>
        <w:t>Lalanne</w:t>
      </w:r>
      <w:proofErr w:type="spellEnd"/>
      <w:r w:rsidRPr="00533A42">
        <w:rPr>
          <w:sz w:val="20"/>
          <w:szCs w:val="20"/>
        </w:rPr>
        <w:t xml:space="preserve">, D.; </w:t>
      </w:r>
      <w:proofErr w:type="spellStart"/>
      <w:r w:rsidRPr="00533A42">
        <w:rPr>
          <w:sz w:val="20"/>
          <w:szCs w:val="20"/>
        </w:rPr>
        <w:t>Lorenzelli</w:t>
      </w:r>
      <w:proofErr w:type="spellEnd"/>
      <w:r w:rsidRPr="00533A42">
        <w:rPr>
          <w:sz w:val="20"/>
          <w:szCs w:val="20"/>
        </w:rPr>
        <w:t xml:space="preserve">, L.; </w:t>
      </w:r>
      <w:proofErr w:type="spellStart"/>
      <w:r w:rsidRPr="00533A42">
        <w:rPr>
          <w:sz w:val="20"/>
          <w:szCs w:val="20"/>
        </w:rPr>
        <w:t>Mugellini</w:t>
      </w:r>
      <w:proofErr w:type="spellEnd"/>
      <w:r w:rsidRPr="00533A42">
        <w:rPr>
          <w:sz w:val="20"/>
          <w:szCs w:val="20"/>
        </w:rPr>
        <w:t xml:space="preserve">, E. A smart watch with embedded sensors to recognize objects, grasps and forearm gestures. </w:t>
      </w:r>
      <w:proofErr w:type="spellStart"/>
      <w:r w:rsidRPr="00533A42">
        <w:rPr>
          <w:sz w:val="20"/>
          <w:szCs w:val="20"/>
        </w:rPr>
        <w:t>Proced</w:t>
      </w:r>
      <w:proofErr w:type="spellEnd"/>
      <w:r w:rsidRPr="00533A42">
        <w:rPr>
          <w:sz w:val="20"/>
          <w:szCs w:val="20"/>
        </w:rPr>
        <w:t>. Eng. 2012, 41, 1169–1175. [</w:t>
      </w:r>
      <w:proofErr w:type="spellStart"/>
      <w:r w:rsidRPr="00533A42">
        <w:rPr>
          <w:sz w:val="20"/>
          <w:szCs w:val="20"/>
        </w:rPr>
        <w:t>CrossRef</w:t>
      </w:r>
      <w:proofErr w:type="spellEnd"/>
      <w:r w:rsidRPr="00533A42">
        <w:rPr>
          <w:sz w:val="20"/>
          <w:szCs w:val="20"/>
        </w:rPr>
        <w:t xml:space="preserve">] </w:t>
      </w:r>
    </w:p>
    <w:p w14:paraId="2A8F52ED" w14:textId="77777777" w:rsidR="00533A42" w:rsidRPr="00533A42" w:rsidRDefault="00533A42" w:rsidP="005B5596">
      <w:pPr>
        <w:pStyle w:val="References"/>
        <w:rPr>
          <w:color w:val="000000" w:themeColor="text1"/>
          <w:sz w:val="20"/>
          <w:szCs w:val="20"/>
        </w:rPr>
      </w:pPr>
      <w:r w:rsidRPr="00533A42">
        <w:rPr>
          <w:sz w:val="20"/>
          <w:szCs w:val="20"/>
        </w:rPr>
        <w:t xml:space="preserve">Black, D.; Unger, M.; Fischer, N.; </w:t>
      </w:r>
      <w:proofErr w:type="spellStart"/>
      <w:r w:rsidRPr="00533A42">
        <w:rPr>
          <w:sz w:val="20"/>
          <w:szCs w:val="20"/>
        </w:rPr>
        <w:t>Kikinis</w:t>
      </w:r>
      <w:proofErr w:type="spellEnd"/>
      <w:r w:rsidRPr="00533A42">
        <w:rPr>
          <w:sz w:val="20"/>
          <w:szCs w:val="20"/>
        </w:rPr>
        <w:t xml:space="preserve">, R.; Hahn, H.; </w:t>
      </w:r>
      <w:proofErr w:type="spellStart"/>
      <w:r w:rsidRPr="00533A42">
        <w:rPr>
          <w:sz w:val="20"/>
          <w:szCs w:val="20"/>
        </w:rPr>
        <w:t>Neumuth</w:t>
      </w:r>
      <w:proofErr w:type="spellEnd"/>
      <w:r w:rsidRPr="00533A42">
        <w:rPr>
          <w:sz w:val="20"/>
          <w:szCs w:val="20"/>
        </w:rPr>
        <w:t xml:space="preserve">, T.; Glaser, B. Auditory display as feedback for a novel eye-tracking system for sterile operating room interaction. Int. J. </w:t>
      </w:r>
      <w:proofErr w:type="spellStart"/>
      <w:r w:rsidRPr="00533A42">
        <w:rPr>
          <w:sz w:val="20"/>
          <w:szCs w:val="20"/>
        </w:rPr>
        <w:t>Comput</w:t>
      </w:r>
      <w:proofErr w:type="spellEnd"/>
      <w:r w:rsidRPr="00533A42">
        <w:rPr>
          <w:sz w:val="20"/>
          <w:szCs w:val="20"/>
        </w:rPr>
        <w:t xml:space="preserve">. Assist. </w:t>
      </w:r>
      <w:proofErr w:type="spellStart"/>
      <w:r w:rsidRPr="00533A42">
        <w:rPr>
          <w:sz w:val="20"/>
          <w:szCs w:val="20"/>
        </w:rPr>
        <w:t>Radiol</w:t>
      </w:r>
      <w:proofErr w:type="spellEnd"/>
      <w:r w:rsidRPr="00533A42">
        <w:rPr>
          <w:sz w:val="20"/>
          <w:szCs w:val="20"/>
        </w:rPr>
        <w:t>. Surg. 2018, 13, 37–45. [</w:t>
      </w:r>
      <w:proofErr w:type="spellStart"/>
      <w:r w:rsidRPr="00533A42">
        <w:rPr>
          <w:sz w:val="20"/>
          <w:szCs w:val="20"/>
        </w:rPr>
        <w:t>CrossRef</w:t>
      </w:r>
      <w:proofErr w:type="spellEnd"/>
      <w:r w:rsidRPr="00533A42">
        <w:rPr>
          <w:sz w:val="20"/>
          <w:szCs w:val="20"/>
        </w:rPr>
        <w:t xml:space="preserve">] </w:t>
      </w:r>
    </w:p>
    <w:p w14:paraId="33BB5B6F" w14:textId="77777777" w:rsidR="00533A42" w:rsidRPr="00533A42" w:rsidRDefault="00533A42" w:rsidP="005B5596">
      <w:pPr>
        <w:pStyle w:val="References"/>
        <w:rPr>
          <w:color w:val="000000" w:themeColor="text1"/>
          <w:sz w:val="20"/>
          <w:szCs w:val="20"/>
        </w:rPr>
      </w:pPr>
      <w:r w:rsidRPr="00533A42">
        <w:rPr>
          <w:sz w:val="20"/>
          <w:szCs w:val="20"/>
        </w:rPr>
        <w:t xml:space="preserve">Hwang, C.-E.; Lee, S.-H.; </w:t>
      </w:r>
      <w:proofErr w:type="spellStart"/>
      <w:r w:rsidRPr="00533A42">
        <w:rPr>
          <w:sz w:val="20"/>
          <w:szCs w:val="20"/>
        </w:rPr>
        <w:t>Jeong</w:t>
      </w:r>
      <w:proofErr w:type="spellEnd"/>
      <w:r w:rsidRPr="00533A42">
        <w:rPr>
          <w:sz w:val="20"/>
          <w:szCs w:val="20"/>
        </w:rPr>
        <w:t xml:space="preserve">, J.-W. </w:t>
      </w:r>
      <w:proofErr w:type="spellStart"/>
      <w:r w:rsidRPr="00533A42">
        <w:rPr>
          <w:sz w:val="20"/>
          <w:szCs w:val="20"/>
        </w:rPr>
        <w:t>VisKit</w:t>
      </w:r>
      <w:proofErr w:type="spellEnd"/>
      <w:r w:rsidRPr="00533A42">
        <w:rPr>
          <w:sz w:val="20"/>
          <w:szCs w:val="20"/>
        </w:rPr>
        <w:t xml:space="preserve">: Web-based interactive IoT management with deep visual object detection. J. Sens. Actuator </w:t>
      </w:r>
      <w:proofErr w:type="spellStart"/>
      <w:r w:rsidRPr="00533A42">
        <w:rPr>
          <w:sz w:val="20"/>
          <w:szCs w:val="20"/>
        </w:rPr>
        <w:t>Netw</w:t>
      </w:r>
      <w:proofErr w:type="spellEnd"/>
      <w:r w:rsidRPr="00533A42">
        <w:rPr>
          <w:sz w:val="20"/>
          <w:szCs w:val="20"/>
        </w:rPr>
        <w:t>. 2019, 8, 12. [</w:t>
      </w:r>
      <w:proofErr w:type="spellStart"/>
      <w:r w:rsidRPr="00533A42">
        <w:rPr>
          <w:sz w:val="20"/>
          <w:szCs w:val="20"/>
        </w:rPr>
        <w:t>CrossRef</w:t>
      </w:r>
      <w:proofErr w:type="spellEnd"/>
      <w:r w:rsidRPr="00533A42">
        <w:rPr>
          <w:sz w:val="20"/>
          <w:szCs w:val="20"/>
        </w:rPr>
        <w:t xml:space="preserve">] </w:t>
      </w:r>
    </w:p>
    <w:p w14:paraId="2A5DFCD0" w14:textId="77777777" w:rsidR="00533A42" w:rsidRPr="00533A42" w:rsidRDefault="00533A42" w:rsidP="005B5596">
      <w:pPr>
        <w:pStyle w:val="References"/>
        <w:rPr>
          <w:color w:val="000000" w:themeColor="text1"/>
          <w:sz w:val="20"/>
          <w:szCs w:val="20"/>
        </w:rPr>
      </w:pPr>
      <w:r w:rsidRPr="00533A42">
        <w:rPr>
          <w:sz w:val="20"/>
          <w:szCs w:val="20"/>
        </w:rPr>
        <w:t xml:space="preserve">Kim, J.-H.; Choi, S.-J.; </w:t>
      </w:r>
      <w:proofErr w:type="spellStart"/>
      <w:r w:rsidRPr="00533A42">
        <w:rPr>
          <w:sz w:val="20"/>
          <w:szCs w:val="20"/>
        </w:rPr>
        <w:t>Jeong</w:t>
      </w:r>
      <w:proofErr w:type="spellEnd"/>
      <w:r w:rsidRPr="00533A42">
        <w:rPr>
          <w:sz w:val="20"/>
          <w:szCs w:val="20"/>
        </w:rPr>
        <w:t xml:space="preserve">, J.-W. Watch &amp; Do: A smart </w:t>
      </w:r>
      <w:proofErr w:type="spellStart"/>
      <w:r w:rsidRPr="00533A42">
        <w:rPr>
          <w:sz w:val="20"/>
          <w:szCs w:val="20"/>
        </w:rPr>
        <w:t>iot</w:t>
      </w:r>
      <w:proofErr w:type="spellEnd"/>
      <w:r w:rsidRPr="00533A42">
        <w:rPr>
          <w:sz w:val="20"/>
          <w:szCs w:val="20"/>
        </w:rPr>
        <w:t xml:space="preserve"> interacti</w:t>
      </w:r>
      <w:bookmarkStart w:id="1" w:name="_GoBack"/>
      <w:bookmarkEnd w:id="1"/>
      <w:r w:rsidRPr="00533A42">
        <w:rPr>
          <w:sz w:val="20"/>
          <w:szCs w:val="20"/>
        </w:rPr>
        <w:t xml:space="preserve">on system with object detection and gaze </w:t>
      </w:r>
      <w:r w:rsidRPr="00533A42">
        <w:rPr>
          <w:sz w:val="20"/>
          <w:szCs w:val="20"/>
        </w:rPr>
        <w:lastRenderedPageBreak/>
        <w:t xml:space="preserve">estimation. IEEE Trans. </w:t>
      </w:r>
      <w:proofErr w:type="spellStart"/>
      <w:r w:rsidRPr="00533A42">
        <w:rPr>
          <w:sz w:val="20"/>
          <w:szCs w:val="20"/>
        </w:rPr>
        <w:t>Consum</w:t>
      </w:r>
      <w:proofErr w:type="spellEnd"/>
      <w:r w:rsidRPr="00533A42">
        <w:rPr>
          <w:sz w:val="20"/>
          <w:szCs w:val="20"/>
        </w:rPr>
        <w:t xml:space="preserve">. Electron. 2019, 65, 195–204. </w:t>
      </w:r>
    </w:p>
    <w:p w14:paraId="7285C47A" w14:textId="77777777" w:rsidR="00533A42" w:rsidRPr="00533A42" w:rsidRDefault="00533A42" w:rsidP="005B5596">
      <w:pPr>
        <w:pStyle w:val="References"/>
        <w:rPr>
          <w:color w:val="000000" w:themeColor="text1"/>
          <w:sz w:val="20"/>
          <w:szCs w:val="20"/>
        </w:rPr>
      </w:pPr>
      <w:r w:rsidRPr="00533A42">
        <w:rPr>
          <w:sz w:val="20"/>
          <w:szCs w:val="20"/>
        </w:rPr>
        <w:t xml:space="preserve">Baloglu, U.B.; Yildirim, Ö. Convolutional long-short term memory networks model for long duration EEG signal </w:t>
      </w:r>
      <w:proofErr w:type="spellStart"/>
      <w:r w:rsidRPr="00533A42">
        <w:rPr>
          <w:sz w:val="20"/>
          <w:szCs w:val="20"/>
        </w:rPr>
        <w:t>classifification</w:t>
      </w:r>
      <w:proofErr w:type="spellEnd"/>
      <w:r w:rsidRPr="00533A42">
        <w:rPr>
          <w:sz w:val="20"/>
          <w:szCs w:val="20"/>
        </w:rPr>
        <w:t>. J. Mech. Med. Biol. 2019, 19, 1940005. [</w:t>
      </w:r>
      <w:proofErr w:type="spellStart"/>
      <w:r w:rsidRPr="00533A42">
        <w:rPr>
          <w:sz w:val="20"/>
          <w:szCs w:val="20"/>
        </w:rPr>
        <w:t>CrossRef</w:t>
      </w:r>
      <w:proofErr w:type="spellEnd"/>
      <w:r w:rsidRPr="00533A42">
        <w:rPr>
          <w:sz w:val="20"/>
          <w:szCs w:val="20"/>
        </w:rPr>
        <w:t xml:space="preserve">] </w:t>
      </w:r>
    </w:p>
    <w:p w14:paraId="67C20E35" w14:textId="77777777" w:rsidR="00533A42" w:rsidRPr="00533A42" w:rsidRDefault="00533A42" w:rsidP="005B5596">
      <w:pPr>
        <w:pStyle w:val="References"/>
        <w:rPr>
          <w:color w:val="000000" w:themeColor="text1"/>
          <w:sz w:val="20"/>
          <w:szCs w:val="20"/>
        </w:rPr>
      </w:pPr>
      <w:proofErr w:type="spellStart"/>
      <w:r w:rsidRPr="00533A42">
        <w:rPr>
          <w:sz w:val="20"/>
          <w:szCs w:val="20"/>
        </w:rPr>
        <w:t>Yıldırım</w:t>
      </w:r>
      <w:proofErr w:type="spellEnd"/>
      <w:r w:rsidRPr="00533A42">
        <w:rPr>
          <w:sz w:val="20"/>
          <w:szCs w:val="20"/>
        </w:rPr>
        <w:t xml:space="preserve">, Ö.; </w:t>
      </w:r>
      <w:proofErr w:type="spellStart"/>
      <w:r w:rsidRPr="00533A42">
        <w:rPr>
          <w:sz w:val="20"/>
          <w:szCs w:val="20"/>
        </w:rPr>
        <w:t>Baloglu</w:t>
      </w:r>
      <w:proofErr w:type="spellEnd"/>
      <w:r w:rsidRPr="00533A42">
        <w:rPr>
          <w:sz w:val="20"/>
          <w:szCs w:val="20"/>
        </w:rPr>
        <w:t xml:space="preserve">, U.B.; Acharya, U.R. A deep convolutional neural network model for automated </w:t>
      </w:r>
      <w:proofErr w:type="spellStart"/>
      <w:r w:rsidRPr="00533A42">
        <w:rPr>
          <w:sz w:val="20"/>
          <w:szCs w:val="20"/>
        </w:rPr>
        <w:t>identifification</w:t>
      </w:r>
      <w:proofErr w:type="spellEnd"/>
      <w:r w:rsidRPr="00533A42">
        <w:rPr>
          <w:sz w:val="20"/>
          <w:szCs w:val="20"/>
        </w:rPr>
        <w:t xml:space="preserve"> of abnormal EEG signals. Neural </w:t>
      </w:r>
      <w:proofErr w:type="spellStart"/>
      <w:r w:rsidRPr="00533A42">
        <w:rPr>
          <w:sz w:val="20"/>
          <w:szCs w:val="20"/>
        </w:rPr>
        <w:t>Comput</w:t>
      </w:r>
      <w:proofErr w:type="spellEnd"/>
      <w:r w:rsidRPr="00533A42">
        <w:rPr>
          <w:sz w:val="20"/>
          <w:szCs w:val="20"/>
        </w:rPr>
        <w:t>. Appl. 2018, 1–12. [</w:t>
      </w:r>
      <w:proofErr w:type="spellStart"/>
      <w:r w:rsidRPr="00533A42">
        <w:rPr>
          <w:sz w:val="20"/>
          <w:szCs w:val="20"/>
        </w:rPr>
        <w:t>CrossRef</w:t>
      </w:r>
      <w:proofErr w:type="spellEnd"/>
      <w:r w:rsidRPr="00533A42">
        <w:rPr>
          <w:sz w:val="20"/>
          <w:szCs w:val="20"/>
        </w:rPr>
        <w:t xml:space="preserve">]Sensors 2019, 19, 2854 19 of 20 </w:t>
      </w:r>
    </w:p>
    <w:p w14:paraId="682056E9" w14:textId="77777777" w:rsidR="00533A42" w:rsidRPr="00533A42" w:rsidRDefault="00533A42" w:rsidP="005B5596">
      <w:pPr>
        <w:pStyle w:val="References"/>
        <w:rPr>
          <w:color w:val="000000" w:themeColor="text1"/>
          <w:sz w:val="20"/>
          <w:szCs w:val="20"/>
        </w:rPr>
      </w:pPr>
      <w:r w:rsidRPr="00533A42">
        <w:rPr>
          <w:sz w:val="20"/>
          <w:szCs w:val="20"/>
        </w:rPr>
        <w:t>Nicolas-Alonso, L.F.; Gomez-Gil, J. Brain computer interfaces, a review. Sensors 2012, 12, 1211–1279. [</w:t>
      </w:r>
      <w:proofErr w:type="spellStart"/>
      <w:r w:rsidRPr="00533A42">
        <w:rPr>
          <w:sz w:val="20"/>
          <w:szCs w:val="20"/>
        </w:rPr>
        <w:t>CrossRef</w:t>
      </w:r>
      <w:proofErr w:type="spellEnd"/>
      <w:r w:rsidRPr="00533A42">
        <w:rPr>
          <w:sz w:val="20"/>
          <w:szCs w:val="20"/>
        </w:rPr>
        <w:t xml:space="preserve">] </w:t>
      </w:r>
    </w:p>
    <w:p w14:paraId="747D9FDD" w14:textId="77777777" w:rsidR="00533A42" w:rsidRPr="00533A42" w:rsidRDefault="00533A42" w:rsidP="005B5596">
      <w:pPr>
        <w:pStyle w:val="References"/>
        <w:rPr>
          <w:color w:val="000000" w:themeColor="text1"/>
          <w:sz w:val="20"/>
          <w:szCs w:val="20"/>
        </w:rPr>
      </w:pPr>
      <w:r w:rsidRPr="00533A42">
        <w:rPr>
          <w:sz w:val="20"/>
          <w:szCs w:val="20"/>
        </w:rPr>
        <w:t xml:space="preserve">Shih, J.J.; </w:t>
      </w:r>
      <w:proofErr w:type="spellStart"/>
      <w:r w:rsidRPr="00533A42">
        <w:rPr>
          <w:sz w:val="20"/>
          <w:szCs w:val="20"/>
        </w:rPr>
        <w:t>Krusienski</w:t>
      </w:r>
      <w:proofErr w:type="spellEnd"/>
      <w:r w:rsidRPr="00533A42">
        <w:rPr>
          <w:sz w:val="20"/>
          <w:szCs w:val="20"/>
        </w:rPr>
        <w:t xml:space="preserve">, D.J.; </w:t>
      </w:r>
      <w:proofErr w:type="spellStart"/>
      <w:r w:rsidRPr="00533A42">
        <w:rPr>
          <w:sz w:val="20"/>
          <w:szCs w:val="20"/>
        </w:rPr>
        <w:t>Wolpaw</w:t>
      </w:r>
      <w:proofErr w:type="spellEnd"/>
      <w:r w:rsidRPr="00533A42">
        <w:rPr>
          <w:sz w:val="20"/>
          <w:szCs w:val="20"/>
        </w:rPr>
        <w:t>, J.R. Brain-computer interfaces in medicine. Mayo Clin. Proc. 2012, 87, 268–279. [</w:t>
      </w:r>
      <w:proofErr w:type="spellStart"/>
      <w:r w:rsidRPr="00533A42">
        <w:rPr>
          <w:sz w:val="20"/>
          <w:szCs w:val="20"/>
        </w:rPr>
        <w:t>CrossRef</w:t>
      </w:r>
      <w:proofErr w:type="spellEnd"/>
      <w:r w:rsidRPr="00533A42">
        <w:rPr>
          <w:sz w:val="20"/>
          <w:szCs w:val="20"/>
        </w:rPr>
        <w:t xml:space="preserve">] </w:t>
      </w:r>
    </w:p>
    <w:p w14:paraId="4B944C4C" w14:textId="77777777" w:rsidR="00122445" w:rsidRPr="00122445" w:rsidRDefault="00533A42" w:rsidP="005B5596">
      <w:pPr>
        <w:pStyle w:val="References"/>
        <w:rPr>
          <w:color w:val="000000" w:themeColor="text1"/>
          <w:sz w:val="20"/>
          <w:szCs w:val="20"/>
        </w:rPr>
      </w:pPr>
      <w:r w:rsidRPr="00533A42">
        <w:rPr>
          <w:sz w:val="20"/>
          <w:szCs w:val="20"/>
        </w:rPr>
        <w:t xml:space="preserve">Birbaumer, N.; </w:t>
      </w:r>
      <w:proofErr w:type="spellStart"/>
      <w:r w:rsidRPr="00533A42">
        <w:rPr>
          <w:sz w:val="20"/>
          <w:szCs w:val="20"/>
        </w:rPr>
        <w:t>Ghanayim</w:t>
      </w:r>
      <w:proofErr w:type="spellEnd"/>
      <w:r w:rsidRPr="00533A42">
        <w:rPr>
          <w:sz w:val="20"/>
          <w:szCs w:val="20"/>
        </w:rPr>
        <w:t xml:space="preserve">, N.; </w:t>
      </w:r>
      <w:proofErr w:type="spellStart"/>
      <w:r w:rsidRPr="00533A42">
        <w:rPr>
          <w:sz w:val="20"/>
          <w:szCs w:val="20"/>
        </w:rPr>
        <w:t>Hinterberger</w:t>
      </w:r>
      <w:proofErr w:type="spellEnd"/>
      <w:r w:rsidRPr="00533A42">
        <w:rPr>
          <w:sz w:val="20"/>
          <w:szCs w:val="20"/>
        </w:rPr>
        <w:t xml:space="preserve">, T.; Iversen, I.; </w:t>
      </w:r>
      <w:proofErr w:type="spellStart"/>
      <w:r w:rsidRPr="00533A42">
        <w:rPr>
          <w:sz w:val="20"/>
          <w:szCs w:val="20"/>
        </w:rPr>
        <w:t>Kotchoubey</w:t>
      </w:r>
      <w:proofErr w:type="spellEnd"/>
      <w:r w:rsidRPr="00533A42">
        <w:rPr>
          <w:sz w:val="20"/>
          <w:szCs w:val="20"/>
        </w:rPr>
        <w:t xml:space="preserve">, B.; Kübler, A.; </w:t>
      </w:r>
      <w:proofErr w:type="spellStart"/>
      <w:r w:rsidRPr="00533A42">
        <w:rPr>
          <w:sz w:val="20"/>
          <w:szCs w:val="20"/>
        </w:rPr>
        <w:t>Perelmouter</w:t>
      </w:r>
      <w:proofErr w:type="spellEnd"/>
      <w:r w:rsidRPr="00533A42">
        <w:rPr>
          <w:sz w:val="20"/>
          <w:szCs w:val="20"/>
        </w:rPr>
        <w:t xml:space="preserve">, J.; </w:t>
      </w:r>
    </w:p>
    <w:p w14:paraId="26AF46D4" w14:textId="77777777" w:rsidR="00122445" w:rsidRPr="00122445" w:rsidRDefault="00533A42" w:rsidP="005B5596">
      <w:pPr>
        <w:pStyle w:val="References"/>
        <w:rPr>
          <w:color w:val="000000" w:themeColor="text1"/>
          <w:sz w:val="20"/>
          <w:szCs w:val="20"/>
        </w:rPr>
      </w:pPr>
      <w:r w:rsidRPr="00533A42">
        <w:rPr>
          <w:sz w:val="20"/>
          <w:szCs w:val="20"/>
        </w:rPr>
        <w:t xml:space="preserve">Taub, E.; Flor, H. A spelling device for the </w:t>
      </w:r>
      <w:proofErr w:type="spellStart"/>
      <w:r w:rsidRPr="00533A42">
        <w:rPr>
          <w:sz w:val="20"/>
          <w:szCs w:val="20"/>
        </w:rPr>
        <w:t>paralysed</w:t>
      </w:r>
      <w:proofErr w:type="spellEnd"/>
      <w:r w:rsidRPr="00533A42">
        <w:rPr>
          <w:sz w:val="20"/>
          <w:szCs w:val="20"/>
        </w:rPr>
        <w:t>. Nature 1999, 398, 297–298. [</w:t>
      </w:r>
      <w:proofErr w:type="spellStart"/>
      <w:r w:rsidRPr="00533A42">
        <w:rPr>
          <w:sz w:val="20"/>
          <w:szCs w:val="20"/>
        </w:rPr>
        <w:t>CrossRef</w:t>
      </w:r>
      <w:proofErr w:type="spellEnd"/>
      <w:r w:rsidRPr="00533A42">
        <w:rPr>
          <w:sz w:val="20"/>
          <w:szCs w:val="20"/>
        </w:rPr>
        <w:t xml:space="preserve">] </w:t>
      </w:r>
    </w:p>
    <w:p w14:paraId="4CAAE77F" w14:textId="77777777" w:rsidR="00122445" w:rsidRPr="00122445" w:rsidRDefault="00533A42" w:rsidP="005B5596">
      <w:pPr>
        <w:pStyle w:val="References"/>
        <w:rPr>
          <w:color w:val="000000" w:themeColor="text1"/>
          <w:sz w:val="20"/>
          <w:szCs w:val="20"/>
        </w:rPr>
      </w:pPr>
      <w:r w:rsidRPr="00533A42">
        <w:rPr>
          <w:sz w:val="20"/>
          <w:szCs w:val="20"/>
        </w:rPr>
        <w:t xml:space="preserve">Middendorf, M.; McMillan, G.; Calhoun, G.; Jones, K.S. Brain-computer interfaces based on the steady-state visual-evoked response. IEEE Trans. </w:t>
      </w:r>
      <w:proofErr w:type="spellStart"/>
      <w:r w:rsidRPr="00533A42">
        <w:rPr>
          <w:sz w:val="20"/>
          <w:szCs w:val="20"/>
        </w:rPr>
        <w:t>Rehabil</w:t>
      </w:r>
      <w:proofErr w:type="spellEnd"/>
      <w:r w:rsidRPr="00533A42">
        <w:rPr>
          <w:sz w:val="20"/>
          <w:szCs w:val="20"/>
        </w:rPr>
        <w:t>. Eng. 2000, 8, 211–214. [</w:t>
      </w:r>
      <w:proofErr w:type="spellStart"/>
      <w:r w:rsidRPr="00533A42">
        <w:rPr>
          <w:sz w:val="20"/>
          <w:szCs w:val="20"/>
        </w:rPr>
        <w:t>CrossRef</w:t>
      </w:r>
      <w:proofErr w:type="spellEnd"/>
      <w:r w:rsidRPr="00533A42">
        <w:rPr>
          <w:sz w:val="20"/>
          <w:szCs w:val="20"/>
        </w:rPr>
        <w:t xml:space="preserve">] [PubMed] </w:t>
      </w:r>
    </w:p>
    <w:p w14:paraId="555E41AB" w14:textId="77777777" w:rsidR="00122445" w:rsidRPr="00122445" w:rsidRDefault="00533A42" w:rsidP="005B5596">
      <w:pPr>
        <w:pStyle w:val="References"/>
        <w:rPr>
          <w:color w:val="000000" w:themeColor="text1"/>
          <w:sz w:val="20"/>
          <w:szCs w:val="20"/>
        </w:rPr>
      </w:pPr>
      <w:r w:rsidRPr="00533A42">
        <w:rPr>
          <w:sz w:val="20"/>
          <w:szCs w:val="20"/>
        </w:rPr>
        <w:t xml:space="preserve">Müller-Putz, G.R.; Scherer, R.; </w:t>
      </w:r>
      <w:proofErr w:type="spellStart"/>
      <w:r w:rsidRPr="00533A42">
        <w:rPr>
          <w:sz w:val="20"/>
          <w:szCs w:val="20"/>
        </w:rPr>
        <w:t>Neuper</w:t>
      </w:r>
      <w:proofErr w:type="spellEnd"/>
      <w:r w:rsidRPr="00533A42">
        <w:rPr>
          <w:sz w:val="20"/>
          <w:szCs w:val="20"/>
        </w:rPr>
        <w:t xml:space="preserve">, C.; </w:t>
      </w:r>
      <w:proofErr w:type="spellStart"/>
      <w:r w:rsidRPr="00533A42">
        <w:rPr>
          <w:sz w:val="20"/>
          <w:szCs w:val="20"/>
        </w:rPr>
        <w:t>Pfurtscheller</w:t>
      </w:r>
      <w:proofErr w:type="spellEnd"/>
      <w:r w:rsidRPr="00533A42">
        <w:rPr>
          <w:sz w:val="20"/>
          <w:szCs w:val="20"/>
        </w:rPr>
        <w:t xml:space="preserve">, G. Steady-state somatosensory evoked potentials: Suitable brain signals for 8 brain-computer interfaces? IEEE Trans. Neural Syst. </w:t>
      </w:r>
      <w:proofErr w:type="spellStart"/>
      <w:r w:rsidRPr="00533A42">
        <w:rPr>
          <w:sz w:val="20"/>
          <w:szCs w:val="20"/>
        </w:rPr>
        <w:t>Rehabil</w:t>
      </w:r>
      <w:proofErr w:type="spellEnd"/>
      <w:r w:rsidRPr="00533A42">
        <w:rPr>
          <w:sz w:val="20"/>
          <w:szCs w:val="20"/>
        </w:rPr>
        <w:t>. Eng. 2006, 14, 30–37. [</w:t>
      </w:r>
      <w:proofErr w:type="spellStart"/>
      <w:r w:rsidRPr="00533A42">
        <w:rPr>
          <w:sz w:val="20"/>
          <w:szCs w:val="20"/>
        </w:rPr>
        <w:t>CrossRef</w:t>
      </w:r>
      <w:proofErr w:type="spellEnd"/>
      <w:r w:rsidRPr="00533A42">
        <w:rPr>
          <w:sz w:val="20"/>
          <w:szCs w:val="20"/>
        </w:rPr>
        <w:t xml:space="preserve">] [PubMed] </w:t>
      </w:r>
    </w:p>
    <w:p w14:paraId="4803D35B" w14:textId="77777777" w:rsidR="00122445" w:rsidRPr="00122445" w:rsidRDefault="00533A42" w:rsidP="005B5596">
      <w:pPr>
        <w:pStyle w:val="References"/>
        <w:rPr>
          <w:color w:val="000000" w:themeColor="text1"/>
          <w:sz w:val="20"/>
          <w:szCs w:val="20"/>
        </w:rPr>
      </w:pPr>
      <w:r w:rsidRPr="00533A42">
        <w:rPr>
          <w:sz w:val="20"/>
          <w:szCs w:val="20"/>
        </w:rPr>
        <w:t xml:space="preserve">Pfurtscheller, G.; Lopes Da Silva, F.H. Event-related EEG/MEG synchronization and desynchronization: Basic principles. Clin. </w:t>
      </w:r>
      <w:proofErr w:type="spellStart"/>
      <w:r w:rsidRPr="00533A42">
        <w:rPr>
          <w:sz w:val="20"/>
          <w:szCs w:val="20"/>
        </w:rPr>
        <w:t>Neurophysiol</w:t>
      </w:r>
      <w:proofErr w:type="spellEnd"/>
      <w:r w:rsidRPr="00533A42">
        <w:rPr>
          <w:sz w:val="20"/>
          <w:szCs w:val="20"/>
        </w:rPr>
        <w:t>. 1999, 110, 1842–1857. [</w:t>
      </w:r>
      <w:proofErr w:type="spellStart"/>
      <w:r w:rsidRPr="00533A42">
        <w:rPr>
          <w:sz w:val="20"/>
          <w:szCs w:val="20"/>
        </w:rPr>
        <w:t>CrossRef</w:t>
      </w:r>
      <w:proofErr w:type="spellEnd"/>
      <w:r w:rsidRPr="00533A42">
        <w:rPr>
          <w:sz w:val="20"/>
          <w:szCs w:val="20"/>
        </w:rPr>
        <w:t xml:space="preserve">] </w:t>
      </w:r>
    </w:p>
    <w:p w14:paraId="46A0CDCB" w14:textId="77777777" w:rsidR="00122445" w:rsidRPr="00122445" w:rsidRDefault="00533A42" w:rsidP="005B5596">
      <w:pPr>
        <w:pStyle w:val="References"/>
        <w:rPr>
          <w:color w:val="000000" w:themeColor="text1"/>
          <w:sz w:val="20"/>
          <w:szCs w:val="20"/>
        </w:rPr>
      </w:pPr>
      <w:proofErr w:type="spellStart"/>
      <w:r w:rsidRPr="00533A42">
        <w:rPr>
          <w:sz w:val="20"/>
          <w:szCs w:val="20"/>
        </w:rPr>
        <w:t>Pfurtscheller</w:t>
      </w:r>
      <w:proofErr w:type="spellEnd"/>
      <w:r w:rsidRPr="00533A42">
        <w:rPr>
          <w:sz w:val="20"/>
          <w:szCs w:val="20"/>
        </w:rPr>
        <w:t xml:space="preserve">, G.; </w:t>
      </w:r>
      <w:proofErr w:type="spellStart"/>
      <w:r w:rsidRPr="00533A42">
        <w:rPr>
          <w:sz w:val="20"/>
          <w:szCs w:val="20"/>
        </w:rPr>
        <w:t>Neuper</w:t>
      </w:r>
      <w:proofErr w:type="spellEnd"/>
      <w:r w:rsidRPr="00533A42">
        <w:rPr>
          <w:sz w:val="20"/>
          <w:szCs w:val="20"/>
        </w:rPr>
        <w:t xml:space="preserve">, C.; </w:t>
      </w:r>
      <w:proofErr w:type="spellStart"/>
      <w:r w:rsidRPr="00533A42">
        <w:rPr>
          <w:sz w:val="20"/>
          <w:szCs w:val="20"/>
        </w:rPr>
        <w:t>Flotzinger</w:t>
      </w:r>
      <w:proofErr w:type="spellEnd"/>
      <w:r w:rsidRPr="00533A42">
        <w:rPr>
          <w:sz w:val="20"/>
          <w:szCs w:val="20"/>
        </w:rPr>
        <w:t xml:space="preserve">, D.; </w:t>
      </w:r>
      <w:proofErr w:type="spellStart"/>
      <w:r w:rsidRPr="00533A42">
        <w:rPr>
          <w:sz w:val="20"/>
          <w:szCs w:val="20"/>
        </w:rPr>
        <w:t>Pregenzer</w:t>
      </w:r>
      <w:proofErr w:type="spellEnd"/>
      <w:r w:rsidRPr="00533A42">
        <w:rPr>
          <w:sz w:val="20"/>
          <w:szCs w:val="20"/>
        </w:rPr>
        <w:t xml:space="preserve">, M. EEG-based discrimination between imagination of </w:t>
      </w:r>
      <w:proofErr w:type="gramStart"/>
      <w:r w:rsidRPr="00533A42">
        <w:rPr>
          <w:sz w:val="20"/>
          <w:szCs w:val="20"/>
        </w:rPr>
        <w:t>right and left hand</w:t>
      </w:r>
      <w:proofErr w:type="gramEnd"/>
      <w:r w:rsidRPr="00533A42">
        <w:rPr>
          <w:sz w:val="20"/>
          <w:szCs w:val="20"/>
        </w:rPr>
        <w:t xml:space="preserve"> movement. </w:t>
      </w:r>
      <w:proofErr w:type="spellStart"/>
      <w:r w:rsidRPr="00533A42">
        <w:rPr>
          <w:sz w:val="20"/>
          <w:szCs w:val="20"/>
        </w:rPr>
        <w:t>Electroencephalogr</w:t>
      </w:r>
      <w:proofErr w:type="spellEnd"/>
      <w:r w:rsidRPr="00533A42">
        <w:rPr>
          <w:sz w:val="20"/>
          <w:szCs w:val="20"/>
        </w:rPr>
        <w:t xml:space="preserve">. Clin. </w:t>
      </w:r>
      <w:proofErr w:type="spellStart"/>
      <w:r w:rsidRPr="00533A42">
        <w:rPr>
          <w:sz w:val="20"/>
          <w:szCs w:val="20"/>
        </w:rPr>
        <w:t>Neurophysiol</w:t>
      </w:r>
      <w:proofErr w:type="spellEnd"/>
      <w:r w:rsidRPr="00533A42">
        <w:rPr>
          <w:sz w:val="20"/>
          <w:szCs w:val="20"/>
        </w:rPr>
        <w:t>. 1997, 103, 642–651. [</w:t>
      </w:r>
      <w:proofErr w:type="spellStart"/>
      <w:r w:rsidRPr="00533A42">
        <w:rPr>
          <w:sz w:val="20"/>
          <w:szCs w:val="20"/>
        </w:rPr>
        <w:t>CrossRef</w:t>
      </w:r>
      <w:proofErr w:type="spellEnd"/>
      <w:r w:rsidRPr="00533A42">
        <w:rPr>
          <w:sz w:val="20"/>
          <w:szCs w:val="20"/>
        </w:rPr>
        <w:t xml:space="preserve">] </w:t>
      </w:r>
    </w:p>
    <w:p w14:paraId="1EAF3DEB" w14:textId="77777777" w:rsidR="00122445" w:rsidRPr="00122445" w:rsidRDefault="00533A42" w:rsidP="005B5596">
      <w:pPr>
        <w:pStyle w:val="References"/>
        <w:rPr>
          <w:color w:val="000000" w:themeColor="text1"/>
          <w:sz w:val="20"/>
          <w:szCs w:val="20"/>
        </w:rPr>
      </w:pPr>
      <w:r w:rsidRPr="00533A42">
        <w:rPr>
          <w:sz w:val="20"/>
          <w:szCs w:val="20"/>
        </w:rPr>
        <w:t>Müller-</w:t>
      </w:r>
      <w:proofErr w:type="spellStart"/>
      <w:r w:rsidRPr="00533A42">
        <w:rPr>
          <w:sz w:val="20"/>
          <w:szCs w:val="20"/>
        </w:rPr>
        <w:t>Gerking</w:t>
      </w:r>
      <w:proofErr w:type="spellEnd"/>
      <w:r w:rsidRPr="00533A42">
        <w:rPr>
          <w:sz w:val="20"/>
          <w:szCs w:val="20"/>
        </w:rPr>
        <w:t xml:space="preserve">, J.; </w:t>
      </w:r>
      <w:proofErr w:type="spellStart"/>
      <w:r w:rsidRPr="00533A42">
        <w:rPr>
          <w:sz w:val="20"/>
          <w:szCs w:val="20"/>
        </w:rPr>
        <w:t>Pfurtscheller</w:t>
      </w:r>
      <w:proofErr w:type="spellEnd"/>
      <w:r w:rsidRPr="00533A42">
        <w:rPr>
          <w:sz w:val="20"/>
          <w:szCs w:val="20"/>
        </w:rPr>
        <w:t xml:space="preserve">, G.; </w:t>
      </w:r>
      <w:proofErr w:type="spellStart"/>
      <w:r w:rsidRPr="00533A42">
        <w:rPr>
          <w:sz w:val="20"/>
          <w:szCs w:val="20"/>
        </w:rPr>
        <w:t>Flyvbjerg</w:t>
      </w:r>
      <w:proofErr w:type="spellEnd"/>
      <w:r w:rsidRPr="00533A42">
        <w:rPr>
          <w:sz w:val="20"/>
          <w:szCs w:val="20"/>
        </w:rPr>
        <w:t xml:space="preserve">, H. Designing optimal spatial </w:t>
      </w:r>
      <w:proofErr w:type="spellStart"/>
      <w:r w:rsidRPr="00533A42">
        <w:rPr>
          <w:sz w:val="20"/>
          <w:szCs w:val="20"/>
        </w:rPr>
        <w:t>fifilters</w:t>
      </w:r>
      <w:proofErr w:type="spellEnd"/>
      <w:r w:rsidRPr="00533A42">
        <w:rPr>
          <w:sz w:val="20"/>
          <w:szCs w:val="20"/>
        </w:rPr>
        <w:t xml:space="preserve"> for single-trial EEG </w:t>
      </w:r>
      <w:proofErr w:type="spellStart"/>
      <w:r w:rsidRPr="00533A42">
        <w:rPr>
          <w:sz w:val="20"/>
          <w:szCs w:val="20"/>
        </w:rPr>
        <w:t>classifification</w:t>
      </w:r>
      <w:proofErr w:type="spellEnd"/>
      <w:r w:rsidRPr="00533A42">
        <w:rPr>
          <w:sz w:val="20"/>
          <w:szCs w:val="20"/>
        </w:rPr>
        <w:t xml:space="preserve"> in a movement task. Clin. </w:t>
      </w:r>
      <w:proofErr w:type="spellStart"/>
      <w:r w:rsidRPr="00533A42">
        <w:rPr>
          <w:sz w:val="20"/>
          <w:szCs w:val="20"/>
        </w:rPr>
        <w:t>Neurophysiol</w:t>
      </w:r>
      <w:proofErr w:type="spellEnd"/>
      <w:r w:rsidRPr="00533A42">
        <w:rPr>
          <w:sz w:val="20"/>
          <w:szCs w:val="20"/>
        </w:rPr>
        <w:t>. 1999, 110, 787–798. [</w:t>
      </w:r>
      <w:proofErr w:type="spellStart"/>
      <w:r w:rsidRPr="00533A42">
        <w:rPr>
          <w:sz w:val="20"/>
          <w:szCs w:val="20"/>
        </w:rPr>
        <w:t>CrossRef</w:t>
      </w:r>
      <w:proofErr w:type="spellEnd"/>
      <w:r w:rsidRPr="00533A42">
        <w:rPr>
          <w:sz w:val="20"/>
          <w:szCs w:val="20"/>
        </w:rPr>
        <w:t xml:space="preserve">] </w:t>
      </w:r>
    </w:p>
    <w:p w14:paraId="63396A71" w14:textId="77777777" w:rsidR="00122445" w:rsidRPr="00122445" w:rsidRDefault="00533A42" w:rsidP="005B5596">
      <w:pPr>
        <w:pStyle w:val="References"/>
        <w:rPr>
          <w:color w:val="000000" w:themeColor="text1"/>
          <w:sz w:val="20"/>
          <w:szCs w:val="20"/>
        </w:rPr>
      </w:pPr>
      <w:proofErr w:type="spellStart"/>
      <w:r w:rsidRPr="00533A42">
        <w:rPr>
          <w:sz w:val="20"/>
          <w:szCs w:val="20"/>
        </w:rPr>
        <w:t>Ramoser</w:t>
      </w:r>
      <w:proofErr w:type="spellEnd"/>
      <w:r w:rsidRPr="00533A42">
        <w:rPr>
          <w:sz w:val="20"/>
          <w:szCs w:val="20"/>
        </w:rPr>
        <w:t>, H.; Müller-</w:t>
      </w:r>
      <w:proofErr w:type="spellStart"/>
      <w:r w:rsidRPr="00533A42">
        <w:rPr>
          <w:sz w:val="20"/>
          <w:szCs w:val="20"/>
        </w:rPr>
        <w:t>Gerking</w:t>
      </w:r>
      <w:proofErr w:type="spellEnd"/>
      <w:r w:rsidRPr="00533A42">
        <w:rPr>
          <w:sz w:val="20"/>
          <w:szCs w:val="20"/>
        </w:rPr>
        <w:t xml:space="preserve">, J.; </w:t>
      </w:r>
      <w:proofErr w:type="spellStart"/>
      <w:r w:rsidRPr="00533A42">
        <w:rPr>
          <w:sz w:val="20"/>
          <w:szCs w:val="20"/>
        </w:rPr>
        <w:t>Pfurtscheller</w:t>
      </w:r>
      <w:proofErr w:type="spellEnd"/>
      <w:r w:rsidRPr="00533A42">
        <w:rPr>
          <w:sz w:val="20"/>
          <w:szCs w:val="20"/>
        </w:rPr>
        <w:t xml:space="preserve">, G. Optimal spatial </w:t>
      </w:r>
      <w:proofErr w:type="spellStart"/>
      <w:r w:rsidRPr="00533A42">
        <w:rPr>
          <w:sz w:val="20"/>
          <w:szCs w:val="20"/>
        </w:rPr>
        <w:t>fifiltering</w:t>
      </w:r>
      <w:proofErr w:type="spellEnd"/>
      <w:r w:rsidRPr="00533A42">
        <w:rPr>
          <w:sz w:val="20"/>
          <w:szCs w:val="20"/>
        </w:rPr>
        <w:t xml:space="preserve"> of single trial EEG during imagined hand movement. IEEE Trans. </w:t>
      </w:r>
      <w:proofErr w:type="spellStart"/>
      <w:r w:rsidRPr="00533A42">
        <w:rPr>
          <w:sz w:val="20"/>
          <w:szCs w:val="20"/>
        </w:rPr>
        <w:t>Rehabil</w:t>
      </w:r>
      <w:proofErr w:type="spellEnd"/>
      <w:r w:rsidRPr="00533A42">
        <w:rPr>
          <w:sz w:val="20"/>
          <w:szCs w:val="20"/>
        </w:rPr>
        <w:t>. Eng. 2000, 8, 441–446. [</w:t>
      </w:r>
      <w:proofErr w:type="spellStart"/>
      <w:r w:rsidRPr="00533A42">
        <w:rPr>
          <w:sz w:val="20"/>
          <w:szCs w:val="20"/>
        </w:rPr>
        <w:t>CrossRef</w:t>
      </w:r>
      <w:proofErr w:type="spellEnd"/>
      <w:r w:rsidRPr="00533A42">
        <w:rPr>
          <w:sz w:val="20"/>
          <w:szCs w:val="20"/>
        </w:rPr>
        <w:t xml:space="preserve">] [PubMed] </w:t>
      </w:r>
    </w:p>
    <w:p w14:paraId="473CA27E" w14:textId="77777777" w:rsidR="00122445" w:rsidRPr="00122445" w:rsidRDefault="00533A42" w:rsidP="005B5596">
      <w:pPr>
        <w:pStyle w:val="References"/>
        <w:rPr>
          <w:color w:val="000000" w:themeColor="text1"/>
          <w:sz w:val="20"/>
          <w:szCs w:val="20"/>
        </w:rPr>
      </w:pPr>
      <w:r w:rsidRPr="00533A42">
        <w:rPr>
          <w:sz w:val="20"/>
          <w:szCs w:val="20"/>
        </w:rPr>
        <w:t xml:space="preserve">Ang, K.K.; Chin, Z.Y.; Zhang, H.; Guan, C. Filter Bank Common Spatial Pattern (FBCSP) in Brain-Computer Interface. In Proceedings of the IEEE International Joint Conference on Neural Networks, Hong Kong, China, 1–8 June 2008; pp. 2391–2398. </w:t>
      </w:r>
    </w:p>
    <w:p w14:paraId="79551A6D" w14:textId="77777777" w:rsidR="00122445" w:rsidRPr="00122445" w:rsidRDefault="00533A42" w:rsidP="005B5596">
      <w:pPr>
        <w:pStyle w:val="References"/>
        <w:rPr>
          <w:color w:val="000000" w:themeColor="text1"/>
          <w:sz w:val="20"/>
          <w:szCs w:val="20"/>
        </w:rPr>
      </w:pPr>
      <w:r w:rsidRPr="00533A42">
        <w:rPr>
          <w:sz w:val="20"/>
          <w:szCs w:val="20"/>
        </w:rPr>
        <w:t xml:space="preserve">Lotte, F.; </w:t>
      </w:r>
      <w:proofErr w:type="spellStart"/>
      <w:r w:rsidRPr="00533A42">
        <w:rPr>
          <w:sz w:val="20"/>
          <w:szCs w:val="20"/>
        </w:rPr>
        <w:t>Bougrain</w:t>
      </w:r>
      <w:proofErr w:type="spellEnd"/>
      <w:r w:rsidRPr="00533A42">
        <w:rPr>
          <w:sz w:val="20"/>
          <w:szCs w:val="20"/>
        </w:rPr>
        <w:t xml:space="preserve">, L.; </w:t>
      </w:r>
      <w:proofErr w:type="spellStart"/>
      <w:r w:rsidRPr="00533A42">
        <w:rPr>
          <w:sz w:val="20"/>
          <w:szCs w:val="20"/>
        </w:rPr>
        <w:t>Cichocki</w:t>
      </w:r>
      <w:proofErr w:type="spellEnd"/>
      <w:r w:rsidRPr="00533A42">
        <w:rPr>
          <w:sz w:val="20"/>
          <w:szCs w:val="20"/>
        </w:rPr>
        <w:t xml:space="preserve">, A.; Clerc, M.; </w:t>
      </w:r>
      <w:proofErr w:type="spellStart"/>
      <w:r w:rsidRPr="00533A42">
        <w:rPr>
          <w:sz w:val="20"/>
          <w:szCs w:val="20"/>
        </w:rPr>
        <w:t>Congedo</w:t>
      </w:r>
      <w:proofErr w:type="spellEnd"/>
      <w:r w:rsidRPr="00533A42">
        <w:rPr>
          <w:sz w:val="20"/>
          <w:szCs w:val="20"/>
        </w:rPr>
        <w:t xml:space="preserve">, M.; </w:t>
      </w:r>
      <w:proofErr w:type="spellStart"/>
      <w:r w:rsidRPr="00533A42">
        <w:rPr>
          <w:sz w:val="20"/>
          <w:szCs w:val="20"/>
        </w:rPr>
        <w:t>Rakotomamonjy</w:t>
      </w:r>
      <w:proofErr w:type="spellEnd"/>
      <w:r w:rsidRPr="00533A42">
        <w:rPr>
          <w:sz w:val="20"/>
          <w:szCs w:val="20"/>
        </w:rPr>
        <w:t xml:space="preserve">, A.; </w:t>
      </w:r>
      <w:proofErr w:type="spellStart"/>
      <w:r w:rsidRPr="00533A42">
        <w:rPr>
          <w:sz w:val="20"/>
          <w:szCs w:val="20"/>
        </w:rPr>
        <w:t>Yger</w:t>
      </w:r>
      <w:proofErr w:type="spellEnd"/>
      <w:r w:rsidRPr="00533A42">
        <w:rPr>
          <w:sz w:val="20"/>
          <w:szCs w:val="20"/>
        </w:rPr>
        <w:t xml:space="preserve">, F. A review of </w:t>
      </w:r>
      <w:proofErr w:type="spellStart"/>
      <w:r w:rsidRPr="00533A42">
        <w:rPr>
          <w:sz w:val="20"/>
          <w:szCs w:val="20"/>
        </w:rPr>
        <w:t>classifification</w:t>
      </w:r>
      <w:proofErr w:type="spellEnd"/>
      <w:r w:rsidRPr="00533A42">
        <w:rPr>
          <w:sz w:val="20"/>
          <w:szCs w:val="20"/>
        </w:rPr>
        <w:t xml:space="preserve"> algorithms for </w:t>
      </w:r>
      <w:proofErr w:type="spellStart"/>
      <w:r w:rsidRPr="00533A42">
        <w:rPr>
          <w:sz w:val="20"/>
          <w:szCs w:val="20"/>
        </w:rPr>
        <w:t>eeg</w:t>
      </w:r>
      <w:proofErr w:type="spellEnd"/>
      <w:r w:rsidRPr="00533A42">
        <w:rPr>
          <w:sz w:val="20"/>
          <w:szCs w:val="20"/>
        </w:rPr>
        <w:t xml:space="preserve">-based brain-computer interfaces: A </w:t>
      </w:r>
      <w:proofErr w:type="gramStart"/>
      <w:r w:rsidRPr="00533A42">
        <w:rPr>
          <w:sz w:val="20"/>
          <w:szCs w:val="20"/>
        </w:rPr>
        <w:t>10 year</w:t>
      </w:r>
      <w:proofErr w:type="gramEnd"/>
      <w:r w:rsidRPr="00533A42">
        <w:rPr>
          <w:sz w:val="20"/>
          <w:szCs w:val="20"/>
        </w:rPr>
        <w:t xml:space="preserve"> update. J. Neural Eng. 2018, 15, 031005. [</w:t>
      </w:r>
      <w:proofErr w:type="spellStart"/>
      <w:r w:rsidRPr="00533A42">
        <w:rPr>
          <w:sz w:val="20"/>
          <w:szCs w:val="20"/>
        </w:rPr>
        <w:t>CrossRef</w:t>
      </w:r>
      <w:proofErr w:type="spellEnd"/>
      <w:r w:rsidRPr="00533A42">
        <w:rPr>
          <w:sz w:val="20"/>
          <w:szCs w:val="20"/>
        </w:rPr>
        <w:t xml:space="preserve">] [PubMed] </w:t>
      </w:r>
    </w:p>
    <w:p w14:paraId="6426440F" w14:textId="77777777" w:rsidR="00122445" w:rsidRPr="00122445" w:rsidRDefault="00533A42" w:rsidP="005B5596">
      <w:pPr>
        <w:pStyle w:val="References"/>
        <w:rPr>
          <w:color w:val="000000" w:themeColor="text1"/>
          <w:sz w:val="20"/>
          <w:szCs w:val="20"/>
        </w:rPr>
      </w:pPr>
      <w:r w:rsidRPr="00533A42">
        <w:rPr>
          <w:sz w:val="20"/>
          <w:szCs w:val="20"/>
        </w:rPr>
        <w:t xml:space="preserve">Krizhevsky, A.; </w:t>
      </w:r>
      <w:proofErr w:type="spellStart"/>
      <w:r w:rsidRPr="00533A42">
        <w:rPr>
          <w:sz w:val="20"/>
          <w:szCs w:val="20"/>
        </w:rPr>
        <w:t>Sutskever</w:t>
      </w:r>
      <w:proofErr w:type="spellEnd"/>
      <w:r w:rsidRPr="00533A42">
        <w:rPr>
          <w:sz w:val="20"/>
          <w:szCs w:val="20"/>
        </w:rPr>
        <w:t xml:space="preserve">, I.; Hinton, G.E. </w:t>
      </w:r>
      <w:proofErr w:type="spellStart"/>
      <w:r w:rsidRPr="00533A42">
        <w:rPr>
          <w:sz w:val="20"/>
          <w:szCs w:val="20"/>
        </w:rPr>
        <w:t>Imagenet</w:t>
      </w:r>
      <w:proofErr w:type="spellEnd"/>
      <w:r w:rsidRPr="00533A42">
        <w:rPr>
          <w:sz w:val="20"/>
          <w:szCs w:val="20"/>
        </w:rPr>
        <w:t xml:space="preserve"> </w:t>
      </w:r>
      <w:proofErr w:type="spellStart"/>
      <w:r w:rsidRPr="00533A42">
        <w:rPr>
          <w:sz w:val="20"/>
          <w:szCs w:val="20"/>
        </w:rPr>
        <w:t>Classifification</w:t>
      </w:r>
      <w:proofErr w:type="spellEnd"/>
      <w:r w:rsidRPr="00533A42">
        <w:rPr>
          <w:sz w:val="20"/>
          <w:szCs w:val="20"/>
        </w:rPr>
        <w:t xml:space="preserve"> with Deep Convolutional Neural Networks. In Proceedings of the 25th International Conference on Neural Information Processing Systems </w:t>
      </w:r>
      <w:r w:rsidRPr="00533A42">
        <w:rPr>
          <w:sz w:val="20"/>
          <w:szCs w:val="20"/>
        </w:rPr>
        <w:t xml:space="preserve">(NIPS), Lake Tahoe, NV, USA, 3–8 December 2012; pp. 1097–1105. </w:t>
      </w:r>
    </w:p>
    <w:p w14:paraId="3CED58A9" w14:textId="77777777" w:rsidR="00FB70CA" w:rsidRPr="00FB70CA" w:rsidRDefault="00533A42" w:rsidP="005B5596">
      <w:pPr>
        <w:pStyle w:val="References"/>
        <w:rPr>
          <w:color w:val="000000" w:themeColor="text1"/>
          <w:sz w:val="20"/>
          <w:szCs w:val="20"/>
        </w:rPr>
      </w:pPr>
      <w:r w:rsidRPr="00533A42">
        <w:rPr>
          <w:sz w:val="20"/>
          <w:szCs w:val="20"/>
        </w:rPr>
        <w:t xml:space="preserve">Tabar, Y.R.; </w:t>
      </w:r>
      <w:proofErr w:type="spellStart"/>
      <w:r w:rsidRPr="00533A42">
        <w:rPr>
          <w:sz w:val="20"/>
          <w:szCs w:val="20"/>
        </w:rPr>
        <w:t>Halici</w:t>
      </w:r>
      <w:proofErr w:type="spellEnd"/>
      <w:r w:rsidRPr="00533A42">
        <w:rPr>
          <w:sz w:val="20"/>
          <w:szCs w:val="20"/>
        </w:rPr>
        <w:t xml:space="preserve">, U. A novel deep learning approach for </w:t>
      </w:r>
      <w:proofErr w:type="spellStart"/>
      <w:r w:rsidRPr="00533A42">
        <w:rPr>
          <w:sz w:val="20"/>
          <w:szCs w:val="20"/>
        </w:rPr>
        <w:t>classifification</w:t>
      </w:r>
      <w:proofErr w:type="spellEnd"/>
      <w:r w:rsidRPr="00533A42">
        <w:rPr>
          <w:sz w:val="20"/>
          <w:szCs w:val="20"/>
        </w:rPr>
        <w:t xml:space="preserve"> of EEG motor imagery signals. J. Neural Eng. 2017, 14, 016003. [</w:t>
      </w:r>
      <w:proofErr w:type="spellStart"/>
      <w:r w:rsidRPr="00533A42">
        <w:rPr>
          <w:sz w:val="20"/>
          <w:szCs w:val="20"/>
        </w:rPr>
        <w:t>CrossRef</w:t>
      </w:r>
      <w:proofErr w:type="spellEnd"/>
      <w:r w:rsidRPr="00533A42">
        <w:rPr>
          <w:sz w:val="20"/>
          <w:szCs w:val="20"/>
        </w:rPr>
        <w:t xml:space="preserve">] [PubMed] </w:t>
      </w:r>
    </w:p>
    <w:p w14:paraId="494FDC76" w14:textId="77777777" w:rsidR="00FB70CA" w:rsidRPr="00FB70CA" w:rsidRDefault="00533A42" w:rsidP="005B5596">
      <w:pPr>
        <w:pStyle w:val="References"/>
        <w:rPr>
          <w:color w:val="000000" w:themeColor="text1"/>
          <w:sz w:val="20"/>
          <w:szCs w:val="20"/>
        </w:rPr>
      </w:pPr>
      <w:r w:rsidRPr="00533A42">
        <w:rPr>
          <w:sz w:val="20"/>
          <w:szCs w:val="20"/>
        </w:rPr>
        <w:t xml:space="preserve">Thomas, J.; </w:t>
      </w:r>
      <w:proofErr w:type="spellStart"/>
      <w:r w:rsidRPr="00533A42">
        <w:rPr>
          <w:sz w:val="20"/>
          <w:szCs w:val="20"/>
        </w:rPr>
        <w:t>Maszczyk</w:t>
      </w:r>
      <w:proofErr w:type="spellEnd"/>
      <w:r w:rsidRPr="00533A42">
        <w:rPr>
          <w:sz w:val="20"/>
          <w:szCs w:val="20"/>
        </w:rPr>
        <w:t xml:space="preserve">, T.; Sinha, N.; Kluge, T.; </w:t>
      </w:r>
      <w:proofErr w:type="spellStart"/>
      <w:r w:rsidRPr="00533A42">
        <w:rPr>
          <w:sz w:val="20"/>
          <w:szCs w:val="20"/>
        </w:rPr>
        <w:t>Dauwels</w:t>
      </w:r>
      <w:proofErr w:type="spellEnd"/>
      <w:r w:rsidRPr="00533A42">
        <w:rPr>
          <w:sz w:val="20"/>
          <w:szCs w:val="20"/>
        </w:rPr>
        <w:t xml:space="preserve">, J. Deep Learning-Based </w:t>
      </w:r>
      <w:proofErr w:type="spellStart"/>
      <w:r w:rsidRPr="00533A42">
        <w:rPr>
          <w:sz w:val="20"/>
          <w:szCs w:val="20"/>
        </w:rPr>
        <w:t>Classifification</w:t>
      </w:r>
      <w:proofErr w:type="spellEnd"/>
      <w:r w:rsidRPr="00533A42">
        <w:rPr>
          <w:sz w:val="20"/>
          <w:szCs w:val="20"/>
        </w:rPr>
        <w:t xml:space="preserve"> for Brain-Computer Interfaces. In Proceedings of the 2017 IEEE International Conference on Systems, Man, and Cybernetics, </w:t>
      </w:r>
      <w:proofErr w:type="spellStart"/>
      <w:r w:rsidRPr="00533A42">
        <w:rPr>
          <w:sz w:val="20"/>
          <w:szCs w:val="20"/>
        </w:rPr>
        <w:t>Banffff</w:t>
      </w:r>
      <w:proofErr w:type="spellEnd"/>
      <w:r w:rsidRPr="00533A42">
        <w:rPr>
          <w:sz w:val="20"/>
          <w:szCs w:val="20"/>
        </w:rPr>
        <w:t xml:space="preserve">, AB, Canada, 5–8 October 2017; pp. 234–239. </w:t>
      </w:r>
    </w:p>
    <w:p w14:paraId="2735CDED" w14:textId="77777777" w:rsidR="00FB70CA" w:rsidRPr="00FB70CA" w:rsidRDefault="00533A42" w:rsidP="005B5596">
      <w:pPr>
        <w:pStyle w:val="References"/>
        <w:rPr>
          <w:color w:val="000000" w:themeColor="text1"/>
          <w:sz w:val="20"/>
          <w:szCs w:val="20"/>
        </w:rPr>
      </w:pPr>
      <w:r w:rsidRPr="00533A42">
        <w:rPr>
          <w:sz w:val="20"/>
          <w:szCs w:val="20"/>
        </w:rPr>
        <w:t xml:space="preserve">Kumar, S.; Sharma, A.; Mamun, K.; </w:t>
      </w:r>
      <w:proofErr w:type="spellStart"/>
      <w:r w:rsidRPr="00533A42">
        <w:rPr>
          <w:sz w:val="20"/>
          <w:szCs w:val="20"/>
        </w:rPr>
        <w:t>Tsunoda</w:t>
      </w:r>
      <w:proofErr w:type="spellEnd"/>
      <w:r w:rsidRPr="00533A42">
        <w:rPr>
          <w:sz w:val="20"/>
          <w:szCs w:val="20"/>
        </w:rPr>
        <w:t xml:space="preserve">, T. A Deep Learning Approach for Motor Imagery EEG Signal </w:t>
      </w:r>
      <w:proofErr w:type="spellStart"/>
      <w:r w:rsidRPr="00533A42">
        <w:rPr>
          <w:sz w:val="20"/>
          <w:szCs w:val="20"/>
        </w:rPr>
        <w:t>Classifification</w:t>
      </w:r>
      <w:proofErr w:type="spellEnd"/>
      <w:r w:rsidRPr="00533A42">
        <w:rPr>
          <w:sz w:val="20"/>
          <w:szCs w:val="20"/>
        </w:rPr>
        <w:t>. In Proceedings of the Asia-</w:t>
      </w:r>
      <w:proofErr w:type="spellStart"/>
      <w:r w:rsidRPr="00533A42">
        <w:rPr>
          <w:sz w:val="20"/>
          <w:szCs w:val="20"/>
        </w:rPr>
        <w:t>Pacifific</w:t>
      </w:r>
      <w:proofErr w:type="spellEnd"/>
      <w:r w:rsidRPr="00533A42">
        <w:rPr>
          <w:sz w:val="20"/>
          <w:szCs w:val="20"/>
        </w:rPr>
        <w:t xml:space="preserve"> World Congress on Computer Science and Engineering (APWC), </w:t>
      </w:r>
      <w:proofErr w:type="spellStart"/>
      <w:r w:rsidRPr="00533A42">
        <w:rPr>
          <w:sz w:val="20"/>
          <w:szCs w:val="20"/>
        </w:rPr>
        <w:t>Nadi</w:t>
      </w:r>
      <w:proofErr w:type="spellEnd"/>
      <w:r w:rsidRPr="00533A42">
        <w:rPr>
          <w:sz w:val="20"/>
          <w:szCs w:val="20"/>
        </w:rPr>
        <w:t xml:space="preserve">, Fiji, 5–6 December 2016; pp. 34–39. </w:t>
      </w:r>
    </w:p>
    <w:p w14:paraId="3E219A66" w14:textId="77777777" w:rsidR="00FB70CA" w:rsidRPr="00FB70CA" w:rsidRDefault="00533A42" w:rsidP="005B5596">
      <w:pPr>
        <w:pStyle w:val="References"/>
        <w:rPr>
          <w:color w:val="000000" w:themeColor="text1"/>
          <w:sz w:val="20"/>
          <w:szCs w:val="20"/>
        </w:rPr>
      </w:pPr>
      <w:r w:rsidRPr="00533A42">
        <w:rPr>
          <w:sz w:val="20"/>
          <w:szCs w:val="20"/>
        </w:rPr>
        <w:t xml:space="preserve">Zhang, J.; Yan, C.; Gong, X. Deep Convolutional Neural Network for Decoding Motor Imagery Based Brain Computer Interface. In Proceedings of the 2017 IEEE International Conference on Signal Processing, Communications and Computing (ICSPCC), Xiamen, China, 22–25 October 2017; pp. 1–5. </w:t>
      </w:r>
    </w:p>
    <w:p w14:paraId="2DCCCFEE" w14:textId="77777777" w:rsidR="00FB70CA" w:rsidRPr="00FB70CA" w:rsidRDefault="00533A42" w:rsidP="005B5596">
      <w:pPr>
        <w:pStyle w:val="References"/>
        <w:rPr>
          <w:color w:val="000000" w:themeColor="text1"/>
          <w:sz w:val="20"/>
          <w:szCs w:val="20"/>
        </w:rPr>
      </w:pPr>
      <w:r w:rsidRPr="00533A42">
        <w:rPr>
          <w:sz w:val="20"/>
          <w:szCs w:val="20"/>
        </w:rPr>
        <w:t xml:space="preserve">Schirrmeister, R.T.; </w:t>
      </w:r>
      <w:proofErr w:type="spellStart"/>
      <w:r w:rsidRPr="00533A42">
        <w:rPr>
          <w:sz w:val="20"/>
          <w:szCs w:val="20"/>
        </w:rPr>
        <w:t>Springenberg</w:t>
      </w:r>
      <w:proofErr w:type="spellEnd"/>
      <w:r w:rsidRPr="00533A42">
        <w:rPr>
          <w:sz w:val="20"/>
          <w:szCs w:val="20"/>
        </w:rPr>
        <w:t xml:space="preserve">, J.T.; </w:t>
      </w:r>
      <w:proofErr w:type="spellStart"/>
      <w:r w:rsidRPr="00533A42">
        <w:rPr>
          <w:sz w:val="20"/>
          <w:szCs w:val="20"/>
        </w:rPr>
        <w:t>Fiederer</w:t>
      </w:r>
      <w:proofErr w:type="spellEnd"/>
      <w:r w:rsidRPr="00533A42">
        <w:rPr>
          <w:sz w:val="20"/>
          <w:szCs w:val="20"/>
        </w:rPr>
        <w:t xml:space="preserve">, L.D.J.; </w:t>
      </w:r>
      <w:proofErr w:type="spellStart"/>
      <w:r w:rsidRPr="00533A42">
        <w:rPr>
          <w:sz w:val="20"/>
          <w:szCs w:val="20"/>
        </w:rPr>
        <w:t>Glasstetter</w:t>
      </w:r>
      <w:proofErr w:type="spellEnd"/>
      <w:r w:rsidRPr="00533A42">
        <w:rPr>
          <w:sz w:val="20"/>
          <w:szCs w:val="20"/>
        </w:rPr>
        <w:t xml:space="preserve">, M.; </w:t>
      </w:r>
      <w:proofErr w:type="spellStart"/>
      <w:r w:rsidRPr="00533A42">
        <w:rPr>
          <w:sz w:val="20"/>
          <w:szCs w:val="20"/>
        </w:rPr>
        <w:t>Eggensperger</w:t>
      </w:r>
      <w:proofErr w:type="spellEnd"/>
      <w:r w:rsidRPr="00533A42">
        <w:rPr>
          <w:sz w:val="20"/>
          <w:szCs w:val="20"/>
        </w:rPr>
        <w:t xml:space="preserve">, K.; </w:t>
      </w:r>
      <w:proofErr w:type="spellStart"/>
      <w:r w:rsidRPr="00533A42">
        <w:rPr>
          <w:sz w:val="20"/>
          <w:szCs w:val="20"/>
        </w:rPr>
        <w:t>Tangermann</w:t>
      </w:r>
      <w:proofErr w:type="spellEnd"/>
      <w:r w:rsidRPr="00533A42">
        <w:rPr>
          <w:sz w:val="20"/>
          <w:szCs w:val="20"/>
        </w:rPr>
        <w:t xml:space="preserve">, M.; </w:t>
      </w:r>
      <w:proofErr w:type="spellStart"/>
      <w:r w:rsidRPr="00533A42">
        <w:rPr>
          <w:sz w:val="20"/>
          <w:szCs w:val="20"/>
        </w:rPr>
        <w:t>Hutter</w:t>
      </w:r>
      <w:proofErr w:type="spellEnd"/>
      <w:r w:rsidRPr="00533A42">
        <w:rPr>
          <w:sz w:val="20"/>
          <w:szCs w:val="20"/>
        </w:rPr>
        <w:t xml:space="preserve">, F.; </w:t>
      </w:r>
      <w:proofErr w:type="spellStart"/>
      <w:r w:rsidRPr="00533A42">
        <w:rPr>
          <w:sz w:val="20"/>
          <w:szCs w:val="20"/>
        </w:rPr>
        <w:t>Burgard</w:t>
      </w:r>
      <w:proofErr w:type="spellEnd"/>
      <w:r w:rsidRPr="00533A42">
        <w:rPr>
          <w:sz w:val="20"/>
          <w:szCs w:val="20"/>
        </w:rPr>
        <w:t>, W.; Ball, T. Deep learning with convolutional neural networks for EEG decoding and visualization. Hum. Br. Mapp. 2017, 38, 5391–5420. [</w:t>
      </w:r>
      <w:proofErr w:type="spellStart"/>
      <w:r w:rsidRPr="00533A42">
        <w:rPr>
          <w:sz w:val="20"/>
          <w:szCs w:val="20"/>
        </w:rPr>
        <w:t>CrossRef</w:t>
      </w:r>
      <w:proofErr w:type="spellEnd"/>
      <w:r w:rsidRPr="00533A42">
        <w:rPr>
          <w:sz w:val="20"/>
          <w:szCs w:val="20"/>
        </w:rPr>
        <w:t xml:space="preserve">] [PubMed] </w:t>
      </w:r>
    </w:p>
    <w:p w14:paraId="6C287FE8" w14:textId="77777777" w:rsidR="00FB70CA" w:rsidRPr="00FB70CA" w:rsidRDefault="00533A42" w:rsidP="005B5596">
      <w:pPr>
        <w:pStyle w:val="References"/>
        <w:rPr>
          <w:color w:val="000000" w:themeColor="text1"/>
          <w:sz w:val="20"/>
          <w:szCs w:val="20"/>
        </w:rPr>
      </w:pPr>
      <w:proofErr w:type="spellStart"/>
      <w:r w:rsidRPr="00533A42">
        <w:rPr>
          <w:sz w:val="20"/>
          <w:szCs w:val="20"/>
        </w:rPr>
        <w:t>Sabour</w:t>
      </w:r>
      <w:proofErr w:type="spellEnd"/>
      <w:r w:rsidRPr="00533A42">
        <w:rPr>
          <w:sz w:val="20"/>
          <w:szCs w:val="20"/>
        </w:rPr>
        <w:t xml:space="preserve">, S.; </w:t>
      </w:r>
      <w:proofErr w:type="spellStart"/>
      <w:r w:rsidRPr="00533A42">
        <w:rPr>
          <w:sz w:val="20"/>
          <w:szCs w:val="20"/>
        </w:rPr>
        <w:t>Frosst</w:t>
      </w:r>
      <w:proofErr w:type="spellEnd"/>
      <w:r w:rsidRPr="00533A42">
        <w:rPr>
          <w:sz w:val="20"/>
          <w:szCs w:val="20"/>
        </w:rPr>
        <w:t xml:space="preserve">, N.; Hinton, G.E. Dynamic Routing Between Capsules. In Proceedings of the 31th International Conference on Neural Information Processing Systems (NIPS), Long Beach, CA, USA, 4–9 December 2017; pp. 3856–3866. </w:t>
      </w:r>
    </w:p>
    <w:p w14:paraId="495F0876" w14:textId="77777777" w:rsidR="00FB70CA" w:rsidRPr="00FB70CA" w:rsidRDefault="00533A42" w:rsidP="005B5596">
      <w:pPr>
        <w:pStyle w:val="References"/>
        <w:rPr>
          <w:color w:val="000000" w:themeColor="text1"/>
          <w:sz w:val="20"/>
          <w:szCs w:val="20"/>
        </w:rPr>
      </w:pPr>
      <w:proofErr w:type="spellStart"/>
      <w:r w:rsidRPr="00533A42">
        <w:rPr>
          <w:sz w:val="20"/>
          <w:szCs w:val="20"/>
        </w:rPr>
        <w:t>Leeb</w:t>
      </w:r>
      <w:proofErr w:type="spellEnd"/>
      <w:r w:rsidRPr="00533A42">
        <w:rPr>
          <w:sz w:val="20"/>
          <w:szCs w:val="20"/>
        </w:rPr>
        <w:t xml:space="preserve">, R.; Lee, F.; </w:t>
      </w:r>
      <w:proofErr w:type="spellStart"/>
      <w:r w:rsidRPr="00533A42">
        <w:rPr>
          <w:sz w:val="20"/>
          <w:szCs w:val="20"/>
        </w:rPr>
        <w:t>Keinrath</w:t>
      </w:r>
      <w:proofErr w:type="spellEnd"/>
      <w:r w:rsidRPr="00533A42">
        <w:rPr>
          <w:sz w:val="20"/>
          <w:szCs w:val="20"/>
        </w:rPr>
        <w:t xml:space="preserve">, C.; Scherer, R.; Bischof, H.; </w:t>
      </w:r>
      <w:proofErr w:type="spellStart"/>
      <w:r w:rsidRPr="00533A42">
        <w:rPr>
          <w:sz w:val="20"/>
          <w:szCs w:val="20"/>
        </w:rPr>
        <w:t>Pfurtscheller</w:t>
      </w:r>
      <w:proofErr w:type="spellEnd"/>
      <w:r w:rsidRPr="00533A42">
        <w:rPr>
          <w:sz w:val="20"/>
          <w:szCs w:val="20"/>
        </w:rPr>
        <w:t xml:space="preserve">, G. Brain-computer communication: Motivation, aim, and impact of exploring a virtual apartment. IEEE Trans. Neural Syst. </w:t>
      </w:r>
      <w:proofErr w:type="spellStart"/>
      <w:r w:rsidRPr="00533A42">
        <w:rPr>
          <w:sz w:val="20"/>
          <w:szCs w:val="20"/>
        </w:rPr>
        <w:t>Rehabil</w:t>
      </w:r>
      <w:proofErr w:type="spellEnd"/>
      <w:r w:rsidRPr="00533A42">
        <w:rPr>
          <w:sz w:val="20"/>
          <w:szCs w:val="20"/>
        </w:rPr>
        <w:t>. Eng. 2007, 15, 473–482. [</w:t>
      </w:r>
      <w:proofErr w:type="spellStart"/>
      <w:r w:rsidRPr="00533A42">
        <w:rPr>
          <w:sz w:val="20"/>
          <w:szCs w:val="20"/>
        </w:rPr>
        <w:t>CrossRef</w:t>
      </w:r>
      <w:proofErr w:type="spellEnd"/>
      <w:r w:rsidRPr="00533A42">
        <w:rPr>
          <w:sz w:val="20"/>
          <w:szCs w:val="20"/>
        </w:rPr>
        <w:t xml:space="preserve">] [PubMed] </w:t>
      </w:r>
    </w:p>
    <w:p w14:paraId="378AC4C8" w14:textId="77777777" w:rsidR="00FB70CA" w:rsidRPr="00FB70CA" w:rsidRDefault="00533A42" w:rsidP="005B5596">
      <w:pPr>
        <w:pStyle w:val="References"/>
        <w:rPr>
          <w:color w:val="000000" w:themeColor="text1"/>
          <w:sz w:val="20"/>
          <w:szCs w:val="20"/>
        </w:rPr>
      </w:pPr>
      <w:proofErr w:type="spellStart"/>
      <w:r w:rsidRPr="00533A42">
        <w:rPr>
          <w:sz w:val="20"/>
          <w:szCs w:val="20"/>
        </w:rPr>
        <w:t>Pedregosa</w:t>
      </w:r>
      <w:proofErr w:type="spellEnd"/>
      <w:r w:rsidRPr="00533A42">
        <w:rPr>
          <w:sz w:val="20"/>
          <w:szCs w:val="20"/>
        </w:rPr>
        <w:t xml:space="preserve">, F.; </w:t>
      </w:r>
      <w:proofErr w:type="spellStart"/>
      <w:r w:rsidRPr="00533A42">
        <w:rPr>
          <w:sz w:val="20"/>
          <w:szCs w:val="20"/>
        </w:rPr>
        <w:t>Varoquaux</w:t>
      </w:r>
      <w:proofErr w:type="spellEnd"/>
      <w:r w:rsidRPr="00533A42">
        <w:rPr>
          <w:sz w:val="20"/>
          <w:szCs w:val="20"/>
        </w:rPr>
        <w:t xml:space="preserve">, G.; </w:t>
      </w:r>
      <w:proofErr w:type="spellStart"/>
      <w:r w:rsidRPr="00533A42">
        <w:rPr>
          <w:sz w:val="20"/>
          <w:szCs w:val="20"/>
        </w:rPr>
        <w:t>Gramfort</w:t>
      </w:r>
      <w:proofErr w:type="spellEnd"/>
      <w:r w:rsidRPr="00533A42">
        <w:rPr>
          <w:sz w:val="20"/>
          <w:szCs w:val="20"/>
        </w:rPr>
        <w:t xml:space="preserve">, A.; Michel, V.; </w:t>
      </w:r>
      <w:proofErr w:type="spellStart"/>
      <w:r w:rsidRPr="00533A42">
        <w:rPr>
          <w:sz w:val="20"/>
          <w:szCs w:val="20"/>
        </w:rPr>
        <w:t>Thirion</w:t>
      </w:r>
      <w:proofErr w:type="spellEnd"/>
      <w:r w:rsidRPr="00533A42">
        <w:rPr>
          <w:sz w:val="20"/>
          <w:szCs w:val="20"/>
        </w:rPr>
        <w:t xml:space="preserve">, B.; Grisel, O.; Blondel, M.; </w:t>
      </w:r>
      <w:proofErr w:type="spellStart"/>
      <w:r w:rsidRPr="00533A42">
        <w:rPr>
          <w:sz w:val="20"/>
          <w:szCs w:val="20"/>
        </w:rPr>
        <w:t>Prettenhofer</w:t>
      </w:r>
      <w:proofErr w:type="spellEnd"/>
      <w:r w:rsidRPr="00533A42">
        <w:rPr>
          <w:sz w:val="20"/>
          <w:szCs w:val="20"/>
        </w:rPr>
        <w:t xml:space="preserve">, P.; Weiss, R.; </w:t>
      </w:r>
      <w:proofErr w:type="spellStart"/>
      <w:r w:rsidRPr="00533A42">
        <w:rPr>
          <w:sz w:val="20"/>
          <w:szCs w:val="20"/>
        </w:rPr>
        <w:t>Dubourg</w:t>
      </w:r>
      <w:proofErr w:type="spellEnd"/>
      <w:r w:rsidRPr="00533A42">
        <w:rPr>
          <w:sz w:val="20"/>
          <w:szCs w:val="20"/>
        </w:rPr>
        <w:t xml:space="preserve">, V.; et al. </w:t>
      </w:r>
      <w:proofErr w:type="spellStart"/>
      <w:r w:rsidRPr="00533A42">
        <w:rPr>
          <w:sz w:val="20"/>
          <w:szCs w:val="20"/>
        </w:rPr>
        <w:t>Scikit</w:t>
      </w:r>
      <w:proofErr w:type="spellEnd"/>
      <w:r w:rsidRPr="00533A42">
        <w:rPr>
          <w:sz w:val="20"/>
          <w:szCs w:val="20"/>
        </w:rPr>
        <w:t xml:space="preserve">-learn: Machine Learning in Python. J. Mach. Learn. Res. 2011, 12, 2825–2830. </w:t>
      </w:r>
    </w:p>
    <w:p w14:paraId="2D689FFB" w14:textId="77777777" w:rsidR="00FB70CA" w:rsidRPr="00FB70CA" w:rsidRDefault="00533A42" w:rsidP="005B5596">
      <w:pPr>
        <w:pStyle w:val="References"/>
        <w:rPr>
          <w:color w:val="000000" w:themeColor="text1"/>
          <w:sz w:val="20"/>
          <w:szCs w:val="20"/>
        </w:rPr>
      </w:pPr>
      <w:r w:rsidRPr="00533A42">
        <w:rPr>
          <w:sz w:val="20"/>
          <w:szCs w:val="20"/>
        </w:rPr>
        <w:t xml:space="preserve">Ang, K.K.; Chin, Z.Y.; Wang, C.; Guan, C.; Zhang, H. Filter bank common spatial pattern algorithm on BCI competition iv datasets 2a and 2b. Front. </w:t>
      </w:r>
      <w:proofErr w:type="spellStart"/>
      <w:r w:rsidRPr="00533A42">
        <w:rPr>
          <w:sz w:val="20"/>
          <w:szCs w:val="20"/>
        </w:rPr>
        <w:t>Neurosci</w:t>
      </w:r>
      <w:proofErr w:type="spellEnd"/>
      <w:r w:rsidRPr="00533A42">
        <w:rPr>
          <w:sz w:val="20"/>
          <w:szCs w:val="20"/>
        </w:rPr>
        <w:t>. 2012, 6, 39. [</w:t>
      </w:r>
      <w:proofErr w:type="spellStart"/>
      <w:r w:rsidRPr="00533A42">
        <w:rPr>
          <w:sz w:val="20"/>
          <w:szCs w:val="20"/>
        </w:rPr>
        <w:t>CrossRef</w:t>
      </w:r>
      <w:proofErr w:type="spellEnd"/>
      <w:r w:rsidRPr="00533A42">
        <w:rPr>
          <w:sz w:val="20"/>
          <w:szCs w:val="20"/>
        </w:rPr>
        <w:t xml:space="preserve">] [PubMed]Sensors 2019, 19, 2854 20 of 20 </w:t>
      </w:r>
    </w:p>
    <w:p w14:paraId="44024E48" w14:textId="3AE63AC0" w:rsidR="00533A42" w:rsidRPr="00533A42" w:rsidRDefault="00533A42" w:rsidP="005B5596">
      <w:pPr>
        <w:pStyle w:val="References"/>
        <w:rPr>
          <w:color w:val="000000" w:themeColor="text1"/>
          <w:sz w:val="20"/>
          <w:szCs w:val="20"/>
        </w:rPr>
      </w:pPr>
      <w:r w:rsidRPr="00533A42">
        <w:rPr>
          <w:sz w:val="20"/>
          <w:szCs w:val="20"/>
        </w:rPr>
        <w:t xml:space="preserve">Ang, K.K.; Quek, C. Rough Set-based Neuro-Fuzzy System. In Proceedings of the 2006 IEEE International Joint Conference on Neural Network Proceedings, </w:t>
      </w:r>
      <w:proofErr w:type="spellStart"/>
      <w:r w:rsidRPr="00533A42">
        <w:rPr>
          <w:sz w:val="20"/>
          <w:szCs w:val="20"/>
        </w:rPr>
        <w:t>Vancouve</w:t>
      </w:r>
      <w:proofErr w:type="spellEnd"/>
    </w:p>
    <w:p w14:paraId="6FDFFB34" w14:textId="22B37D1F" w:rsidR="008F486F" w:rsidRDefault="008F486F" w:rsidP="7B6891F6">
      <w:pPr>
        <w:pStyle w:val="FigureCaption"/>
        <w:rPr>
          <w:b/>
          <w:bCs/>
        </w:rPr>
      </w:pPr>
    </w:p>
    <w:sectPr w:rsidR="008F486F" w:rsidSect="00143F2E">
      <w:foot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BB7B8" w14:textId="77777777" w:rsidR="00611F17" w:rsidRDefault="00611F17">
      <w:r>
        <w:separator/>
      </w:r>
    </w:p>
  </w:endnote>
  <w:endnote w:type="continuationSeparator" w:id="0">
    <w:p w14:paraId="0F05123E" w14:textId="77777777" w:rsidR="00611F17" w:rsidRDefault="00611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Segoe Print"/>
    <w:charset w:val="00"/>
    <w:family w:val="auto"/>
    <w:pitch w:val="default"/>
    <w:sig w:usb0="00000000" w:usb1="00000000" w:usb2="00000000" w:usb3="00000000" w:csb0="0000019F" w:csb1="00000000"/>
  </w:font>
  <w:font w:name="Formata-Regular">
    <w:altName w:val="Times New Roman"/>
    <w:charset w:val="4D"/>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
    <w:altName w:val="Times New Roman"/>
    <w:charset w:val="00"/>
    <w:family w:val="roman"/>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782347"/>
      <w:docPartObj>
        <w:docPartGallery w:val="Page Numbers (Bottom of Page)"/>
        <w:docPartUnique/>
      </w:docPartObj>
    </w:sdtPr>
    <w:sdtEndPr>
      <w:rPr>
        <w:noProof/>
      </w:rPr>
    </w:sdtEndPr>
    <w:sdtContent>
      <w:p w14:paraId="69ACA7B4" w14:textId="6FDDF3DF" w:rsidR="00565538" w:rsidRDefault="005655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AA38CA" w14:textId="3571ACB0" w:rsidR="00565538" w:rsidRDefault="00565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82446" w14:textId="77777777" w:rsidR="00611F17" w:rsidRDefault="00611F17"/>
  </w:footnote>
  <w:footnote w:type="continuationSeparator" w:id="0">
    <w:p w14:paraId="2F572800" w14:textId="77777777" w:rsidR="00611F17" w:rsidRDefault="00611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EEE24F6"/>
    <w:multiLevelType w:val="hybridMultilevel"/>
    <w:tmpl w:val="53A2CA9A"/>
    <w:lvl w:ilvl="0" w:tplc="0E10D14A">
      <w:start w:val="1"/>
      <w:numFmt w:val="decimal"/>
      <w:lvlText w:val="[%1]"/>
      <w:lvlJc w:val="left"/>
      <w:pPr>
        <w:ind w:left="720" w:hanging="360"/>
      </w:pPr>
    </w:lvl>
    <w:lvl w:ilvl="1" w:tplc="BBFE9C40">
      <w:start w:val="1"/>
      <w:numFmt w:val="lowerLetter"/>
      <w:lvlText w:val="%2."/>
      <w:lvlJc w:val="left"/>
      <w:pPr>
        <w:ind w:left="1440" w:hanging="360"/>
      </w:pPr>
    </w:lvl>
    <w:lvl w:ilvl="2" w:tplc="BD4803A8">
      <w:start w:val="1"/>
      <w:numFmt w:val="lowerRoman"/>
      <w:lvlText w:val="%3."/>
      <w:lvlJc w:val="right"/>
      <w:pPr>
        <w:ind w:left="2160" w:hanging="180"/>
      </w:pPr>
    </w:lvl>
    <w:lvl w:ilvl="3" w:tplc="ADEA5648">
      <w:start w:val="1"/>
      <w:numFmt w:val="decimal"/>
      <w:lvlText w:val="%4."/>
      <w:lvlJc w:val="left"/>
      <w:pPr>
        <w:ind w:left="2880" w:hanging="360"/>
      </w:pPr>
    </w:lvl>
    <w:lvl w:ilvl="4" w:tplc="812CDCA2">
      <w:start w:val="1"/>
      <w:numFmt w:val="lowerLetter"/>
      <w:lvlText w:val="%5."/>
      <w:lvlJc w:val="left"/>
      <w:pPr>
        <w:ind w:left="3600" w:hanging="360"/>
      </w:pPr>
    </w:lvl>
    <w:lvl w:ilvl="5" w:tplc="BD363666">
      <w:start w:val="1"/>
      <w:numFmt w:val="lowerRoman"/>
      <w:lvlText w:val="%6."/>
      <w:lvlJc w:val="right"/>
      <w:pPr>
        <w:ind w:left="4320" w:hanging="180"/>
      </w:pPr>
    </w:lvl>
    <w:lvl w:ilvl="6" w:tplc="5C26828A">
      <w:start w:val="1"/>
      <w:numFmt w:val="decimal"/>
      <w:lvlText w:val="%7."/>
      <w:lvlJc w:val="left"/>
      <w:pPr>
        <w:ind w:left="5040" w:hanging="360"/>
      </w:pPr>
    </w:lvl>
    <w:lvl w:ilvl="7" w:tplc="906C1B38">
      <w:start w:val="1"/>
      <w:numFmt w:val="lowerLetter"/>
      <w:lvlText w:val="%8."/>
      <w:lvlJc w:val="left"/>
      <w:pPr>
        <w:ind w:left="5760" w:hanging="360"/>
      </w:pPr>
    </w:lvl>
    <w:lvl w:ilvl="8" w:tplc="93828874">
      <w:start w:val="1"/>
      <w:numFmt w:val="lowerRoman"/>
      <w:lvlText w:val="%9."/>
      <w:lvlJc w:val="right"/>
      <w:pPr>
        <w:ind w:left="6480" w:hanging="18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FF6DD5"/>
    <w:multiLevelType w:val="hybridMultilevel"/>
    <w:tmpl w:val="4ABEE354"/>
    <w:lvl w:ilvl="0" w:tplc="AD60D68C">
      <w:numFmt w:val="none"/>
      <w:lvlText w:val=""/>
      <w:lvlJc w:val="left"/>
      <w:pPr>
        <w:tabs>
          <w:tab w:val="num" w:pos="360"/>
        </w:tabs>
      </w:pPr>
    </w:lvl>
    <w:lvl w:ilvl="1" w:tplc="494AEC4E">
      <w:start w:val="1"/>
      <w:numFmt w:val="lowerLetter"/>
      <w:lvlText w:val="%2."/>
      <w:lvlJc w:val="left"/>
      <w:pPr>
        <w:ind w:left="1440" w:hanging="360"/>
      </w:pPr>
    </w:lvl>
    <w:lvl w:ilvl="2" w:tplc="FD9AB436">
      <w:start w:val="1"/>
      <w:numFmt w:val="lowerRoman"/>
      <w:lvlText w:val="%3."/>
      <w:lvlJc w:val="right"/>
      <w:pPr>
        <w:ind w:left="2160" w:hanging="180"/>
      </w:pPr>
    </w:lvl>
    <w:lvl w:ilvl="3" w:tplc="33A21BBE">
      <w:start w:val="1"/>
      <w:numFmt w:val="decimal"/>
      <w:lvlText w:val="%4."/>
      <w:lvlJc w:val="left"/>
      <w:pPr>
        <w:ind w:left="2880" w:hanging="360"/>
      </w:pPr>
    </w:lvl>
    <w:lvl w:ilvl="4" w:tplc="A49A1504">
      <w:start w:val="1"/>
      <w:numFmt w:val="lowerLetter"/>
      <w:lvlText w:val="%5."/>
      <w:lvlJc w:val="left"/>
      <w:pPr>
        <w:ind w:left="3600" w:hanging="360"/>
      </w:pPr>
    </w:lvl>
    <w:lvl w:ilvl="5" w:tplc="9E883EC0">
      <w:start w:val="1"/>
      <w:numFmt w:val="lowerRoman"/>
      <w:lvlText w:val="%6."/>
      <w:lvlJc w:val="right"/>
      <w:pPr>
        <w:ind w:left="4320" w:hanging="180"/>
      </w:pPr>
    </w:lvl>
    <w:lvl w:ilvl="6" w:tplc="DB0CD9E8">
      <w:start w:val="1"/>
      <w:numFmt w:val="decimal"/>
      <w:lvlText w:val="%7."/>
      <w:lvlJc w:val="left"/>
      <w:pPr>
        <w:ind w:left="5040" w:hanging="360"/>
      </w:pPr>
    </w:lvl>
    <w:lvl w:ilvl="7" w:tplc="45E00BB4">
      <w:start w:val="1"/>
      <w:numFmt w:val="lowerLetter"/>
      <w:lvlText w:val="%8."/>
      <w:lvlJc w:val="left"/>
      <w:pPr>
        <w:ind w:left="5760" w:hanging="360"/>
      </w:pPr>
    </w:lvl>
    <w:lvl w:ilvl="8" w:tplc="44B8DDB8">
      <w:start w:val="1"/>
      <w:numFmt w:val="lowerRoman"/>
      <w:lvlText w:val="%9."/>
      <w:lvlJc w:val="right"/>
      <w:pPr>
        <w:ind w:left="6480" w:hanging="180"/>
      </w:pPr>
    </w:lvl>
  </w:abstractNum>
  <w:abstractNum w:abstractNumId="20" w15:restartNumberingAfterBreak="0">
    <w:nsid w:val="3A877D64"/>
    <w:multiLevelType w:val="singleLevel"/>
    <w:tmpl w:val="4B80C018"/>
    <w:lvl w:ilvl="0">
      <w:start w:val="1"/>
      <w:numFmt w:val="decimal"/>
      <w:pStyle w:val="References"/>
      <w:lvlText w:val="[%1]"/>
      <w:lvlJc w:val="left"/>
      <w:pPr>
        <w:tabs>
          <w:tab w:val="num" w:pos="3762"/>
        </w:tabs>
        <w:ind w:left="3762"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2936C63"/>
    <w:multiLevelType w:val="hybridMultilevel"/>
    <w:tmpl w:val="D43A5886"/>
    <w:lvl w:ilvl="0" w:tplc="7B2EF6E4">
      <w:start w:val="1"/>
      <w:numFmt w:val="decimal"/>
      <w:lvlText w:val="[%1]"/>
      <w:lvlJc w:val="left"/>
      <w:pPr>
        <w:ind w:left="720" w:hanging="360"/>
      </w:pPr>
    </w:lvl>
    <w:lvl w:ilvl="1" w:tplc="1FDECC42">
      <w:start w:val="1"/>
      <w:numFmt w:val="lowerLetter"/>
      <w:lvlText w:val="%2."/>
      <w:lvlJc w:val="left"/>
      <w:pPr>
        <w:ind w:left="1440" w:hanging="360"/>
      </w:pPr>
    </w:lvl>
    <w:lvl w:ilvl="2" w:tplc="AA08911E">
      <w:start w:val="1"/>
      <w:numFmt w:val="lowerRoman"/>
      <w:lvlText w:val="%3."/>
      <w:lvlJc w:val="right"/>
      <w:pPr>
        <w:ind w:left="2160" w:hanging="180"/>
      </w:pPr>
    </w:lvl>
    <w:lvl w:ilvl="3" w:tplc="BF7694CE">
      <w:start w:val="1"/>
      <w:numFmt w:val="decimal"/>
      <w:lvlText w:val="%4."/>
      <w:lvlJc w:val="left"/>
      <w:pPr>
        <w:ind w:left="2880" w:hanging="360"/>
      </w:pPr>
    </w:lvl>
    <w:lvl w:ilvl="4" w:tplc="0CE86BDA">
      <w:start w:val="1"/>
      <w:numFmt w:val="lowerLetter"/>
      <w:lvlText w:val="%5."/>
      <w:lvlJc w:val="left"/>
      <w:pPr>
        <w:ind w:left="3600" w:hanging="360"/>
      </w:pPr>
    </w:lvl>
    <w:lvl w:ilvl="5" w:tplc="E196E6B4">
      <w:start w:val="1"/>
      <w:numFmt w:val="lowerRoman"/>
      <w:lvlText w:val="%6."/>
      <w:lvlJc w:val="right"/>
      <w:pPr>
        <w:ind w:left="4320" w:hanging="180"/>
      </w:pPr>
    </w:lvl>
    <w:lvl w:ilvl="6" w:tplc="47609474">
      <w:start w:val="1"/>
      <w:numFmt w:val="decimal"/>
      <w:lvlText w:val="%7."/>
      <w:lvlJc w:val="left"/>
      <w:pPr>
        <w:ind w:left="5040" w:hanging="360"/>
      </w:pPr>
    </w:lvl>
    <w:lvl w:ilvl="7" w:tplc="CA0A5852">
      <w:start w:val="1"/>
      <w:numFmt w:val="lowerLetter"/>
      <w:lvlText w:val="%8."/>
      <w:lvlJc w:val="left"/>
      <w:pPr>
        <w:ind w:left="5760" w:hanging="360"/>
      </w:pPr>
    </w:lvl>
    <w:lvl w:ilvl="8" w:tplc="CFDCB3EC">
      <w:start w:val="1"/>
      <w:numFmt w:val="lowerRoman"/>
      <w:lvlText w:val="%9."/>
      <w:lvlJc w:val="right"/>
      <w:pPr>
        <w:ind w:left="6480" w:hanging="180"/>
      </w:pPr>
    </w:lvl>
  </w:abstractNum>
  <w:abstractNum w:abstractNumId="28" w15:restartNumberingAfterBreak="0">
    <w:nsid w:val="65CD331D"/>
    <w:multiLevelType w:val="hybridMultilevel"/>
    <w:tmpl w:val="47F885A6"/>
    <w:lvl w:ilvl="0" w:tplc="B28E98BA">
      <w:start w:val="1"/>
      <w:numFmt w:val="decimal"/>
      <w:lvlText w:val="[%1]"/>
      <w:lvlJc w:val="left"/>
      <w:pPr>
        <w:ind w:left="720" w:hanging="360"/>
      </w:pPr>
    </w:lvl>
    <w:lvl w:ilvl="1" w:tplc="9828D6F4">
      <w:start w:val="1"/>
      <w:numFmt w:val="lowerLetter"/>
      <w:lvlText w:val="%2."/>
      <w:lvlJc w:val="left"/>
      <w:pPr>
        <w:ind w:left="1440" w:hanging="360"/>
      </w:pPr>
    </w:lvl>
    <w:lvl w:ilvl="2" w:tplc="FE14E9AE">
      <w:start w:val="1"/>
      <w:numFmt w:val="lowerRoman"/>
      <w:lvlText w:val="%3."/>
      <w:lvlJc w:val="right"/>
      <w:pPr>
        <w:ind w:left="2160" w:hanging="180"/>
      </w:pPr>
    </w:lvl>
    <w:lvl w:ilvl="3" w:tplc="5D6A461A">
      <w:start w:val="1"/>
      <w:numFmt w:val="decimal"/>
      <w:lvlText w:val="%4."/>
      <w:lvlJc w:val="left"/>
      <w:pPr>
        <w:ind w:left="2880" w:hanging="360"/>
      </w:pPr>
    </w:lvl>
    <w:lvl w:ilvl="4" w:tplc="C10443CC">
      <w:start w:val="1"/>
      <w:numFmt w:val="lowerLetter"/>
      <w:lvlText w:val="%5."/>
      <w:lvlJc w:val="left"/>
      <w:pPr>
        <w:ind w:left="3600" w:hanging="360"/>
      </w:pPr>
    </w:lvl>
    <w:lvl w:ilvl="5" w:tplc="68BEB21E">
      <w:start w:val="1"/>
      <w:numFmt w:val="lowerRoman"/>
      <w:lvlText w:val="%6."/>
      <w:lvlJc w:val="right"/>
      <w:pPr>
        <w:ind w:left="4320" w:hanging="180"/>
      </w:pPr>
    </w:lvl>
    <w:lvl w:ilvl="6" w:tplc="9FA86C88">
      <w:start w:val="1"/>
      <w:numFmt w:val="decimal"/>
      <w:lvlText w:val="%7."/>
      <w:lvlJc w:val="left"/>
      <w:pPr>
        <w:ind w:left="5040" w:hanging="360"/>
      </w:pPr>
    </w:lvl>
    <w:lvl w:ilvl="7" w:tplc="255C89AA">
      <w:start w:val="1"/>
      <w:numFmt w:val="lowerLetter"/>
      <w:lvlText w:val="%8."/>
      <w:lvlJc w:val="left"/>
      <w:pPr>
        <w:ind w:left="5760" w:hanging="360"/>
      </w:pPr>
    </w:lvl>
    <w:lvl w:ilvl="8" w:tplc="BB622338">
      <w:start w:val="1"/>
      <w:numFmt w:val="lowerRoman"/>
      <w:lvlText w:val="%9."/>
      <w:lvlJc w:val="right"/>
      <w:pPr>
        <w:ind w:left="6480" w:hanging="180"/>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28"/>
  </w:num>
  <w:num w:numId="2">
    <w:abstractNumId w:val="16"/>
  </w:num>
  <w:num w:numId="3">
    <w:abstractNumId w:val="19"/>
  </w:num>
  <w:num w:numId="4">
    <w:abstractNumId w:val="27"/>
  </w:num>
  <w:num w:numId="5">
    <w:abstractNumId w:val="11"/>
  </w:num>
  <w:num w:numId="6">
    <w:abstractNumId w:val="17"/>
  </w:num>
  <w:num w:numId="7">
    <w:abstractNumId w:val="17"/>
    <w:lvlOverride w:ilvl="0">
      <w:lvl w:ilvl="0">
        <w:start w:val="1"/>
        <w:numFmt w:val="decimal"/>
        <w:lvlText w:val="%1."/>
        <w:legacy w:legacy="1" w:legacySpace="0" w:legacyIndent="360"/>
        <w:lvlJc w:val="left"/>
        <w:pPr>
          <w:ind w:left="360" w:hanging="360"/>
        </w:pPr>
      </w:lvl>
    </w:lvlOverride>
  </w:num>
  <w:num w:numId="8">
    <w:abstractNumId w:val="17"/>
    <w:lvlOverride w:ilvl="0">
      <w:lvl w:ilvl="0">
        <w:start w:val="1"/>
        <w:numFmt w:val="decimal"/>
        <w:lvlText w:val="%1."/>
        <w:legacy w:legacy="1" w:legacySpace="0" w:legacyIndent="360"/>
        <w:lvlJc w:val="left"/>
        <w:pPr>
          <w:ind w:left="360" w:hanging="360"/>
        </w:pPr>
      </w:lvl>
    </w:lvlOverride>
  </w:num>
  <w:num w:numId="9">
    <w:abstractNumId w:val="17"/>
    <w:lvlOverride w:ilvl="0">
      <w:lvl w:ilvl="0">
        <w:start w:val="1"/>
        <w:numFmt w:val="decimal"/>
        <w:lvlText w:val="%1."/>
        <w:legacy w:legacy="1" w:legacySpace="0" w:legacyIndent="360"/>
        <w:lvlJc w:val="left"/>
        <w:pPr>
          <w:ind w:left="360" w:hanging="360"/>
        </w:pPr>
      </w:lvl>
    </w:lvlOverride>
  </w:num>
  <w:num w:numId="10">
    <w:abstractNumId w:val="23"/>
  </w:num>
  <w:num w:numId="11">
    <w:abstractNumId w:val="23"/>
    <w:lvlOverride w:ilvl="0">
      <w:lvl w:ilvl="0">
        <w:start w:val="1"/>
        <w:numFmt w:val="decimal"/>
        <w:lvlText w:val="%1."/>
        <w:legacy w:legacy="1" w:legacySpace="0" w:legacyIndent="360"/>
        <w:lvlJc w:val="left"/>
        <w:pPr>
          <w:ind w:left="360" w:hanging="360"/>
        </w:pPr>
      </w:lvl>
    </w:lvlOverride>
  </w:num>
  <w:num w:numId="12">
    <w:abstractNumId w:val="23"/>
    <w:lvlOverride w:ilvl="0">
      <w:lvl w:ilvl="0">
        <w:start w:val="1"/>
        <w:numFmt w:val="decimal"/>
        <w:lvlText w:val="%1."/>
        <w:legacy w:legacy="1" w:legacySpace="0" w:legacyIndent="360"/>
        <w:lvlJc w:val="left"/>
        <w:pPr>
          <w:ind w:left="360" w:hanging="360"/>
        </w:pPr>
      </w:lvl>
    </w:lvlOverride>
  </w:num>
  <w:num w:numId="13">
    <w:abstractNumId w:val="23"/>
    <w:lvlOverride w:ilvl="0">
      <w:lvl w:ilvl="0">
        <w:start w:val="1"/>
        <w:numFmt w:val="decimal"/>
        <w:lvlText w:val="%1."/>
        <w:legacy w:legacy="1" w:legacySpace="0" w:legacyIndent="360"/>
        <w:lvlJc w:val="left"/>
        <w:pPr>
          <w:ind w:left="360" w:hanging="360"/>
        </w:pPr>
      </w:lvl>
    </w:lvlOverride>
  </w:num>
  <w:num w:numId="14">
    <w:abstractNumId w:val="23"/>
    <w:lvlOverride w:ilvl="0">
      <w:lvl w:ilvl="0">
        <w:start w:val="1"/>
        <w:numFmt w:val="decimal"/>
        <w:lvlText w:val="%1."/>
        <w:legacy w:legacy="1" w:legacySpace="0" w:legacyIndent="360"/>
        <w:lvlJc w:val="left"/>
        <w:pPr>
          <w:ind w:left="360" w:hanging="360"/>
        </w:pPr>
      </w:lvl>
    </w:lvlOverride>
  </w:num>
  <w:num w:numId="15">
    <w:abstractNumId w:val="23"/>
    <w:lvlOverride w:ilvl="0">
      <w:lvl w:ilvl="0">
        <w:start w:val="1"/>
        <w:numFmt w:val="decimal"/>
        <w:lvlText w:val="%1."/>
        <w:legacy w:legacy="1" w:legacySpace="0" w:legacyIndent="360"/>
        <w:lvlJc w:val="left"/>
        <w:pPr>
          <w:ind w:left="360" w:hanging="360"/>
        </w:pPr>
      </w:lvl>
    </w:lvlOverride>
  </w:num>
  <w:num w:numId="16">
    <w:abstractNumId w:val="20"/>
  </w:num>
  <w:num w:numId="17">
    <w:abstractNumId w:val="13"/>
  </w:num>
  <w:num w:numId="18">
    <w:abstractNumId w:val="26"/>
  </w:num>
  <w:num w:numId="19">
    <w:abstractNumId w:val="25"/>
  </w:num>
  <w:num w:numId="20">
    <w:abstractNumId w:val="34"/>
  </w:num>
  <w:num w:numId="21">
    <w:abstractNumId w:val="15"/>
  </w:num>
  <w:num w:numId="22">
    <w:abstractNumId w:val="14"/>
  </w:num>
  <w:num w:numId="23">
    <w:abstractNumId w:val="29"/>
  </w:num>
  <w:num w:numId="24">
    <w:abstractNumId w:val="2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num>
  <w:num w:numId="27">
    <w:abstractNumId w:val="32"/>
  </w:num>
  <w:num w:numId="28">
    <w:abstractNumId w:val="24"/>
  </w:num>
  <w:num w:numId="29">
    <w:abstractNumId w:val="31"/>
  </w:num>
  <w:num w:numId="30">
    <w:abstractNumId w:val="12"/>
  </w:num>
  <w:num w:numId="31">
    <w:abstractNumId w:val="30"/>
  </w:num>
  <w:num w:numId="32">
    <w:abstractNumId w:val="18"/>
  </w:num>
  <w:num w:numId="33">
    <w:abstractNumId w:val="22"/>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ocumentProtection w:edit="trackedChanges" w:enforcement="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26C9"/>
    <w:rsid w:val="00014180"/>
    <w:rsid w:val="0001465E"/>
    <w:rsid w:val="00015EE6"/>
    <w:rsid w:val="00017C90"/>
    <w:rsid w:val="0002105F"/>
    <w:rsid w:val="000219F7"/>
    <w:rsid w:val="00022DF0"/>
    <w:rsid w:val="000246AB"/>
    <w:rsid w:val="00032904"/>
    <w:rsid w:val="00032AEF"/>
    <w:rsid w:val="00032E2D"/>
    <w:rsid w:val="00032F82"/>
    <w:rsid w:val="000330DE"/>
    <w:rsid w:val="0003685E"/>
    <w:rsid w:val="00040893"/>
    <w:rsid w:val="00040AD7"/>
    <w:rsid w:val="00040EA2"/>
    <w:rsid w:val="00042B6E"/>
    <w:rsid w:val="00042E13"/>
    <w:rsid w:val="00055FD5"/>
    <w:rsid w:val="00063039"/>
    <w:rsid w:val="00072518"/>
    <w:rsid w:val="000770C6"/>
    <w:rsid w:val="00085FBA"/>
    <w:rsid w:val="00090FA9"/>
    <w:rsid w:val="0009298E"/>
    <w:rsid w:val="00092D7B"/>
    <w:rsid w:val="000956D7"/>
    <w:rsid w:val="00097535"/>
    <w:rsid w:val="000A168B"/>
    <w:rsid w:val="000A1C2D"/>
    <w:rsid w:val="000A1FF5"/>
    <w:rsid w:val="000A410E"/>
    <w:rsid w:val="000A53E4"/>
    <w:rsid w:val="000A5D89"/>
    <w:rsid w:val="000A7326"/>
    <w:rsid w:val="000B0804"/>
    <w:rsid w:val="000B2E69"/>
    <w:rsid w:val="000C18D3"/>
    <w:rsid w:val="000C6397"/>
    <w:rsid w:val="000D2BDE"/>
    <w:rsid w:val="000D3806"/>
    <w:rsid w:val="000D5AD4"/>
    <w:rsid w:val="000E0CC2"/>
    <w:rsid w:val="000E215D"/>
    <w:rsid w:val="000E4B6A"/>
    <w:rsid w:val="000E6ADC"/>
    <w:rsid w:val="000E7F88"/>
    <w:rsid w:val="000F263A"/>
    <w:rsid w:val="0010175F"/>
    <w:rsid w:val="00104BB0"/>
    <w:rsid w:val="0010794E"/>
    <w:rsid w:val="00111196"/>
    <w:rsid w:val="001156FB"/>
    <w:rsid w:val="0011776D"/>
    <w:rsid w:val="00122445"/>
    <w:rsid w:val="001229E5"/>
    <w:rsid w:val="00123F7E"/>
    <w:rsid w:val="0013354F"/>
    <w:rsid w:val="00137856"/>
    <w:rsid w:val="00143F2E"/>
    <w:rsid w:val="0014440B"/>
    <w:rsid w:val="00144E72"/>
    <w:rsid w:val="00145FD5"/>
    <w:rsid w:val="00162553"/>
    <w:rsid w:val="00162A1B"/>
    <w:rsid w:val="00164E04"/>
    <w:rsid w:val="00167B86"/>
    <w:rsid w:val="001768FF"/>
    <w:rsid w:val="00182068"/>
    <w:rsid w:val="001831A8"/>
    <w:rsid w:val="00187FD5"/>
    <w:rsid w:val="001939C1"/>
    <w:rsid w:val="001A43EB"/>
    <w:rsid w:val="001A60B1"/>
    <w:rsid w:val="001B36B1"/>
    <w:rsid w:val="001B5D3A"/>
    <w:rsid w:val="001C5B11"/>
    <w:rsid w:val="001C5E4A"/>
    <w:rsid w:val="001C7354"/>
    <w:rsid w:val="001D476A"/>
    <w:rsid w:val="001D4783"/>
    <w:rsid w:val="001E4DEE"/>
    <w:rsid w:val="001E7B7A"/>
    <w:rsid w:val="001E7C8D"/>
    <w:rsid w:val="001F08DE"/>
    <w:rsid w:val="001F3862"/>
    <w:rsid w:val="001F4C5C"/>
    <w:rsid w:val="001F531C"/>
    <w:rsid w:val="00201A01"/>
    <w:rsid w:val="00204478"/>
    <w:rsid w:val="00214469"/>
    <w:rsid w:val="00214737"/>
    <w:rsid w:val="002148CC"/>
    <w:rsid w:val="00214A16"/>
    <w:rsid w:val="00214E2E"/>
    <w:rsid w:val="00216141"/>
    <w:rsid w:val="00217186"/>
    <w:rsid w:val="002310EA"/>
    <w:rsid w:val="00232942"/>
    <w:rsid w:val="00234E34"/>
    <w:rsid w:val="00236B27"/>
    <w:rsid w:val="00236F05"/>
    <w:rsid w:val="00237A7A"/>
    <w:rsid w:val="0024335B"/>
    <w:rsid w:val="002434A1"/>
    <w:rsid w:val="00245985"/>
    <w:rsid w:val="00245FFA"/>
    <w:rsid w:val="002527E5"/>
    <w:rsid w:val="00252AE0"/>
    <w:rsid w:val="00254F95"/>
    <w:rsid w:val="002575B9"/>
    <w:rsid w:val="00263943"/>
    <w:rsid w:val="00265B26"/>
    <w:rsid w:val="00265EB3"/>
    <w:rsid w:val="00267B35"/>
    <w:rsid w:val="00270B24"/>
    <w:rsid w:val="00285387"/>
    <w:rsid w:val="00286DF7"/>
    <w:rsid w:val="00297117"/>
    <w:rsid w:val="002A0064"/>
    <w:rsid w:val="002A7979"/>
    <w:rsid w:val="002A7B60"/>
    <w:rsid w:val="002B07F1"/>
    <w:rsid w:val="002B249F"/>
    <w:rsid w:val="002B497A"/>
    <w:rsid w:val="002C7161"/>
    <w:rsid w:val="002D17D9"/>
    <w:rsid w:val="002D2AE7"/>
    <w:rsid w:val="002D57C3"/>
    <w:rsid w:val="002D5C63"/>
    <w:rsid w:val="002D77AF"/>
    <w:rsid w:val="002E1082"/>
    <w:rsid w:val="002E13A1"/>
    <w:rsid w:val="002E2AE6"/>
    <w:rsid w:val="002E5357"/>
    <w:rsid w:val="002F4A38"/>
    <w:rsid w:val="002F7910"/>
    <w:rsid w:val="00302A72"/>
    <w:rsid w:val="00304880"/>
    <w:rsid w:val="00304A16"/>
    <w:rsid w:val="00307B14"/>
    <w:rsid w:val="00317F84"/>
    <w:rsid w:val="003246FA"/>
    <w:rsid w:val="00325B59"/>
    <w:rsid w:val="00326AE8"/>
    <w:rsid w:val="00327BF4"/>
    <w:rsid w:val="003351DF"/>
    <w:rsid w:val="003427CE"/>
    <w:rsid w:val="00343AEC"/>
    <w:rsid w:val="00345CC1"/>
    <w:rsid w:val="0035185A"/>
    <w:rsid w:val="0035316B"/>
    <w:rsid w:val="003553F1"/>
    <w:rsid w:val="0036013C"/>
    <w:rsid w:val="00360269"/>
    <w:rsid w:val="003627FE"/>
    <w:rsid w:val="003633BB"/>
    <w:rsid w:val="003634D5"/>
    <w:rsid w:val="0036445C"/>
    <w:rsid w:val="003645AC"/>
    <w:rsid w:val="00366978"/>
    <w:rsid w:val="0037028B"/>
    <w:rsid w:val="0037551B"/>
    <w:rsid w:val="00377FCC"/>
    <w:rsid w:val="00381D2B"/>
    <w:rsid w:val="00382F6D"/>
    <w:rsid w:val="003900CF"/>
    <w:rsid w:val="00392DBA"/>
    <w:rsid w:val="00392E8B"/>
    <w:rsid w:val="003937DB"/>
    <w:rsid w:val="003A3AC0"/>
    <w:rsid w:val="003A5348"/>
    <w:rsid w:val="003B5D99"/>
    <w:rsid w:val="003C3322"/>
    <w:rsid w:val="003C68C2"/>
    <w:rsid w:val="003C74D5"/>
    <w:rsid w:val="003D2509"/>
    <w:rsid w:val="003D38A6"/>
    <w:rsid w:val="003D4CAE"/>
    <w:rsid w:val="003D75C1"/>
    <w:rsid w:val="003E2E6C"/>
    <w:rsid w:val="003E4872"/>
    <w:rsid w:val="003E67D7"/>
    <w:rsid w:val="003F26BD"/>
    <w:rsid w:val="003F50A9"/>
    <w:rsid w:val="003F52AD"/>
    <w:rsid w:val="0040122F"/>
    <w:rsid w:val="0040179D"/>
    <w:rsid w:val="00404E8D"/>
    <w:rsid w:val="00415EBE"/>
    <w:rsid w:val="00430ADB"/>
    <w:rsid w:val="0043144F"/>
    <w:rsid w:val="00431BFA"/>
    <w:rsid w:val="00431CBD"/>
    <w:rsid w:val="004353CF"/>
    <w:rsid w:val="0043634C"/>
    <w:rsid w:val="0044201C"/>
    <w:rsid w:val="004428FF"/>
    <w:rsid w:val="00446697"/>
    <w:rsid w:val="00454BBB"/>
    <w:rsid w:val="00455623"/>
    <w:rsid w:val="00462536"/>
    <w:rsid w:val="00462BF4"/>
    <w:rsid w:val="004631BC"/>
    <w:rsid w:val="00463D87"/>
    <w:rsid w:val="00464F84"/>
    <w:rsid w:val="00465B80"/>
    <w:rsid w:val="0046684B"/>
    <w:rsid w:val="0046702C"/>
    <w:rsid w:val="00473C45"/>
    <w:rsid w:val="00477B93"/>
    <w:rsid w:val="00482C96"/>
    <w:rsid w:val="00484761"/>
    <w:rsid w:val="00484DD5"/>
    <w:rsid w:val="00486456"/>
    <w:rsid w:val="004A389B"/>
    <w:rsid w:val="004A44E4"/>
    <w:rsid w:val="004A53B8"/>
    <w:rsid w:val="004A5CF5"/>
    <w:rsid w:val="004A7D87"/>
    <w:rsid w:val="004B3D4E"/>
    <w:rsid w:val="004C17F6"/>
    <w:rsid w:val="004C1E16"/>
    <w:rsid w:val="004C2543"/>
    <w:rsid w:val="004C3006"/>
    <w:rsid w:val="004C396A"/>
    <w:rsid w:val="004C78B8"/>
    <w:rsid w:val="004D15CA"/>
    <w:rsid w:val="004D3174"/>
    <w:rsid w:val="004D4A73"/>
    <w:rsid w:val="004D6BF0"/>
    <w:rsid w:val="004E371E"/>
    <w:rsid w:val="004E3E4C"/>
    <w:rsid w:val="004E4D77"/>
    <w:rsid w:val="004E4D7F"/>
    <w:rsid w:val="004E7856"/>
    <w:rsid w:val="004F23A0"/>
    <w:rsid w:val="004F4B2E"/>
    <w:rsid w:val="005003E3"/>
    <w:rsid w:val="005052CD"/>
    <w:rsid w:val="00506EBD"/>
    <w:rsid w:val="00507387"/>
    <w:rsid w:val="005108FF"/>
    <w:rsid w:val="00511DF5"/>
    <w:rsid w:val="00511F62"/>
    <w:rsid w:val="00516ADC"/>
    <w:rsid w:val="00523767"/>
    <w:rsid w:val="0053359B"/>
    <w:rsid w:val="00533A42"/>
    <w:rsid w:val="00536A15"/>
    <w:rsid w:val="00537F06"/>
    <w:rsid w:val="0054076A"/>
    <w:rsid w:val="00541712"/>
    <w:rsid w:val="005466B7"/>
    <w:rsid w:val="00550A26"/>
    <w:rsid w:val="00550BF5"/>
    <w:rsid w:val="00554E7D"/>
    <w:rsid w:val="00563E02"/>
    <w:rsid w:val="005646DD"/>
    <w:rsid w:val="00565538"/>
    <w:rsid w:val="005668E0"/>
    <w:rsid w:val="00567A70"/>
    <w:rsid w:val="00576AEF"/>
    <w:rsid w:val="00585714"/>
    <w:rsid w:val="00593465"/>
    <w:rsid w:val="00594B84"/>
    <w:rsid w:val="005A0E68"/>
    <w:rsid w:val="005A2A15"/>
    <w:rsid w:val="005A59B3"/>
    <w:rsid w:val="005B5596"/>
    <w:rsid w:val="005B7C7C"/>
    <w:rsid w:val="005D1B15"/>
    <w:rsid w:val="005D2824"/>
    <w:rsid w:val="005D3303"/>
    <w:rsid w:val="005D3F93"/>
    <w:rsid w:val="005D4F1A"/>
    <w:rsid w:val="005D72BB"/>
    <w:rsid w:val="005E0F53"/>
    <w:rsid w:val="005E3CD9"/>
    <w:rsid w:val="005E4DC1"/>
    <w:rsid w:val="005E692F"/>
    <w:rsid w:val="005F287B"/>
    <w:rsid w:val="006025E7"/>
    <w:rsid w:val="00605CCD"/>
    <w:rsid w:val="006118B5"/>
    <w:rsid w:val="00611F17"/>
    <w:rsid w:val="00617218"/>
    <w:rsid w:val="0062114B"/>
    <w:rsid w:val="00623698"/>
    <w:rsid w:val="00625E96"/>
    <w:rsid w:val="0063432F"/>
    <w:rsid w:val="0063516E"/>
    <w:rsid w:val="0063663F"/>
    <w:rsid w:val="00637AFA"/>
    <w:rsid w:val="00640B54"/>
    <w:rsid w:val="00643A7F"/>
    <w:rsid w:val="00645D25"/>
    <w:rsid w:val="00647C09"/>
    <w:rsid w:val="00651F2C"/>
    <w:rsid w:val="00660182"/>
    <w:rsid w:val="00660DE9"/>
    <w:rsid w:val="0067385F"/>
    <w:rsid w:val="00675DE5"/>
    <w:rsid w:val="006765C9"/>
    <w:rsid w:val="006770FF"/>
    <w:rsid w:val="00680205"/>
    <w:rsid w:val="00687809"/>
    <w:rsid w:val="006935EB"/>
    <w:rsid w:val="006936EE"/>
    <w:rsid w:val="00693D5D"/>
    <w:rsid w:val="00695595"/>
    <w:rsid w:val="00695AB3"/>
    <w:rsid w:val="00697513"/>
    <w:rsid w:val="006A0BF1"/>
    <w:rsid w:val="006B0870"/>
    <w:rsid w:val="006B1947"/>
    <w:rsid w:val="006B73EA"/>
    <w:rsid w:val="006B771F"/>
    <w:rsid w:val="006B7F03"/>
    <w:rsid w:val="006C108C"/>
    <w:rsid w:val="006C2BE0"/>
    <w:rsid w:val="006D0DBB"/>
    <w:rsid w:val="006E17B9"/>
    <w:rsid w:val="006F296B"/>
    <w:rsid w:val="006F5F8E"/>
    <w:rsid w:val="006F60B3"/>
    <w:rsid w:val="007129DF"/>
    <w:rsid w:val="00715296"/>
    <w:rsid w:val="00716906"/>
    <w:rsid w:val="0071761F"/>
    <w:rsid w:val="007203A0"/>
    <w:rsid w:val="00723367"/>
    <w:rsid w:val="00725B45"/>
    <w:rsid w:val="00732883"/>
    <w:rsid w:val="0073364B"/>
    <w:rsid w:val="00735E11"/>
    <w:rsid w:val="00737B32"/>
    <w:rsid w:val="007427D0"/>
    <w:rsid w:val="007445B3"/>
    <w:rsid w:val="007522CA"/>
    <w:rsid w:val="00754BB4"/>
    <w:rsid w:val="00755CBE"/>
    <w:rsid w:val="007631BD"/>
    <w:rsid w:val="00764EDD"/>
    <w:rsid w:val="0076504A"/>
    <w:rsid w:val="00766015"/>
    <w:rsid w:val="00773A7A"/>
    <w:rsid w:val="00774087"/>
    <w:rsid w:val="007774D7"/>
    <w:rsid w:val="00780A97"/>
    <w:rsid w:val="007810A5"/>
    <w:rsid w:val="0079463D"/>
    <w:rsid w:val="007B0AEC"/>
    <w:rsid w:val="007B3F5A"/>
    <w:rsid w:val="007B75D4"/>
    <w:rsid w:val="007C02AA"/>
    <w:rsid w:val="007C4336"/>
    <w:rsid w:val="007D129E"/>
    <w:rsid w:val="007D48D3"/>
    <w:rsid w:val="007E1A64"/>
    <w:rsid w:val="007E1AD8"/>
    <w:rsid w:val="007E230C"/>
    <w:rsid w:val="007E2ED5"/>
    <w:rsid w:val="007E3F67"/>
    <w:rsid w:val="007E3FF4"/>
    <w:rsid w:val="007F5BD0"/>
    <w:rsid w:val="007F7AA6"/>
    <w:rsid w:val="007F7BE7"/>
    <w:rsid w:val="0080048C"/>
    <w:rsid w:val="00803D11"/>
    <w:rsid w:val="008103EB"/>
    <w:rsid w:val="008204FF"/>
    <w:rsid w:val="00823624"/>
    <w:rsid w:val="00824BB0"/>
    <w:rsid w:val="008354F9"/>
    <w:rsid w:val="0083555D"/>
    <w:rsid w:val="008367B0"/>
    <w:rsid w:val="00837E47"/>
    <w:rsid w:val="00840638"/>
    <w:rsid w:val="008432CC"/>
    <w:rsid w:val="00845D73"/>
    <w:rsid w:val="008518FE"/>
    <w:rsid w:val="0085659C"/>
    <w:rsid w:val="008659A9"/>
    <w:rsid w:val="00866042"/>
    <w:rsid w:val="00871916"/>
    <w:rsid w:val="00872026"/>
    <w:rsid w:val="0087792E"/>
    <w:rsid w:val="008829A2"/>
    <w:rsid w:val="00883EAF"/>
    <w:rsid w:val="00885258"/>
    <w:rsid w:val="00886E94"/>
    <w:rsid w:val="008944C9"/>
    <w:rsid w:val="00894D01"/>
    <w:rsid w:val="00896B0E"/>
    <w:rsid w:val="0089749E"/>
    <w:rsid w:val="008A0355"/>
    <w:rsid w:val="008A061F"/>
    <w:rsid w:val="008A0763"/>
    <w:rsid w:val="008A2B12"/>
    <w:rsid w:val="008A30C3"/>
    <w:rsid w:val="008A3C23"/>
    <w:rsid w:val="008A7E6A"/>
    <w:rsid w:val="008B4580"/>
    <w:rsid w:val="008B5953"/>
    <w:rsid w:val="008B5A82"/>
    <w:rsid w:val="008C49CC"/>
    <w:rsid w:val="008D195B"/>
    <w:rsid w:val="008D69E9"/>
    <w:rsid w:val="008D7EF2"/>
    <w:rsid w:val="008E0645"/>
    <w:rsid w:val="008E765D"/>
    <w:rsid w:val="008F3390"/>
    <w:rsid w:val="008F486F"/>
    <w:rsid w:val="008F594A"/>
    <w:rsid w:val="008F65A3"/>
    <w:rsid w:val="0090480B"/>
    <w:rsid w:val="00904C7E"/>
    <w:rsid w:val="0091035B"/>
    <w:rsid w:val="009122F0"/>
    <w:rsid w:val="00912373"/>
    <w:rsid w:val="009139A4"/>
    <w:rsid w:val="00921360"/>
    <w:rsid w:val="009262E4"/>
    <w:rsid w:val="009305B8"/>
    <w:rsid w:val="00937057"/>
    <w:rsid w:val="00947892"/>
    <w:rsid w:val="0095502D"/>
    <w:rsid w:val="00956D1D"/>
    <w:rsid w:val="00966977"/>
    <w:rsid w:val="00971F2B"/>
    <w:rsid w:val="00972DD0"/>
    <w:rsid w:val="00984B8D"/>
    <w:rsid w:val="009852BC"/>
    <w:rsid w:val="00987EBC"/>
    <w:rsid w:val="00991B64"/>
    <w:rsid w:val="009A1F6E"/>
    <w:rsid w:val="009B0FC4"/>
    <w:rsid w:val="009B33D0"/>
    <w:rsid w:val="009B3ACB"/>
    <w:rsid w:val="009C49AF"/>
    <w:rsid w:val="009C6429"/>
    <w:rsid w:val="009C7D17"/>
    <w:rsid w:val="009D2ACD"/>
    <w:rsid w:val="009D2EA7"/>
    <w:rsid w:val="009D4B64"/>
    <w:rsid w:val="009D6FEA"/>
    <w:rsid w:val="009E11BE"/>
    <w:rsid w:val="009E19C3"/>
    <w:rsid w:val="009E484E"/>
    <w:rsid w:val="009F40FB"/>
    <w:rsid w:val="009F42A5"/>
    <w:rsid w:val="009F685D"/>
    <w:rsid w:val="00A0611D"/>
    <w:rsid w:val="00A10F7B"/>
    <w:rsid w:val="00A11F15"/>
    <w:rsid w:val="00A12036"/>
    <w:rsid w:val="00A12798"/>
    <w:rsid w:val="00A208D0"/>
    <w:rsid w:val="00A22FCB"/>
    <w:rsid w:val="00A25820"/>
    <w:rsid w:val="00A25AE1"/>
    <w:rsid w:val="00A30E62"/>
    <w:rsid w:val="00A3514A"/>
    <w:rsid w:val="00A44307"/>
    <w:rsid w:val="00A44FC3"/>
    <w:rsid w:val="00A472F1"/>
    <w:rsid w:val="00A5237D"/>
    <w:rsid w:val="00A554A3"/>
    <w:rsid w:val="00A5558A"/>
    <w:rsid w:val="00A57A39"/>
    <w:rsid w:val="00A6192B"/>
    <w:rsid w:val="00A62EE9"/>
    <w:rsid w:val="00A710A8"/>
    <w:rsid w:val="00A758EA"/>
    <w:rsid w:val="00A8072A"/>
    <w:rsid w:val="00A86812"/>
    <w:rsid w:val="00A878F8"/>
    <w:rsid w:val="00A87B71"/>
    <w:rsid w:val="00A9394C"/>
    <w:rsid w:val="00A95C50"/>
    <w:rsid w:val="00A965BD"/>
    <w:rsid w:val="00AA1F33"/>
    <w:rsid w:val="00AA26C6"/>
    <w:rsid w:val="00AA2BE8"/>
    <w:rsid w:val="00AA78C7"/>
    <w:rsid w:val="00AB24C9"/>
    <w:rsid w:val="00AB75CD"/>
    <w:rsid w:val="00AB79A6"/>
    <w:rsid w:val="00AC4850"/>
    <w:rsid w:val="00AC4878"/>
    <w:rsid w:val="00AD7C1C"/>
    <w:rsid w:val="00AE0EB4"/>
    <w:rsid w:val="00AE7F4F"/>
    <w:rsid w:val="00AF058B"/>
    <w:rsid w:val="00AF06FC"/>
    <w:rsid w:val="00AF3AD0"/>
    <w:rsid w:val="00AF7619"/>
    <w:rsid w:val="00B07119"/>
    <w:rsid w:val="00B148A9"/>
    <w:rsid w:val="00B234EA"/>
    <w:rsid w:val="00B325CD"/>
    <w:rsid w:val="00B41BCE"/>
    <w:rsid w:val="00B43E0E"/>
    <w:rsid w:val="00B47B59"/>
    <w:rsid w:val="00B53F81"/>
    <w:rsid w:val="00B556D1"/>
    <w:rsid w:val="00B56C2B"/>
    <w:rsid w:val="00B64B29"/>
    <w:rsid w:val="00B65BD3"/>
    <w:rsid w:val="00B70469"/>
    <w:rsid w:val="00B70AE7"/>
    <w:rsid w:val="00B72DD8"/>
    <w:rsid w:val="00B72E09"/>
    <w:rsid w:val="00B80C86"/>
    <w:rsid w:val="00B83F06"/>
    <w:rsid w:val="00BA0312"/>
    <w:rsid w:val="00BA7DD2"/>
    <w:rsid w:val="00BB7F3C"/>
    <w:rsid w:val="00BC1721"/>
    <w:rsid w:val="00BC4CDA"/>
    <w:rsid w:val="00BD0CA5"/>
    <w:rsid w:val="00BE0547"/>
    <w:rsid w:val="00BF0C69"/>
    <w:rsid w:val="00BF4F80"/>
    <w:rsid w:val="00BF629B"/>
    <w:rsid w:val="00BF655C"/>
    <w:rsid w:val="00C001FD"/>
    <w:rsid w:val="00C04E83"/>
    <w:rsid w:val="00C06A2D"/>
    <w:rsid w:val="00C075EF"/>
    <w:rsid w:val="00C102F4"/>
    <w:rsid w:val="00C11E83"/>
    <w:rsid w:val="00C209B5"/>
    <w:rsid w:val="00C21862"/>
    <w:rsid w:val="00C22959"/>
    <w:rsid w:val="00C2378A"/>
    <w:rsid w:val="00C33F59"/>
    <w:rsid w:val="00C3500A"/>
    <w:rsid w:val="00C353AE"/>
    <w:rsid w:val="00C35628"/>
    <w:rsid w:val="00C36D14"/>
    <w:rsid w:val="00C378A1"/>
    <w:rsid w:val="00C5510B"/>
    <w:rsid w:val="00C575F7"/>
    <w:rsid w:val="00C606D2"/>
    <w:rsid w:val="00C61160"/>
    <w:rsid w:val="00C61540"/>
    <w:rsid w:val="00C621D6"/>
    <w:rsid w:val="00C62DB6"/>
    <w:rsid w:val="00C64B95"/>
    <w:rsid w:val="00C668ED"/>
    <w:rsid w:val="00C705AA"/>
    <w:rsid w:val="00C71533"/>
    <w:rsid w:val="00C75942"/>
    <w:rsid w:val="00C7702C"/>
    <w:rsid w:val="00C81F16"/>
    <w:rsid w:val="00C82D86"/>
    <w:rsid w:val="00C8648A"/>
    <w:rsid w:val="00C92281"/>
    <w:rsid w:val="00C923B5"/>
    <w:rsid w:val="00C94FF3"/>
    <w:rsid w:val="00CA604D"/>
    <w:rsid w:val="00CB2B86"/>
    <w:rsid w:val="00CB4B8D"/>
    <w:rsid w:val="00CB6FF0"/>
    <w:rsid w:val="00CC0DDA"/>
    <w:rsid w:val="00CC6483"/>
    <w:rsid w:val="00CD684F"/>
    <w:rsid w:val="00CE0597"/>
    <w:rsid w:val="00CE4518"/>
    <w:rsid w:val="00CF2940"/>
    <w:rsid w:val="00CF7326"/>
    <w:rsid w:val="00D06623"/>
    <w:rsid w:val="00D06B90"/>
    <w:rsid w:val="00D07983"/>
    <w:rsid w:val="00D14C6B"/>
    <w:rsid w:val="00D20672"/>
    <w:rsid w:val="00D26B97"/>
    <w:rsid w:val="00D3719B"/>
    <w:rsid w:val="00D5536F"/>
    <w:rsid w:val="00D56935"/>
    <w:rsid w:val="00D606BF"/>
    <w:rsid w:val="00D63A4B"/>
    <w:rsid w:val="00D70700"/>
    <w:rsid w:val="00D7129E"/>
    <w:rsid w:val="00D71CE0"/>
    <w:rsid w:val="00D7441E"/>
    <w:rsid w:val="00D758C6"/>
    <w:rsid w:val="00D80C31"/>
    <w:rsid w:val="00D82C18"/>
    <w:rsid w:val="00D8421A"/>
    <w:rsid w:val="00D90C10"/>
    <w:rsid w:val="00D92E96"/>
    <w:rsid w:val="00D9563A"/>
    <w:rsid w:val="00D96B7E"/>
    <w:rsid w:val="00DA1701"/>
    <w:rsid w:val="00DA258C"/>
    <w:rsid w:val="00DA2905"/>
    <w:rsid w:val="00DB4B09"/>
    <w:rsid w:val="00DC06FE"/>
    <w:rsid w:val="00DC5096"/>
    <w:rsid w:val="00DC7726"/>
    <w:rsid w:val="00DE07FA"/>
    <w:rsid w:val="00DE2E69"/>
    <w:rsid w:val="00DE4BA6"/>
    <w:rsid w:val="00DE65C0"/>
    <w:rsid w:val="00DE6D0C"/>
    <w:rsid w:val="00DF09E0"/>
    <w:rsid w:val="00DF2DDE"/>
    <w:rsid w:val="00DF3BAD"/>
    <w:rsid w:val="00E01667"/>
    <w:rsid w:val="00E0264E"/>
    <w:rsid w:val="00E17C9B"/>
    <w:rsid w:val="00E214EF"/>
    <w:rsid w:val="00E23A60"/>
    <w:rsid w:val="00E36209"/>
    <w:rsid w:val="00E36934"/>
    <w:rsid w:val="00E37450"/>
    <w:rsid w:val="00E420BB"/>
    <w:rsid w:val="00E45ECD"/>
    <w:rsid w:val="00E47BDC"/>
    <w:rsid w:val="00E50DF6"/>
    <w:rsid w:val="00E56037"/>
    <w:rsid w:val="00E736B0"/>
    <w:rsid w:val="00E7459B"/>
    <w:rsid w:val="00E74D99"/>
    <w:rsid w:val="00E91ECC"/>
    <w:rsid w:val="00E965C5"/>
    <w:rsid w:val="00E96A3A"/>
    <w:rsid w:val="00E97402"/>
    <w:rsid w:val="00E97B99"/>
    <w:rsid w:val="00EA15DF"/>
    <w:rsid w:val="00EA4E91"/>
    <w:rsid w:val="00EB2E9D"/>
    <w:rsid w:val="00EC047B"/>
    <w:rsid w:val="00EC27B9"/>
    <w:rsid w:val="00EC382E"/>
    <w:rsid w:val="00EC3E94"/>
    <w:rsid w:val="00EC7242"/>
    <w:rsid w:val="00ED0488"/>
    <w:rsid w:val="00ED61B9"/>
    <w:rsid w:val="00EE0147"/>
    <w:rsid w:val="00EE14D9"/>
    <w:rsid w:val="00EE3971"/>
    <w:rsid w:val="00EE41A7"/>
    <w:rsid w:val="00EE4288"/>
    <w:rsid w:val="00EE6714"/>
    <w:rsid w:val="00EE6FFC"/>
    <w:rsid w:val="00EF10AC"/>
    <w:rsid w:val="00EF4701"/>
    <w:rsid w:val="00EF564E"/>
    <w:rsid w:val="00EF59BF"/>
    <w:rsid w:val="00F105EB"/>
    <w:rsid w:val="00F12DFE"/>
    <w:rsid w:val="00F130C5"/>
    <w:rsid w:val="00F20568"/>
    <w:rsid w:val="00F22198"/>
    <w:rsid w:val="00F30627"/>
    <w:rsid w:val="00F33D49"/>
    <w:rsid w:val="00F33FE9"/>
    <w:rsid w:val="00F3481E"/>
    <w:rsid w:val="00F4182E"/>
    <w:rsid w:val="00F43B17"/>
    <w:rsid w:val="00F43DBA"/>
    <w:rsid w:val="00F51D37"/>
    <w:rsid w:val="00F577F6"/>
    <w:rsid w:val="00F6049B"/>
    <w:rsid w:val="00F62A89"/>
    <w:rsid w:val="00F63A9F"/>
    <w:rsid w:val="00F65266"/>
    <w:rsid w:val="00F71999"/>
    <w:rsid w:val="00F751E1"/>
    <w:rsid w:val="00F768C6"/>
    <w:rsid w:val="00F853BA"/>
    <w:rsid w:val="00F857F6"/>
    <w:rsid w:val="00F87F66"/>
    <w:rsid w:val="00F91E46"/>
    <w:rsid w:val="00FA0DFF"/>
    <w:rsid w:val="00FA15C3"/>
    <w:rsid w:val="00FA37C5"/>
    <w:rsid w:val="00FA5C81"/>
    <w:rsid w:val="00FA6474"/>
    <w:rsid w:val="00FB0ABE"/>
    <w:rsid w:val="00FB3109"/>
    <w:rsid w:val="00FB3365"/>
    <w:rsid w:val="00FB6C66"/>
    <w:rsid w:val="00FB70CA"/>
    <w:rsid w:val="00FC3E02"/>
    <w:rsid w:val="00FD2E33"/>
    <w:rsid w:val="00FD347F"/>
    <w:rsid w:val="00FE2E9F"/>
    <w:rsid w:val="00FE3E0D"/>
    <w:rsid w:val="00FE5416"/>
    <w:rsid w:val="00FE68F4"/>
    <w:rsid w:val="00FF1646"/>
    <w:rsid w:val="00FF3C86"/>
    <w:rsid w:val="01E7094F"/>
    <w:rsid w:val="02ADBB05"/>
    <w:rsid w:val="04CC24F5"/>
    <w:rsid w:val="05D0735D"/>
    <w:rsid w:val="077FD7B9"/>
    <w:rsid w:val="0875FDC3"/>
    <w:rsid w:val="08A0AF7F"/>
    <w:rsid w:val="08BB98B8"/>
    <w:rsid w:val="0B30AF2D"/>
    <w:rsid w:val="0B4A99AE"/>
    <w:rsid w:val="0CDCAC38"/>
    <w:rsid w:val="0DDFE063"/>
    <w:rsid w:val="0E0D4170"/>
    <w:rsid w:val="0F84252C"/>
    <w:rsid w:val="0F992B00"/>
    <w:rsid w:val="11F9B686"/>
    <w:rsid w:val="12C0FD44"/>
    <w:rsid w:val="12E35906"/>
    <w:rsid w:val="14866502"/>
    <w:rsid w:val="17F932C5"/>
    <w:rsid w:val="19773CD9"/>
    <w:rsid w:val="1A9C2BFF"/>
    <w:rsid w:val="1B498112"/>
    <w:rsid w:val="1D147E82"/>
    <w:rsid w:val="1D5BBDD7"/>
    <w:rsid w:val="1E084316"/>
    <w:rsid w:val="1ED802A0"/>
    <w:rsid w:val="1F656723"/>
    <w:rsid w:val="1F673569"/>
    <w:rsid w:val="1FB520F1"/>
    <w:rsid w:val="234C896A"/>
    <w:rsid w:val="2355FF50"/>
    <w:rsid w:val="256E81E9"/>
    <w:rsid w:val="269020B7"/>
    <w:rsid w:val="276A241D"/>
    <w:rsid w:val="27EDE5D9"/>
    <w:rsid w:val="29DEAA5B"/>
    <w:rsid w:val="2B2A71D3"/>
    <w:rsid w:val="2B7AF330"/>
    <w:rsid w:val="2BC87856"/>
    <w:rsid w:val="2CAC389F"/>
    <w:rsid w:val="2CC28BD0"/>
    <w:rsid w:val="2EFF8773"/>
    <w:rsid w:val="2FA25EF3"/>
    <w:rsid w:val="30264259"/>
    <w:rsid w:val="305B549F"/>
    <w:rsid w:val="3291175C"/>
    <w:rsid w:val="332CDC38"/>
    <w:rsid w:val="3395C8FB"/>
    <w:rsid w:val="366247AF"/>
    <w:rsid w:val="369ECF6F"/>
    <w:rsid w:val="3706D63E"/>
    <w:rsid w:val="37097548"/>
    <w:rsid w:val="39C26897"/>
    <w:rsid w:val="39C99637"/>
    <w:rsid w:val="3B4F4AA0"/>
    <w:rsid w:val="3B90BA8D"/>
    <w:rsid w:val="3B930F38"/>
    <w:rsid w:val="3BDED20F"/>
    <w:rsid w:val="3C185C99"/>
    <w:rsid w:val="3DDDEC69"/>
    <w:rsid w:val="3F1B600B"/>
    <w:rsid w:val="3F503060"/>
    <w:rsid w:val="4147E8DB"/>
    <w:rsid w:val="4156AD6C"/>
    <w:rsid w:val="415E3628"/>
    <w:rsid w:val="4167E042"/>
    <w:rsid w:val="420536C0"/>
    <w:rsid w:val="42053C27"/>
    <w:rsid w:val="4498DDB1"/>
    <w:rsid w:val="454B77AF"/>
    <w:rsid w:val="479BC21F"/>
    <w:rsid w:val="48DEA41F"/>
    <w:rsid w:val="4AAA6073"/>
    <w:rsid w:val="4B015AC3"/>
    <w:rsid w:val="4CCD4E38"/>
    <w:rsid w:val="4CD8210A"/>
    <w:rsid w:val="4D7AC769"/>
    <w:rsid w:val="4EB72D87"/>
    <w:rsid w:val="5020FA62"/>
    <w:rsid w:val="50990DBD"/>
    <w:rsid w:val="50CA35E1"/>
    <w:rsid w:val="5113775B"/>
    <w:rsid w:val="5179EDA9"/>
    <w:rsid w:val="51F088D5"/>
    <w:rsid w:val="5224E814"/>
    <w:rsid w:val="52C87F2A"/>
    <w:rsid w:val="5363776C"/>
    <w:rsid w:val="5443C26B"/>
    <w:rsid w:val="551B35D3"/>
    <w:rsid w:val="565CB4B4"/>
    <w:rsid w:val="57E5D812"/>
    <w:rsid w:val="5905B5B2"/>
    <w:rsid w:val="59DA4293"/>
    <w:rsid w:val="5A781BD9"/>
    <w:rsid w:val="5A8D47B3"/>
    <w:rsid w:val="5AC0B54F"/>
    <w:rsid w:val="5ADEBBEA"/>
    <w:rsid w:val="5C3F5031"/>
    <w:rsid w:val="5D2D0C43"/>
    <w:rsid w:val="5D9C7CBB"/>
    <w:rsid w:val="5DAD2439"/>
    <w:rsid w:val="5DBFA8A2"/>
    <w:rsid w:val="5DD722C4"/>
    <w:rsid w:val="5E2DC3C9"/>
    <w:rsid w:val="5ED1B263"/>
    <w:rsid w:val="607FC86E"/>
    <w:rsid w:val="61AB1411"/>
    <w:rsid w:val="62D3CCDC"/>
    <w:rsid w:val="632837A6"/>
    <w:rsid w:val="63F2E774"/>
    <w:rsid w:val="64F75F78"/>
    <w:rsid w:val="66FC5FE1"/>
    <w:rsid w:val="6870CF5C"/>
    <w:rsid w:val="68CDE6F6"/>
    <w:rsid w:val="697D5FA2"/>
    <w:rsid w:val="6989D1F9"/>
    <w:rsid w:val="6AA90C92"/>
    <w:rsid w:val="6B6EDEBD"/>
    <w:rsid w:val="6C131399"/>
    <w:rsid w:val="6D64415E"/>
    <w:rsid w:val="6DCCDDCC"/>
    <w:rsid w:val="6E7A63ED"/>
    <w:rsid w:val="6E841CA3"/>
    <w:rsid w:val="6F778626"/>
    <w:rsid w:val="6FDD374F"/>
    <w:rsid w:val="70B6A394"/>
    <w:rsid w:val="70E12BA8"/>
    <w:rsid w:val="721542AF"/>
    <w:rsid w:val="741597A7"/>
    <w:rsid w:val="7453D402"/>
    <w:rsid w:val="74A3214D"/>
    <w:rsid w:val="756CF408"/>
    <w:rsid w:val="78454BE5"/>
    <w:rsid w:val="7B6891F6"/>
    <w:rsid w:val="7BD28923"/>
    <w:rsid w:val="7C16D297"/>
    <w:rsid w:val="7CF5E74D"/>
    <w:rsid w:val="7E4158BC"/>
    <w:rsid w:val="7ECAE765"/>
    <w:rsid w:val="7F08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3862"/>
  </w:style>
  <w:style w:type="paragraph" w:styleId="Heading1">
    <w:name w:val="heading 1"/>
    <w:basedOn w:val="Normal"/>
    <w:next w:val="Normal"/>
    <w:link w:val="Heading1Char"/>
    <w:uiPriority w:val="9"/>
    <w:qFormat/>
    <w:pPr>
      <w:keepNext/>
      <w:numPr>
        <w:numId w:val="5"/>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5"/>
      </w:numPr>
      <w:spacing w:before="120" w:after="60"/>
      <w:outlineLvl w:val="1"/>
    </w:pPr>
    <w:rPr>
      <w:i/>
      <w:iCs/>
    </w:rPr>
  </w:style>
  <w:style w:type="paragraph" w:styleId="Heading3">
    <w:name w:val="heading 3"/>
    <w:basedOn w:val="Normal"/>
    <w:next w:val="Normal"/>
    <w:uiPriority w:val="9"/>
    <w:qFormat/>
    <w:pPr>
      <w:keepNext/>
      <w:numPr>
        <w:ilvl w:val="2"/>
        <w:numId w:val="5"/>
      </w:numPr>
      <w:outlineLvl w:val="2"/>
    </w:pPr>
    <w:rPr>
      <w:i/>
      <w:iCs/>
    </w:rPr>
  </w:style>
  <w:style w:type="paragraph" w:styleId="Heading4">
    <w:name w:val="heading 4"/>
    <w:basedOn w:val="Normal"/>
    <w:next w:val="Normal"/>
    <w:uiPriority w:val="9"/>
    <w:qFormat/>
    <w:pPr>
      <w:keepNext/>
      <w:numPr>
        <w:ilvl w:val="3"/>
        <w:numId w:val="5"/>
      </w:numPr>
      <w:spacing w:before="240" w:after="60"/>
      <w:outlineLvl w:val="3"/>
    </w:pPr>
    <w:rPr>
      <w:i/>
      <w:iCs/>
      <w:sz w:val="18"/>
      <w:szCs w:val="18"/>
    </w:rPr>
  </w:style>
  <w:style w:type="paragraph" w:styleId="Heading5">
    <w:name w:val="heading 5"/>
    <w:basedOn w:val="Normal"/>
    <w:next w:val="Normal"/>
    <w:uiPriority w:val="9"/>
    <w:qFormat/>
    <w:pPr>
      <w:numPr>
        <w:ilvl w:val="4"/>
        <w:numId w:val="5"/>
      </w:numPr>
      <w:spacing w:before="240" w:after="60"/>
      <w:outlineLvl w:val="4"/>
    </w:pPr>
    <w:rPr>
      <w:sz w:val="18"/>
      <w:szCs w:val="18"/>
    </w:rPr>
  </w:style>
  <w:style w:type="paragraph" w:styleId="Heading6">
    <w:name w:val="heading 6"/>
    <w:basedOn w:val="Normal"/>
    <w:next w:val="Normal"/>
    <w:uiPriority w:val="9"/>
    <w:qFormat/>
    <w:pPr>
      <w:numPr>
        <w:ilvl w:val="5"/>
        <w:numId w:val="5"/>
      </w:numPr>
      <w:spacing w:before="240" w:after="60"/>
      <w:outlineLvl w:val="5"/>
    </w:pPr>
    <w:rPr>
      <w:i/>
      <w:iCs/>
      <w:sz w:val="16"/>
      <w:szCs w:val="16"/>
    </w:rPr>
  </w:style>
  <w:style w:type="paragraph" w:styleId="Heading7">
    <w:name w:val="heading 7"/>
    <w:basedOn w:val="Normal"/>
    <w:next w:val="Normal"/>
    <w:uiPriority w:val="9"/>
    <w:qFormat/>
    <w:pPr>
      <w:numPr>
        <w:ilvl w:val="6"/>
        <w:numId w:val="5"/>
      </w:numPr>
      <w:spacing w:before="240" w:after="60"/>
      <w:outlineLvl w:val="6"/>
    </w:pPr>
    <w:rPr>
      <w:sz w:val="16"/>
      <w:szCs w:val="16"/>
    </w:rPr>
  </w:style>
  <w:style w:type="paragraph" w:styleId="Heading8">
    <w:name w:val="heading 8"/>
    <w:basedOn w:val="Normal"/>
    <w:next w:val="Normal"/>
    <w:uiPriority w:val="9"/>
    <w:qFormat/>
    <w:pPr>
      <w:numPr>
        <w:ilvl w:val="7"/>
        <w:numId w:val="5"/>
      </w:numPr>
      <w:spacing w:before="240" w:after="60"/>
      <w:outlineLvl w:val="7"/>
    </w:pPr>
    <w:rPr>
      <w:i/>
      <w:iCs/>
      <w:sz w:val="16"/>
      <w:szCs w:val="16"/>
    </w:rPr>
  </w:style>
  <w:style w:type="paragraph" w:styleId="Heading9">
    <w:name w:val="heading 9"/>
    <w:basedOn w:val="Normal"/>
    <w:next w:val="Normal"/>
    <w:uiPriority w:val="9"/>
    <w:qFormat/>
    <w:pPr>
      <w:numPr>
        <w:ilvl w:val="8"/>
        <w:numId w:val="5"/>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6"/>
      </w:numPr>
      <w:tabs>
        <w:tab w:val="clear" w:pos="3762"/>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UnresolvedMention">
    <w:name w:val="Unresolved Mention"/>
    <w:basedOn w:val="DefaultParagraphFont"/>
    <w:uiPriority w:val="99"/>
    <w:semiHidden/>
    <w:unhideWhenUsed/>
    <w:rsid w:val="00A0611D"/>
    <w:rPr>
      <w:color w:val="605E5C"/>
      <w:shd w:val="clear" w:color="auto" w:fill="E1DFDD"/>
    </w:rPr>
  </w:style>
  <w:style w:type="table" w:styleId="TableGrid">
    <w:name w:val="Table Grid"/>
    <w:basedOn w:val="TableNormal"/>
    <w:rsid w:val="00A30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9F8820A4A1654DB84DF94D1956858C" ma:contentTypeVersion="2" ma:contentTypeDescription="Create a new document." ma:contentTypeScope="" ma:versionID="ab755c3d359ef9880df052f3ca29f5f9">
  <xsd:schema xmlns:xsd="http://www.w3.org/2001/XMLSchema" xmlns:xs="http://www.w3.org/2001/XMLSchema" xmlns:p="http://schemas.microsoft.com/office/2006/metadata/properties" xmlns:ns2="7a81618d-deda-4479-934c-000989c3b7f6" targetNamespace="http://schemas.microsoft.com/office/2006/metadata/properties" ma:root="true" ma:fieldsID="a4be7b123dbcc4fb2bcab8987ca944c4" ns2:_="">
    <xsd:import namespace="7a81618d-deda-4479-934c-000989c3b7f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81618d-deda-4479-934c-000989c3b7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E3419-AFFE-496C-9BF7-1F2C8074DE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F32E267-8A6D-4C4F-BC77-D27528B089E6}">
  <ds:schemaRefs>
    <ds:schemaRef ds:uri="http://schemas.microsoft.com/sharepoint/v3/contenttype/forms"/>
  </ds:schemaRefs>
</ds:datastoreItem>
</file>

<file path=customXml/itemProps3.xml><?xml version="1.0" encoding="utf-8"?>
<ds:datastoreItem xmlns:ds="http://schemas.openxmlformats.org/officeDocument/2006/customXml" ds:itemID="{CE253FF2-BD1F-47C2-A198-26DFFE3FF4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81618d-deda-4479-934c-000989c3b7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066085-E926-4890-887A-0F36F169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3946</Words>
  <Characters>22493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Philemon Chan</cp:lastModifiedBy>
  <cp:revision>2</cp:revision>
  <cp:lastPrinted>2012-08-02T18:53:00Z</cp:lastPrinted>
  <dcterms:created xsi:type="dcterms:W3CDTF">2020-01-24T15:31:00Z</dcterms:created>
  <dcterms:modified xsi:type="dcterms:W3CDTF">2020-01-24T15:31:00Z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0x010100E19F8820A4A1654DB84DF94D1956858C</vt:lpwstr>
  </property>
</Properties>
</file>