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6a8e0784de8146ad" /><Relationship Type="http://schemas.openxmlformats.org/package/2006/relationships/metadata/core-properties" Target="/package/services/metadata/core-properties/fa45f00d202742c88e995e2a1bb11beb.psmdcp" Id="Rcc6236abdb174f8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keepNext w:val="1"/>
        <w:keepLines w:val="1"/>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center"/>
        <w:rPr>
          <w:rFonts w:ascii="Calibri" w:hAnsi="Calibri" w:eastAsia="Calibri" w:cs="Calibri"/>
          <w:b w:val="0"/>
          <w:i w:val="0"/>
          <w:smallCaps w:val="1"/>
          <w:strike w:val="0"/>
          <w:color w:val="000000"/>
          <w:sz w:val="64"/>
          <w:szCs w:val="6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2" wp14:textId="77777777">
      <w:pPr>
        <w:keepNext w:val="1"/>
        <w:keepLines w:val="1"/>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center"/>
        <w:rPr>
          <w:rFonts w:ascii="Calibri" w:hAnsi="Calibri" w:eastAsia="Calibri" w:cs="Calibri"/>
          <w:b w:val="0"/>
          <w:i w:val="0"/>
          <w:smallCaps w:val="1"/>
          <w:strike w:val="0"/>
          <w:color w:val="000000"/>
          <w:sz w:val="64"/>
          <w:szCs w:val="6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3" wp14:textId="77777777">
      <w:pPr>
        <w:keepNext w:val="1"/>
        <w:keepLines w:val="1"/>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center"/>
        <w:rPr>
          <w:rFonts w:ascii="Garamond" w:hAnsi="Garamond" w:eastAsia="Garamond" w:cs="Garamond"/>
          <w:b w:val="1"/>
          <w:i w:val="0"/>
          <w:smallCaps w:val="1"/>
          <w:strike w:val="0"/>
          <w:color w:val="000000"/>
          <w:sz w:val="32"/>
          <w:szCs w:val="32"/>
          <w:u w:val="none"/>
          <w:shd w:val="clear" w:fill="auto"/>
          <w:vertAlign w:val="baseline"/>
        </w:rPr>
      </w:pPr>
      <w:r w:rsidRPr="00000000" w:rsidDel="00000000" w:rsidR="00000000">
        <w:rPr>
          <w:rFonts w:ascii="Garamond" w:hAnsi="Garamond" w:eastAsia="Garamond" w:cs="Garamond"/>
          <w:b w:val="1"/>
          <w:i w:val="0"/>
          <w:smallCaps w:val="1"/>
          <w:strike w:val="0"/>
          <w:color w:val="000000"/>
          <w:sz w:val="32"/>
          <w:szCs w:val="32"/>
          <w:u w:val="none"/>
          <w:shd w:val="clear" w:fill="auto"/>
          <w:vertAlign w:val="baseline"/>
          <w:rtl w:val="0"/>
        </w:rPr>
        <w:t xml:space="preserve">MTEch KE5105</w:t>
      </w:r>
    </w:p>
    <w:p xmlns:wp14="http://schemas.microsoft.com/office/word/2010/wordml" w:rsidRPr="00000000" w:rsidR="00000000" w:rsidDel="00000000" w:rsidP="00000000" w:rsidRDefault="00000000" w14:paraId="00000004" wp14:textId="77777777">
      <w:pPr>
        <w:keepNext w:val="1"/>
        <w:keepLines w:val="1"/>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center"/>
        <w:rPr>
          <w:rFonts w:ascii="Garamond" w:hAnsi="Garamond" w:eastAsia="Garamond" w:cs="Garamond"/>
          <w:b w:val="1"/>
          <w:i w:val="0"/>
          <w:smallCaps w:val="1"/>
          <w:strike w:val="0"/>
          <w:color w:val="000000"/>
          <w:sz w:val="32"/>
          <w:szCs w:val="32"/>
          <w:u w:val="none"/>
          <w:shd w:val="clear" w:fill="auto"/>
          <w:vertAlign w:val="baseline"/>
        </w:rPr>
      </w:pPr>
      <w:r w:rsidRPr="00000000" w:rsidDel="00000000" w:rsidR="00000000">
        <w:rPr>
          <w:rFonts w:ascii="Garamond" w:hAnsi="Garamond" w:eastAsia="Garamond" w:cs="Garamond"/>
          <w:b w:val="1"/>
          <w:i w:val="0"/>
          <w:smallCaps w:val="1"/>
          <w:strike w:val="0"/>
          <w:color w:val="000000"/>
          <w:sz w:val="32"/>
          <w:szCs w:val="32"/>
          <w:u w:val="none"/>
          <w:shd w:val="clear" w:fill="auto"/>
          <w:vertAlign w:val="baseline"/>
          <w:rtl w:val="0"/>
        </w:rPr>
        <w:t xml:space="preserve">Knowledge engineering project</w:t>
      </w:r>
    </w:p>
    <w:p xmlns:wp14="http://schemas.microsoft.com/office/word/2010/wordml" w:rsidRPr="00000000" w:rsidR="00000000" w:rsidDel="00000000" w:rsidP="00000000" w:rsidRDefault="00000000" w14:paraId="00000005" wp14:textId="77777777">
      <w:pPr>
        <w:pStyle w:val="Heading1"/>
        <w:spacing w:line="276" w:lineRule="auto"/>
        <w:jc w:val="center"/>
        <w:rPr>
          <w:rFonts w:ascii="Garamond" w:hAnsi="Garamond" w:eastAsia="Garamond" w:cs="Garamond"/>
          <w:smallCaps w:val="1"/>
          <w:sz w:val="22"/>
          <w:szCs w:val="22"/>
        </w:rPr>
      </w:pPr>
      <w:r w:rsidRPr="71F01D25" w:rsidR="71F01D25">
        <w:rPr>
          <w:rFonts w:ascii="Garamond" w:hAnsi="Garamond" w:eastAsia="Garamond" w:cs="Garamond"/>
          <w:smallCaps w:val="1"/>
          <w:sz w:val="22"/>
          <w:szCs w:val="22"/>
        </w:rPr>
        <w:t>Understanding of EEG Signal (Motor Imagery) variation over days for general classification purpose</w:t>
      </w:r>
    </w:p>
    <w:tbl>
      <w:tblPr>
        <w:tblStyle w:val="TableGrid"/>
        <w:tblW w:w="0" w:type="auto"/>
        <w:tblInd w:w="0" w:type="dxa"/>
        <w:tblLayout w:type="fixed"/>
        <w:tblLook w:val="06A0" w:firstRow="1" w:lastRow="0" w:firstColumn="1" w:lastColumn="0" w:noHBand="1" w:noVBand="1"/>
      </w:tblPr>
      <w:tblGrid>
        <w:gridCol w:w="3990"/>
      </w:tblGrid>
      <w:tr w:rsidR="71F01D25" w:rsidTr="71F01D25" w14:paraId="61E6E1C9">
        <w:tc>
          <w:tcPr>
            <w:tcW w:w="3990" w:type="dxa"/>
            <w:tcMar/>
          </w:tcPr>
          <w:p w:rsidR="71F01D25" w:rsidP="71F01D25" w:rsidRDefault="71F01D25" w14:noSpellErr="1" w14:paraId="56123F57" w14:textId="2A8F38AC">
            <w:pPr>
              <w:pStyle w:val="Normal"/>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pPr>
            <w:r w:rsidRPr="71F01D25" w:rsidR="71F01D25">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t>Authors</w:t>
            </w:r>
          </w:p>
        </w:tc>
      </w:tr>
      <w:tr w:rsidR="71F01D25" w:rsidTr="71F01D25" w14:paraId="4041C7B3">
        <w:trPr>
          <w:trHeight w:val="1020"/>
        </w:trPr>
        <w:tc>
          <w:tcPr>
            <w:tcW w:w="3990" w:type="dxa"/>
            <w:tcMar/>
          </w:tcPr>
          <w:p w:rsidR="71F01D25" w:rsidP="71F01D25" w:rsidRDefault="71F01D25" w14:paraId="587FE51B" w14:textId="4D40F06C">
            <w:pPr>
              <w:pStyle w:val="Normal"/>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pPr>
            <w:r w:rsidRPr="71F01D25" w:rsidR="71F01D25">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t xml:space="preserve">Bharat </w:t>
            </w:r>
            <w:proofErr w:type="spellStart"/>
            <w:r w:rsidRPr="71F01D25" w:rsidR="71F01D25">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t>Nagaraju</w:t>
            </w:r>
            <w:proofErr w:type="spellEnd"/>
            <w:r w:rsidRPr="71F01D25" w:rsidR="71F01D25">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t xml:space="preserve"> – A0178258N</w:t>
            </w:r>
          </w:p>
          <w:p w:rsidR="71F01D25" w:rsidP="71F01D25" w:rsidRDefault="71F01D25" w14:paraId="1FB317CC" w14:textId="61CB2545">
            <w:pPr>
              <w:pStyle w:val="Normal"/>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pPr>
            <w:r w:rsidRPr="71F01D25" w:rsidR="71F01D25">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t xml:space="preserve">Chan </w:t>
            </w:r>
            <w:proofErr w:type="spellStart"/>
            <w:r w:rsidRPr="71F01D25" w:rsidR="71F01D25">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t>Su</w:t>
            </w:r>
            <w:proofErr w:type="spellEnd"/>
            <w:r w:rsidRPr="71F01D25" w:rsidR="71F01D25">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t>-Wen Philemon – A0110588E</w:t>
            </w:r>
          </w:p>
          <w:p w:rsidR="71F01D25" w:rsidP="71F01D25" w:rsidRDefault="71F01D25" w14:paraId="3679EC5C" w14:textId="2BEA28B5">
            <w:pPr>
              <w:pStyle w:val="Normal"/>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pPr>
            <w:proofErr w:type="spellStart"/>
            <w:r w:rsidRPr="71F01D25" w:rsidR="71F01D25">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t>Vignesram</w:t>
            </w:r>
            <w:proofErr w:type="spellEnd"/>
            <w:r w:rsidRPr="71F01D25" w:rsidR="71F01D25">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t xml:space="preserve"> </w:t>
            </w:r>
            <w:proofErr w:type="spellStart"/>
            <w:r w:rsidRPr="71F01D25" w:rsidR="71F01D25">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t>Andiappan</w:t>
            </w:r>
            <w:proofErr w:type="spellEnd"/>
            <w:r w:rsidRPr="71F01D25" w:rsidR="71F01D25">
              <w:rPr>
                <w:rFonts w:ascii="Calibri" w:hAnsi="Calibri" w:eastAsia="Calibri" w:cs="Calibri"/>
                <w:b w:val="0"/>
                <w:bCs w:val="0"/>
                <w:i w:val="0"/>
                <w:iCs w:val="0"/>
                <w:caps w:val="0"/>
                <w:smallCaps w:val="0"/>
                <w:strike w:val="0"/>
                <w:dstrike w:val="0"/>
                <w:color w:val="000000" w:themeColor="text1" w:themeTint="FF" w:themeShade="FF"/>
                <w:sz w:val="20"/>
                <w:szCs w:val="20"/>
                <w:u w:val="none"/>
                <w:vertAlign w:val="baseline"/>
              </w:rPr>
              <w:t xml:space="preserve"> Selvaraj- A0178215A</w:t>
            </w:r>
          </w:p>
        </w:tc>
      </w:tr>
    </w:tbl>
    <w:p xmlns:wp14="http://schemas.microsoft.com/office/word/2010/wordml" w:rsidRPr="00000000" w:rsidR="00000000" w:rsidDel="00000000" w:rsidP="00000000" w:rsidRDefault="00000000" w14:paraId="0000000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center"/>
        <w:rPr>
          <w:rFonts w:ascii="Calibri" w:hAnsi="Calibri" w:eastAsia="Calibri" w:cs="Calibri"/>
          <w:b w:val="1"/>
          <w:i w:val="0"/>
          <w:smallCaps w:val="0"/>
          <w:strike w:val="0"/>
          <w:color w:val="ff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center"/>
        <w:rPr>
          <w:rFonts w:ascii="Calibri" w:hAnsi="Calibri" w:eastAsia="Calibri" w:cs="Calibri"/>
          <w:b w:val="1"/>
          <w:i w:val="0"/>
          <w:smallCaps w:val="0"/>
          <w:strike w:val="0"/>
          <w:color w:val="ff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71F01D25" w:rsidRDefault="00000000" w14:paraId="0000000C" wp14:textId="77777777">
      <w:pPr>
        <w:spacing w:line="276" w:lineRule="auto"/>
        <w:rPr>
          <w:b w:val="1"/>
          <w:bCs w:val="1"/>
          <w:smallCaps w:val="1"/>
          <w:sz w:val="28"/>
          <w:szCs w:val="28"/>
        </w:rPr>
      </w:pPr>
      <w:bookmarkStart w:name="_gjdgxs" w:colFirst="0" w:colLast="0" w:id="0"/>
      <w:bookmarkEnd w:id="0"/>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0D" wp14:textId="77777777">
      <w:pPr>
        <w:pStyle w:val="Heading1"/>
        <w:spacing w:line="480" w:lineRule="auto"/>
        <w:rPr>
          <w:rFonts w:ascii="Garamond" w:hAnsi="Garamond" w:eastAsia="Garamond" w:cs="Garamond"/>
        </w:rPr>
      </w:pPr>
      <w:bookmarkStart w:name="_30j0zll" w:colFirst="0" w:colLast="0" w:id="1"/>
      <w:bookmarkEnd w:id="1"/>
      <w:r w:rsidRPr="00000000" w:rsidDel="00000000" w:rsidR="00000000">
        <w:rPr>
          <w:rFonts w:ascii="Garamond" w:hAnsi="Garamond" w:eastAsia="Garamond" w:cs="Garamond"/>
          <w:rtl w:val="0"/>
        </w:rPr>
        <w:t xml:space="preserve">1.0 Problem description and overview</w:t>
      </w:r>
    </w:p>
    <w:p xmlns:wp14="http://schemas.microsoft.com/office/word/2010/wordml" w:rsidRPr="00000000" w:rsidR="00000000" w:rsidDel="00000000" w:rsidP="00000000" w:rsidRDefault="00000000" w14:paraId="0000000E" wp14:textId="77777777">
      <w:pPr>
        <w:spacing w:line="360" w:lineRule="auto"/>
        <w:jc w:val="both"/>
        <w:rPr>
          <w:rFonts w:ascii="Calibri" w:hAnsi="Calibri" w:eastAsia="Calibri" w:cs="Calibri"/>
          <w:sz w:val="24"/>
          <w:szCs w:val="24"/>
        </w:rPr>
      </w:pPr>
      <w:bookmarkStart w:name="_1fob9te" w:colFirst="0" w:colLast="0" w:id="2"/>
      <w:bookmarkEnd w:id="2"/>
      <w:r w:rsidRPr="00000000" w:rsidDel="00000000" w:rsidR="00000000">
        <w:rPr>
          <w:rFonts w:ascii="Calibri" w:hAnsi="Calibri" w:eastAsia="Calibri" w:cs="Calibri"/>
          <w:color w:val="000000"/>
          <w:sz w:val="24"/>
          <w:szCs w:val="24"/>
          <w:rtl w:val="0"/>
        </w:rPr>
        <w:t xml:space="preserve">Motor impairment is a prevalent problem that can arise from diseases such as spinal cord injury, cerebral palsy and amyotrophic lateral sclerosis (ALS) disease. The reasons for such impairment include the central nervous system being unable to transmit signals to the muscles and muscle degeneration. The understanding of nervous or brain signals can help scientists and clinicians to develop a brain computer interface (BCI) system to aid patient’s mobility (i.e. a mind-controlled wheelchair). The key to understanding these brain signals, electroencephalogram (EEG) signals, are often found in motor imagery data obtained from healthy and motor impaired patients.</w:t>
      </w:r>
      <w:r w:rsidRPr="00000000" w:rsidDel="00000000" w:rsidR="00000000">
        <w:rPr>
          <w:rtl w:val="0"/>
        </w:rPr>
      </w:r>
    </w:p>
    <w:p xmlns:wp14="http://schemas.microsoft.com/office/word/2010/wordml" w:rsidRPr="00000000" w:rsidR="00000000" w:rsidDel="00000000" w:rsidP="00000000" w:rsidRDefault="00000000" w14:paraId="0000000F" wp14:textId="77777777">
      <w:pPr>
        <w:spacing w:line="360" w:lineRule="auto"/>
        <w:jc w:val="both"/>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0" wp14:textId="77777777">
      <w:pPr>
        <w:spacing w:line="360" w:lineRule="auto"/>
        <w:jc w:val="both"/>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Clinicians often use the electroencephalogram (EEG) as a tool for neuroimaging and the features extracted from such imagery are unique to the individual and can vary across time. The ability to classify motor signals based on motor imagery can greatly push the development of brain computer interface devices that recognise motor signals and further aid patient movement. Many methods have been proposed for classification of motor imagery. For example, Filter Bank Common Spatial Pattern (FBCSP) has been the gold standard for motor imagery classification (Krishna et al., 2016). Aside from FBCSP, deep learning techniques have been rarely used in motor imagery classification (Kumar et al., 2016). In this project, we will employ deep Convolutional Neural Nets and Generative Adversarial Networks to classify EEG signals across patients and days. </w:t>
      </w:r>
      <w:r w:rsidRPr="00000000" w:rsidDel="00000000" w:rsidR="00000000">
        <w:rPr>
          <w:rtl w:val="0"/>
        </w:rPr>
      </w:r>
    </w:p>
    <w:p xmlns:wp14="http://schemas.microsoft.com/office/word/2010/wordml" w:rsidRPr="00000000" w:rsidR="00000000" w:rsidDel="00000000" w:rsidP="00000000" w:rsidRDefault="00000000" w14:paraId="00000011" wp14:textId="77777777">
      <w:pPr>
        <w:spacing w:line="360" w:lineRule="auto"/>
        <w:rPr>
          <w:rFonts w:ascii="Calibri" w:hAnsi="Calibri" w:eastAsia="Calibri" w:cs="Calibri"/>
          <w:sz w:val="24"/>
          <w:szCs w:val="24"/>
        </w:rPr>
      </w:pPr>
      <w:r w:rsidRPr="00000000" w:rsidDel="00000000" w:rsidR="00000000">
        <w:rPr>
          <w:rtl w:val="0"/>
        </w:rPr>
      </w:r>
    </w:p>
    <w:p xmlns:wp14="http://schemas.microsoft.com/office/word/2010/wordml" w:rsidRPr="00000000" w:rsidR="00000000" w:rsidDel="00000000" w:rsidP="71F01D25" w:rsidRDefault="00000000" w14:paraId="00000012" wp14:noSpellErr="1" wp14:textId="7CEB4267">
      <w:pPr>
        <w:spacing w:line="360" w:lineRule="auto"/>
        <w:jc w:val="both"/>
        <w:rPr>
          <w:rFonts w:ascii="Calibri" w:hAnsi="Calibri" w:eastAsia="Calibri" w:cs="Calibri"/>
          <w:sz w:val="24"/>
          <w:szCs w:val="24"/>
        </w:rPr>
      </w:pPr>
      <w:r w:rsidRPr="00000000" w:rsidDel="00000000" w:rsidR="00000000">
        <w:rPr>
          <w:rFonts w:ascii="Calibri" w:hAnsi="Calibri" w:eastAsia="Calibri" w:cs="Calibri"/>
          <w:color w:val="000000"/>
          <w:sz w:val="24"/>
          <w:szCs w:val="24"/>
        </w:rPr>
        <w:t xml:space="preserve">Developing </w:t>
      </w:r>
      <w:r w:rsidRPr="00000000" w:rsidDel="00000000" w:rsidR="00000000">
        <w:rPr>
          <w:rFonts w:ascii="Calibri" w:hAnsi="Calibri" w:eastAsia="Calibri" w:cs="Calibri"/>
          <w:color w:val="000000"/>
          <w:sz w:val="24"/>
          <w:szCs w:val="24"/>
        </w:rPr>
        <w:t xml:space="preserve">a</w:t>
      </w:r>
      <w:r w:rsidRPr="00000000" w:rsidDel="00000000" w:rsidR="00000000">
        <w:rPr>
          <w:rFonts w:ascii="Calibri" w:hAnsi="Calibri" w:eastAsia="Calibri" w:cs="Calibri"/>
          <w:color w:val="000000"/>
          <w:sz w:val="24"/>
          <w:szCs w:val="24"/>
        </w:rPr>
        <w:t xml:space="preserve">n</w:t>
      </w:r>
      <w:r w:rsidRPr="00000000" w:rsidDel="00000000" w:rsidR="00000000">
        <w:rPr>
          <w:rFonts w:ascii="Calibri" w:hAnsi="Calibri" w:eastAsia="Calibri" w:cs="Calibri"/>
          <w:color w:val="000000"/>
          <w:sz w:val="24"/>
          <w:szCs w:val="24"/>
        </w:rPr>
        <w:t xml:space="preserve"> EEG classification system for Agency for Science, Technology and research (A*STAR), the organisation can use our system to develop a decoder for brain signals that will aid in developing BCI devices for patients with ALS or heavy motor impairment.  </w:t>
      </w:r>
      <w:r w:rsidRPr="00000000" w:rsidDel="00000000" w:rsidR="00000000">
        <w:rPr>
          <w:rtl w:val="0"/>
        </w:rPr>
      </w:r>
    </w:p>
    <w:p xmlns:wp14="http://schemas.microsoft.com/office/word/2010/wordml" w:rsidRPr="00000000" w:rsidR="00000000" w:rsidDel="00000000" w:rsidP="00000000" w:rsidRDefault="00000000" w14:paraId="00000013" wp14:textId="77777777">
      <w:pPr>
        <w:spacing w:line="480" w:lineRule="auto"/>
        <w:jc w:val="both"/>
        <w:rPr>
          <w:sz w:val="24"/>
          <w:szCs w:val="24"/>
        </w:rPr>
      </w:pPr>
      <w:r w:rsidRPr="00000000" w:rsidDel="00000000" w:rsidR="00000000">
        <w:rPr>
          <w:rtl w:val="0"/>
        </w:rPr>
      </w:r>
    </w:p>
    <w:p xmlns:wp14="http://schemas.microsoft.com/office/word/2010/wordml" w:rsidRPr="00000000" w:rsidR="00000000" w:rsidDel="00000000" w:rsidP="71F01D25" w:rsidRDefault="00000000" w14:paraId="00000015" wp14:noSpellErr="1" wp14:textId="41F85104">
      <w:pPr>
        <w:pStyle w:val="Heading1"/>
        <w:spacing w:line="480" w:lineRule="auto"/>
        <w:rPr>
          <w:rFonts w:ascii="Garamond" w:hAnsi="Garamond" w:eastAsia="Garamond" w:cs="Garamond"/>
        </w:rPr>
      </w:pPr>
      <w:r w:rsidRPr="71F01D25" w:rsidR="71F01D25">
        <w:rPr>
          <w:rFonts w:ascii="Garamond" w:hAnsi="Garamond" w:eastAsia="Garamond" w:cs="Garamond"/>
        </w:rPr>
        <w:t>2.0 Scope</w:t>
      </w:r>
    </w:p>
    <w:p xmlns:wp14="http://schemas.microsoft.com/office/word/2010/wordml" w:rsidRPr="00000000" w:rsidR="00000000" w:rsidDel="00000000" w:rsidP="71F01D25" w:rsidRDefault="00000000" w14:paraId="00000016" wp14:noSpellErr="1" wp14:textId="617ECBFF">
      <w:pPr>
        <w:spacing w:line="360" w:lineRule="auto"/>
        <w:jc w:val="both"/>
        <w:rPr>
          <w:rFonts w:ascii="Calibri" w:hAnsi="Calibri" w:eastAsia="Calibri" w:cs="Calibri"/>
          <w:sz w:val="24"/>
          <w:szCs w:val="24"/>
        </w:rPr>
      </w:pPr>
      <w:r w:rsidRPr="00000000" w:rsidDel="00000000" w:rsidR="00000000">
        <w:rPr>
          <w:rFonts w:ascii="Calibri" w:hAnsi="Calibri" w:eastAsia="Calibri" w:cs="Calibri"/>
          <w:color w:val="000000"/>
          <w:sz w:val="24"/>
          <w:szCs w:val="24"/>
        </w:rPr>
        <w:t xml:space="preserve">The deep learning algorithm that we plan to develop to classify motor imagery should be close to or even surpass the classification performance of FBCSP. The classification problem that this project aims to solve is to classify movement motor imagery (i.e. subject moves hand or thinks of moving a hand) from idle motor imagery (i.e. subject does not move or think of moving a hand</w:t>
      </w:r>
      <w:r w:rsidRPr="00000000" w:rsidDel="00000000" w:rsidR="00000000">
        <w:rPr>
          <w:rFonts w:ascii="Calibri" w:hAnsi="Calibri" w:eastAsia="Calibri" w:cs="Calibri"/>
          <w:color w:val="000000"/>
          <w:sz w:val="24"/>
          <w:szCs w:val="24"/>
        </w:rPr>
        <w:t xml:space="preserve">).</w:t>
      </w:r>
      <w:r w:rsidRPr="00000000" w:rsidDel="00000000" w:rsidR="00000000">
        <w:rPr>
          <w:rFonts w:ascii="Calibri" w:hAnsi="Calibri" w:eastAsia="Calibri" w:cs="Calibri"/>
          <w:color w:val="000000"/>
          <w:sz w:val="24"/>
          <w:szCs w:val="24"/>
        </w:rPr>
        <w:t xml:space="preserve"> Current FBSC Algorithm has a classification accuracy of approximately 82% to 83% (T. Yang </w:t>
      </w:r>
      <w:r w:rsidRPr="71F01D25" w:rsidDel="00000000" w:rsidR="00000000">
        <w:rPr>
          <w:rFonts w:ascii="Calibri" w:hAnsi="Calibri" w:eastAsia="Calibri" w:cs="Calibri"/>
          <w:i w:val="1"/>
          <w:iCs w:val="1"/>
          <w:color w:val="000000"/>
          <w:sz w:val="24"/>
          <w:szCs w:val="24"/>
        </w:rPr>
        <w:t xml:space="preserve">et al</w:t>
      </w:r>
      <w:r w:rsidRPr="00000000" w:rsidDel="00000000" w:rsidR="00000000">
        <w:rPr>
          <w:rFonts w:ascii="Calibri" w:hAnsi="Calibri" w:eastAsia="Calibri" w:cs="Calibri"/>
          <w:color w:val="000000"/>
          <w:sz w:val="24"/>
          <w:szCs w:val="24"/>
        </w:rPr>
        <w:t xml:space="preserve">., 2016) and this project aims to match or surpass this classification accuracy. There will be no user interface or support modules</w:t>
      </w:r>
      <w:r w:rsidRPr="00000000" w:rsidDel="00000000" w:rsidR="00000000">
        <w:rPr>
          <w:sz w:val="24"/>
          <w:szCs w:val="24"/>
        </w:rPr>
        <w:t xml:space="preserve">. Trained Neural Net model will be validated based on Test data to cross check whether desired results are achieved. The same will be documented based on standard practices.</w:t>
      </w:r>
      <w:r w:rsidRPr="00000000" w:rsidDel="00000000" w:rsidR="00000000">
        <w:rPr>
          <w:rtl w:val="0"/>
        </w:rPr>
      </w:r>
    </w:p>
    <w:p xmlns:wp14="http://schemas.microsoft.com/office/word/2010/wordml" w:rsidRPr="00000000" w:rsidR="00000000" w:rsidDel="00000000" w:rsidP="00000000" w:rsidRDefault="00000000" w14:paraId="00000017" wp14:textId="77777777">
      <w:pPr>
        <w:spacing w:line="480" w:lineRule="auto"/>
        <w:rPr>
          <w:rFonts w:ascii="Calibri" w:hAnsi="Calibri" w:eastAsia="Calibri" w:cs="Calibri"/>
          <w:color w:val="000000"/>
          <w:highlight w:val="white"/>
        </w:rPr>
        <w:sectPr>
          <w:headerReference w:type="default" r:id="rId7"/>
          <w:headerReference w:type="first" r:id="rId8"/>
          <w:headerReference w:type="even" r:id="rId9"/>
          <w:footerReference w:type="even" r:id="rId10"/>
          <w:pgSz w:w="11907" w:h="16840" w:orient="portrait"/>
          <w:pgMar w:top="1440" w:right="964" w:bottom="1134" w:left="964" w:header="720" w:footer="964"/>
          <w:pgNumType w:start="1"/>
          <w:titlePg w:val="1"/>
        </w:sectPr>
      </w:pPr>
      <w:r w:rsidRPr="00000000" w:rsidDel="00000000" w:rsidR="00000000">
        <w:rPr>
          <w:rtl w:val="0"/>
        </w:rPr>
      </w:r>
    </w:p>
    <w:p xmlns:wp14="http://schemas.microsoft.com/office/word/2010/wordml" w:rsidRPr="00000000" w:rsidR="00000000" w:rsidDel="00000000" w:rsidP="00000000" w:rsidRDefault="00000000" w14:paraId="00000018" wp14:textId="77777777">
      <w:pPr>
        <w:spacing w:line="480" w:lineRule="auto"/>
        <w:rPr/>
      </w:pPr>
      <w:r w:rsidRPr="00000000" w:rsidDel="00000000" w:rsidR="00000000">
        <w:rPr>
          <w:rtl w:val="0"/>
        </w:rPr>
      </w:r>
    </w:p>
    <w:p xmlns:wp14="http://schemas.microsoft.com/office/word/2010/wordml" w:rsidRPr="00000000" w:rsidR="00000000" w:rsidDel="00000000" w:rsidP="00000000" w:rsidRDefault="00000000" w14:paraId="00000019" wp14:textId="77777777">
      <w:pPr>
        <w:pStyle w:val="Heading1"/>
        <w:spacing w:line="480" w:lineRule="auto"/>
        <w:rPr>
          <w:rFonts w:ascii="Garamond" w:hAnsi="Garamond" w:eastAsia="Garamond" w:cs="Garamond"/>
        </w:rPr>
      </w:pPr>
      <w:bookmarkStart w:name="_3znysh7" w:colFirst="0" w:colLast="0" w:id="3"/>
      <w:bookmarkEnd w:id="3"/>
      <w:r w:rsidRPr="00000000" w:rsidDel="00000000" w:rsidR="00000000">
        <w:rPr>
          <w:rFonts w:ascii="Garamond" w:hAnsi="Garamond" w:eastAsia="Garamond" w:cs="Garamond"/>
          <w:rtl w:val="0"/>
        </w:rPr>
        <w:t xml:space="preserve">3.0 Sources</w:t>
      </w:r>
    </w:p>
    <w:p xmlns:wp14="http://schemas.microsoft.com/office/word/2010/wordml" w:rsidRPr="00000000" w:rsidR="00000000" w:rsidDel="00000000" w:rsidP="71F01D25" w:rsidRDefault="00000000" w14:paraId="0000001A" wp14:textId="262FBAA5">
      <w:pPr>
        <w:spacing w:line="480" w:lineRule="auto"/>
        <w:jc w:val="both"/>
        <w:rPr>
          <w:sz w:val="24"/>
          <w:szCs w:val="24"/>
        </w:rPr>
      </w:pPr>
      <w:r w:rsidRPr="71F01D25" w:rsidR="71F01D25">
        <w:rPr>
          <w:sz w:val="24"/>
          <w:szCs w:val="24"/>
        </w:rPr>
        <w:t>Initial meetings have been conducted with Dr Yang Tao and Initial requirements have been gathered already. Based on Literature study, Full</w:t>
      </w:r>
      <w:r w:rsidRPr="71F01D25" w:rsidR="71F01D25">
        <w:rPr>
          <w:sz w:val="24"/>
          <w:szCs w:val="24"/>
        </w:rPr>
        <w:t>-</w:t>
      </w:r>
      <w:r w:rsidRPr="71F01D25" w:rsidR="71F01D25">
        <w:rPr>
          <w:sz w:val="24"/>
          <w:szCs w:val="24"/>
        </w:rPr>
        <w:t>fledged low</w:t>
      </w:r>
      <w:r w:rsidRPr="71F01D25" w:rsidR="71F01D25">
        <w:rPr>
          <w:sz w:val="24"/>
          <w:szCs w:val="24"/>
        </w:rPr>
        <w:t>-</w:t>
      </w:r>
      <w:r w:rsidRPr="71F01D25" w:rsidR="71F01D25">
        <w:rPr>
          <w:sz w:val="24"/>
          <w:szCs w:val="24"/>
        </w:rPr>
        <w:t xml:space="preserve">level requirements will be defined. We will be meeting Project Supervisors or </w:t>
      </w:r>
      <w:proofErr w:type="spellStart"/>
      <w:r w:rsidRPr="71F01D25" w:rsidR="71F01D25">
        <w:rPr>
          <w:sz w:val="24"/>
          <w:szCs w:val="24"/>
        </w:rPr>
        <w:t>Dr.Yang</w:t>
      </w:r>
      <w:proofErr w:type="spellEnd"/>
      <w:r w:rsidRPr="71F01D25" w:rsidR="71F01D25">
        <w:rPr>
          <w:sz w:val="24"/>
          <w:szCs w:val="24"/>
        </w:rPr>
        <w:t xml:space="preserve"> Tao to report progress or Clarify / Seek guidance fortnightly.</w:t>
      </w:r>
    </w:p>
    <w:p xmlns:wp14="http://schemas.microsoft.com/office/word/2010/wordml" w:rsidRPr="00000000" w:rsidR="00000000" w:rsidDel="00000000" w:rsidP="00000000" w:rsidRDefault="00000000" w14:paraId="0000001B" wp14:textId="77777777">
      <w:pPr>
        <w:spacing w:line="480" w:lineRule="auto"/>
        <w:jc w:val="both"/>
        <w:rPr>
          <w:sz w:val="24"/>
          <w:szCs w:val="24"/>
        </w:rPr>
      </w:pPr>
      <w:r w:rsidRPr="00000000" w:rsidDel="00000000" w:rsidR="00000000">
        <w:rPr>
          <w:sz w:val="24"/>
          <w:szCs w:val="24"/>
          <w:rtl w:val="0"/>
        </w:rPr>
        <w:t xml:space="preserve">The model will be developed based on the open source dataset and pre-trained model can be used to re-train in A-star premises based on the available data with the organisation using transfer learning techniques.</w:t>
      </w:r>
    </w:p>
    <w:p xmlns:wp14="http://schemas.microsoft.com/office/word/2010/wordml" w:rsidRPr="00000000" w:rsidR="00000000" w:rsidDel="00000000" w:rsidP="71F01D25" w:rsidRDefault="00000000" w14:paraId="0000001C" wp14:noSpellErr="1" wp14:textId="2C4977E5">
      <w:pPr>
        <w:spacing w:line="480" w:lineRule="auto"/>
        <w:jc w:val="both"/>
        <w:rPr>
          <w:sz w:val="24"/>
          <w:szCs w:val="24"/>
        </w:rPr>
      </w:pPr>
      <w:r w:rsidRPr="71F01D25" w:rsidR="71F01D25">
        <w:rPr>
          <w:b w:val="1"/>
          <w:bCs w:val="1"/>
          <w:sz w:val="24"/>
          <w:szCs w:val="24"/>
        </w:rPr>
        <w:t xml:space="preserve">Domain Expert / Reference / </w:t>
      </w:r>
      <w:r w:rsidRPr="71F01D25" w:rsidR="71F01D25">
        <w:rPr>
          <w:b w:val="1"/>
          <w:bCs w:val="1"/>
          <w:sz w:val="24"/>
          <w:szCs w:val="24"/>
        </w:rPr>
        <w:t>Guidance:</w:t>
      </w:r>
      <w:r w:rsidRPr="71F01D25" w:rsidR="71F01D25">
        <w:rPr>
          <w:sz w:val="24"/>
          <w:szCs w:val="24"/>
        </w:rPr>
        <w:t xml:space="preserve"> </w:t>
      </w:r>
    </w:p>
    <w:p xmlns:wp14="http://schemas.microsoft.com/office/word/2010/wordml" w:rsidRPr="00000000" w:rsidR="00000000" w:rsidDel="00000000" w:rsidP="71F01D25" w:rsidRDefault="00000000" w14:paraId="0000001D" wp14:textId="4F2353BF">
      <w:pPr>
        <w:spacing w:line="480" w:lineRule="auto"/>
        <w:jc w:val="both"/>
        <w:rPr>
          <w:sz w:val="24"/>
          <w:szCs w:val="24"/>
        </w:rPr>
      </w:pPr>
      <w:proofErr w:type="spellStart"/>
      <w:r w:rsidRPr="71F01D25" w:rsidR="71F01D25">
        <w:rPr>
          <w:sz w:val="24"/>
          <w:szCs w:val="24"/>
        </w:rPr>
        <w:t>Dr.Yang</w:t>
      </w:r>
      <w:proofErr w:type="spellEnd"/>
      <w:r w:rsidRPr="71F01D25" w:rsidR="71F01D25">
        <w:rPr>
          <w:sz w:val="24"/>
          <w:szCs w:val="24"/>
        </w:rPr>
        <w:t xml:space="preserve"> Tao</w:t>
      </w:r>
      <w:r w:rsidRPr="71F01D25" w:rsidR="71F01D25">
        <w:rPr>
          <w:sz w:val="24"/>
          <w:szCs w:val="24"/>
        </w:rPr>
        <w:t>,</w:t>
      </w:r>
      <w:r w:rsidRPr="71F01D25" w:rsidR="71F01D25">
        <w:rPr>
          <w:sz w:val="24"/>
          <w:szCs w:val="24"/>
        </w:rPr>
        <w:t xml:space="preserve">  A-Star Research Lab - I2R, Singapore</w:t>
      </w:r>
    </w:p>
    <w:p xmlns:wp14="http://schemas.microsoft.com/office/word/2010/wordml" w:rsidRPr="00000000" w:rsidR="00000000" w:rsidDel="00000000" w:rsidP="00000000" w:rsidRDefault="00000000" w14:paraId="0000001E" wp14:textId="77777777">
      <w:pPr>
        <w:spacing w:line="480" w:lineRule="auto"/>
        <w:jc w:val="both"/>
        <w:rPr>
          <w:b w:val="1"/>
          <w:sz w:val="24"/>
          <w:szCs w:val="24"/>
        </w:rPr>
      </w:pPr>
      <w:r w:rsidRPr="00000000" w:rsidDel="00000000" w:rsidR="00000000">
        <w:rPr>
          <w:b w:val="1"/>
          <w:sz w:val="24"/>
          <w:szCs w:val="24"/>
          <w:rtl w:val="0"/>
        </w:rPr>
        <w:t xml:space="preserve">Project Supervisors:</w:t>
      </w:r>
    </w:p>
    <w:p xmlns:wp14="http://schemas.microsoft.com/office/word/2010/wordml" w:rsidRPr="00000000" w:rsidR="00000000" w:rsidDel="00000000" w:rsidP="71F01D25" w:rsidRDefault="00000000" w14:paraId="0000001F" wp14:textId="7748FC14">
      <w:pPr>
        <w:spacing w:line="480" w:lineRule="auto"/>
        <w:jc w:val="both"/>
        <w:rPr>
          <w:sz w:val="24"/>
          <w:szCs w:val="24"/>
        </w:rPr>
      </w:pPr>
      <w:proofErr w:type="spellStart"/>
      <w:r w:rsidRPr="71F01D25" w:rsidR="71F01D25">
        <w:rPr>
          <w:sz w:val="24"/>
          <w:szCs w:val="24"/>
        </w:rPr>
        <w:t>Dr.</w:t>
      </w:r>
      <w:r w:rsidRPr="71F01D25" w:rsidR="71F01D25">
        <w:rPr>
          <w:sz w:val="24"/>
          <w:szCs w:val="24"/>
        </w:rPr>
        <w:t>Matthew</w:t>
      </w:r>
      <w:proofErr w:type="spellEnd"/>
      <w:r w:rsidRPr="71F01D25" w:rsidR="71F01D25">
        <w:rPr>
          <w:sz w:val="24"/>
          <w:szCs w:val="24"/>
        </w:rPr>
        <w:t xml:space="preserve"> ,</w:t>
      </w:r>
      <w:r w:rsidRPr="71F01D25" w:rsidR="71F01D25">
        <w:rPr>
          <w:sz w:val="24"/>
          <w:szCs w:val="24"/>
        </w:rPr>
        <w:t xml:space="preserve"> ISS - NUS</w:t>
      </w:r>
    </w:p>
    <w:p xmlns:wp14="http://schemas.microsoft.com/office/word/2010/wordml" w:rsidRPr="00000000" w:rsidR="00000000" w:rsidDel="00000000" w:rsidP="71F01D25" w:rsidRDefault="00000000" w14:paraId="00000020" wp14:textId="7EBE6869">
      <w:pPr>
        <w:spacing w:line="480" w:lineRule="auto"/>
        <w:jc w:val="both"/>
        <w:rPr>
          <w:sz w:val="24"/>
          <w:szCs w:val="24"/>
        </w:rPr>
      </w:pPr>
      <w:proofErr w:type="spellStart"/>
      <w:r w:rsidRPr="71F01D25" w:rsidR="71F01D25">
        <w:rPr>
          <w:sz w:val="24"/>
          <w:szCs w:val="24"/>
        </w:rPr>
        <w:t>Dr.</w:t>
      </w:r>
      <w:r w:rsidRPr="71F01D25" w:rsidR="71F01D25">
        <w:rPr>
          <w:sz w:val="24"/>
          <w:szCs w:val="24"/>
        </w:rPr>
        <w:t>Tian</w:t>
      </w:r>
      <w:proofErr w:type="spellEnd"/>
      <w:r w:rsidRPr="71F01D25" w:rsidR="71F01D25">
        <w:rPr>
          <w:sz w:val="24"/>
          <w:szCs w:val="24"/>
        </w:rPr>
        <w:t>-Jing, ISS - NUS</w:t>
      </w:r>
    </w:p>
    <w:p xmlns:wp14="http://schemas.microsoft.com/office/word/2010/wordml" w:rsidRPr="00000000" w:rsidR="00000000" w:rsidDel="00000000" w:rsidP="71F01D25" w:rsidRDefault="00000000" w14:paraId="00000021" wp14:textId="5F32D404">
      <w:pPr>
        <w:spacing w:line="480" w:lineRule="auto"/>
        <w:jc w:val="both"/>
        <w:rPr>
          <w:b w:val="1"/>
          <w:bCs w:val="1"/>
          <w:sz w:val="24"/>
          <w:szCs w:val="24"/>
        </w:rPr>
      </w:pPr>
      <w:r w:rsidRPr="71F01D25" w:rsidR="71F01D25">
        <w:rPr>
          <w:b w:val="1"/>
          <w:bCs w:val="1"/>
          <w:sz w:val="24"/>
          <w:szCs w:val="24"/>
        </w:rPr>
        <w:t xml:space="preserve">Data </w:t>
      </w:r>
      <w:r w:rsidRPr="71F01D25" w:rsidR="71F01D25">
        <w:rPr>
          <w:b w:val="1"/>
          <w:bCs w:val="1"/>
          <w:sz w:val="24"/>
          <w:szCs w:val="24"/>
        </w:rPr>
        <w:t>Source:</w:t>
      </w:r>
    </w:p>
    <w:p xmlns:wp14="http://schemas.microsoft.com/office/word/2010/wordml" w:rsidRPr="00000000" w:rsidR="00000000" w:rsidDel="00000000" w:rsidP="00000000" w:rsidRDefault="00000000" w14:paraId="00000022" wp14:textId="77777777">
      <w:pPr>
        <w:spacing w:line="480" w:lineRule="auto"/>
        <w:jc w:val="both"/>
        <w:rPr>
          <w:sz w:val="24"/>
          <w:szCs w:val="24"/>
        </w:rPr>
      </w:pPr>
      <w:r w:rsidRPr="00000000" w:rsidDel="00000000" w:rsidR="00000000">
        <w:rPr>
          <w:sz w:val="24"/>
          <w:szCs w:val="24"/>
          <w:rtl w:val="0"/>
        </w:rPr>
        <w:t xml:space="preserve">Open Source Datasets, as quoted below</w:t>
      </w:r>
    </w:p>
    <w:p xmlns:wp14="http://schemas.microsoft.com/office/word/2010/wordml" w:rsidRPr="00000000" w:rsidR="00000000" w:rsidDel="00000000" w:rsidP="00000000" w:rsidRDefault="00000000" w14:paraId="00000023" wp14:textId="77777777">
      <w:pPr>
        <w:spacing w:line="480" w:lineRule="auto"/>
        <w:jc w:val="both"/>
        <w:rPr>
          <w:sz w:val="24"/>
          <w:szCs w:val="24"/>
        </w:rPr>
      </w:pPr>
      <w:hyperlink r:id="rId11">
        <w:r w:rsidRPr="00000000" w:rsidDel="00000000" w:rsidR="00000000">
          <w:rPr>
            <w:color w:val="1155cc"/>
            <w:sz w:val="24"/>
            <w:szCs w:val="24"/>
            <w:u w:val="single"/>
            <w:rtl w:val="0"/>
          </w:rPr>
          <w:t xml:space="preserve">https://www.kaggle.com/c/grasp-and-lift-eeg-detection#evaluation</w:t>
        </w:r>
      </w:hyperlink>
      <w:r w:rsidRPr="00000000" w:rsidDel="00000000" w:rsidR="00000000">
        <w:rPr>
          <w:rtl w:val="0"/>
        </w:rPr>
      </w:r>
    </w:p>
    <w:p xmlns:wp14="http://schemas.microsoft.com/office/word/2010/wordml" w:rsidRPr="00000000" w:rsidR="00000000" w:rsidDel="00000000" w:rsidP="00000000" w:rsidRDefault="00000000" w14:paraId="00000024" wp14:textId="77777777">
      <w:pPr>
        <w:spacing w:line="480" w:lineRule="auto"/>
        <w:jc w:val="both"/>
        <w:rPr>
          <w:sz w:val="24"/>
          <w:szCs w:val="24"/>
        </w:rPr>
      </w:pPr>
      <w:hyperlink r:id="rId12">
        <w:r w:rsidRPr="00000000" w:rsidDel="00000000" w:rsidR="00000000">
          <w:rPr>
            <w:color w:val="1155cc"/>
            <w:sz w:val="24"/>
            <w:szCs w:val="24"/>
            <w:u w:val="single"/>
            <w:rtl w:val="0"/>
          </w:rPr>
          <w:t xml:space="preserve">http://www.bbci.de/competition/iv/</w:t>
        </w:r>
      </w:hyperlink>
      <w:r w:rsidRPr="00000000" w:rsidDel="00000000" w:rsidR="00000000">
        <w:rPr>
          <w:rtl w:val="0"/>
        </w:rPr>
      </w:r>
    </w:p>
    <w:p xmlns:wp14="http://schemas.microsoft.com/office/word/2010/wordml" w:rsidRPr="00000000" w:rsidR="00000000" w:rsidDel="00000000" w:rsidP="00000000" w:rsidRDefault="00000000" w14:paraId="00000025" wp14:textId="77777777">
      <w:pPr>
        <w:spacing w:line="480" w:lineRule="auto"/>
        <w:jc w:val="both"/>
        <w:rPr>
          <w:sz w:val="24"/>
          <w:szCs w:val="24"/>
        </w:rPr>
      </w:pPr>
      <w:hyperlink r:id="rId13">
        <w:r w:rsidRPr="00000000" w:rsidDel="00000000" w:rsidR="00000000">
          <w:rPr>
            <w:color w:val="1155cc"/>
            <w:sz w:val="24"/>
            <w:szCs w:val="24"/>
            <w:u w:val="single"/>
            <w:rtl w:val="0"/>
          </w:rPr>
          <w:t xml:space="preserve">https://github.com/meagmohit/EEG-Datasets</w:t>
        </w:r>
      </w:hyperlink>
      <w:r w:rsidRPr="00000000" w:rsidDel="00000000" w:rsidR="00000000">
        <w:rPr>
          <w:rtl w:val="0"/>
        </w:rPr>
      </w:r>
    </w:p>
    <w:p xmlns:wp14="http://schemas.microsoft.com/office/word/2010/wordml" w:rsidRPr="00000000" w:rsidR="00000000" w:rsidDel="00000000" w:rsidP="00000000" w:rsidRDefault="00000000" w14:paraId="00000026" wp14:textId="77777777">
      <w:pPr>
        <w:spacing w:line="480"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27" wp14:textId="77777777">
      <w:pPr>
        <w:pStyle w:val="Heading1"/>
        <w:spacing w:line="276" w:lineRule="auto"/>
        <w:rPr>
          <w:rFonts w:ascii="Garamond" w:hAnsi="Garamond" w:eastAsia="Garamond" w:cs="Garamond"/>
        </w:rPr>
      </w:pPr>
      <w:r w:rsidRPr="00000000" w:rsidDel="00000000" w:rsidR="00000000">
        <w:rPr>
          <w:rFonts w:ascii="Garamond" w:hAnsi="Garamond" w:eastAsia="Garamond" w:cs="Garamond"/>
          <w:rtl w:val="0"/>
        </w:rPr>
        <w:t xml:space="preserve">4.0 Project plan</w:t>
      </w:r>
    </w:p>
    <w:tbl>
      <w:tblPr>
        <w:tblStyle w:val="Table1"/>
        <w:tblW w:w="9026.0" w:type="dxa"/>
        <w:jc w:val="center"/>
        <w:tblLayout w:type="fixed"/>
        <w:tblLook w:val="0400"/>
      </w:tblPr>
      <w:tblGrid>
        <w:gridCol w:w="1277"/>
        <w:gridCol w:w="4835"/>
        <w:gridCol w:w="2914"/>
        <w:tblGridChange w:id="0">
          <w:tblGrid>
            <w:gridCol w:w="1277"/>
            <w:gridCol w:w="4835"/>
            <w:gridCol w:w="2914"/>
          </w:tblGrid>
        </w:tblGridChange>
      </w:tblGrid>
      <w:tr xmlns:wp14="http://schemas.microsoft.com/office/word/2010/wordml" w14:paraId="424E1FFF"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28"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Date </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29"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Activity </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2A"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Deliverable</w:t>
            </w:r>
            <w:r w:rsidRPr="00000000" w:rsidDel="00000000" w:rsidR="00000000">
              <w:rPr>
                <w:rtl w:val="0"/>
              </w:rPr>
            </w:r>
          </w:p>
        </w:tc>
      </w:tr>
      <w:tr xmlns:wp14="http://schemas.microsoft.com/office/word/2010/wordml" w14:paraId="6D916E3E"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2B"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March</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2C"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Literature Review</w:t>
            </w:r>
            <w:r w:rsidRPr="00000000" w:rsidDel="00000000" w:rsidR="00000000">
              <w:rPr>
                <w:rtl w:val="0"/>
              </w:rPr>
            </w:r>
          </w:p>
          <w:p w:rsidRPr="00000000" w:rsidR="00000000" w:rsidDel="00000000" w:rsidP="00000000" w:rsidRDefault="00000000" w14:paraId="0000002D"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Familiarisation with dataset</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2E"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Literature review</w:t>
            </w:r>
            <w:r w:rsidRPr="00000000" w:rsidDel="00000000" w:rsidR="00000000">
              <w:rPr>
                <w:rtl w:val="0"/>
              </w:rPr>
            </w:r>
          </w:p>
        </w:tc>
      </w:tr>
      <w:tr xmlns:wp14="http://schemas.microsoft.com/office/word/2010/wordml" w14:paraId="767F2070"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2F"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April</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30"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Complete domain familiarisation</w:t>
            </w:r>
            <w:r w:rsidRPr="00000000" w:rsidDel="00000000" w:rsidR="00000000">
              <w:rPr>
                <w:rtl w:val="0"/>
              </w:rPr>
            </w:r>
          </w:p>
          <w:p w:rsidRPr="00000000" w:rsidR="00000000" w:rsidDel="00000000" w:rsidP="00000000" w:rsidRDefault="00000000" w14:paraId="00000031"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Conduct knowledge/Data acquisition</w:t>
            </w:r>
            <w:r w:rsidRPr="00000000" w:rsidDel="00000000" w:rsidR="00000000">
              <w:rPr>
                <w:rtl w:val="0"/>
              </w:rPr>
            </w:r>
          </w:p>
          <w:p w:rsidRPr="00000000" w:rsidR="00000000" w:rsidDel="00000000" w:rsidP="00000000" w:rsidRDefault="00000000" w14:paraId="00000032"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Initial System Design</w:t>
            </w:r>
            <w:r w:rsidRPr="00000000" w:rsidDel="00000000" w:rsidR="00000000">
              <w:rPr>
                <w:rtl w:val="0"/>
              </w:rPr>
            </w:r>
          </w:p>
          <w:p w:rsidRPr="00000000" w:rsidR="00000000" w:rsidDel="00000000" w:rsidP="00000000" w:rsidRDefault="00000000" w14:paraId="00000033"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Project Planning</w:t>
            </w:r>
            <w:r w:rsidRPr="00000000" w:rsidDel="00000000" w:rsidR="00000000">
              <w:rPr>
                <w:rtl w:val="0"/>
              </w:rPr>
            </w:r>
          </w:p>
          <w:p w:rsidRPr="00000000" w:rsidR="00000000" w:rsidDel="00000000" w:rsidP="00000000" w:rsidRDefault="00000000" w14:paraId="00000034"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First Presentation</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35"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Submit Report 1 to Advisor on 2/4/2019</w:t>
            </w:r>
            <w:r w:rsidRPr="00000000" w:rsidDel="00000000" w:rsidR="00000000">
              <w:rPr>
                <w:rtl w:val="0"/>
              </w:rPr>
            </w:r>
          </w:p>
          <w:p w:rsidRPr="00000000" w:rsidR="00000000" w:rsidDel="00000000" w:rsidP="00000000" w:rsidRDefault="00000000" w14:paraId="00000036" wp14:textId="77777777">
            <w:pPr>
              <w:rPr>
                <w:rFonts w:ascii="Calibri" w:hAnsi="Calibri" w:eastAsia="Calibri" w:cs="Calibri"/>
                <w:sz w:val="24"/>
                <w:szCs w:val="24"/>
              </w:rPr>
            </w:pPr>
            <w:r w:rsidRPr="00000000" w:rsidDel="00000000" w:rsidR="00000000">
              <w:rPr>
                <w:rtl w:val="0"/>
              </w:rPr>
            </w:r>
          </w:p>
          <w:p w:rsidRPr="00000000" w:rsidR="00000000" w:rsidDel="00000000" w:rsidP="00000000" w:rsidRDefault="00000000" w14:paraId="00000037"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Team Presentation on 8/4/2019</w:t>
            </w:r>
            <w:r w:rsidRPr="00000000" w:rsidDel="00000000" w:rsidR="00000000">
              <w:rPr>
                <w:rtl w:val="0"/>
              </w:rPr>
            </w:r>
          </w:p>
        </w:tc>
      </w:tr>
      <w:tr xmlns:wp14="http://schemas.microsoft.com/office/word/2010/wordml" w14:paraId="190A23C8"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38"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May</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39"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Data Engineering</w:t>
            </w:r>
            <w:r w:rsidRPr="00000000" w:rsidDel="00000000" w:rsidR="00000000">
              <w:rPr>
                <w:rtl w:val="0"/>
              </w:rPr>
            </w:r>
          </w:p>
          <w:p w:rsidRPr="00000000" w:rsidR="00000000" w:rsidDel="00000000" w:rsidP="00000000" w:rsidRDefault="00000000" w14:paraId="0000003A"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Data Cleaning </w:t>
            </w:r>
            <w:r w:rsidRPr="00000000" w:rsidDel="00000000" w:rsidR="00000000">
              <w:rPr>
                <w:rtl w:val="0"/>
              </w:rPr>
            </w:r>
          </w:p>
          <w:p w:rsidRPr="00000000" w:rsidR="00000000" w:rsidDel="00000000" w:rsidP="00000000" w:rsidRDefault="00000000" w14:paraId="0000003B"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Feature Extraction from Open Source Data</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3C" wp14:textId="77777777">
            <w:pPr>
              <w:rPr>
                <w:rFonts w:ascii="Calibri" w:hAnsi="Calibri" w:eastAsia="Calibri" w:cs="Calibri"/>
                <w:sz w:val="24"/>
                <w:szCs w:val="24"/>
              </w:rPr>
            </w:pPr>
            <w:r w:rsidRPr="00000000" w:rsidDel="00000000" w:rsidR="00000000">
              <w:rPr>
                <w:rtl w:val="0"/>
              </w:rPr>
            </w:r>
          </w:p>
        </w:tc>
      </w:tr>
      <w:tr xmlns:wp14="http://schemas.microsoft.com/office/word/2010/wordml" w14:paraId="03036737"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3D"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June</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3E"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Develop first model to test on Open Source Dataset (Signal Processing)</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3F" wp14:textId="77777777">
            <w:pPr>
              <w:rPr>
                <w:rFonts w:ascii="Calibri" w:hAnsi="Calibri" w:eastAsia="Calibri" w:cs="Calibri"/>
                <w:sz w:val="24"/>
                <w:szCs w:val="24"/>
              </w:rPr>
            </w:pPr>
            <w:r w:rsidRPr="00000000" w:rsidDel="00000000" w:rsidR="00000000">
              <w:rPr>
                <w:rtl w:val="0"/>
              </w:rPr>
            </w:r>
          </w:p>
        </w:tc>
      </w:tr>
      <w:tr xmlns:wp14="http://schemas.microsoft.com/office/word/2010/wordml" w14:paraId="2B0177C8"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40"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July</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41" wp14:textId="77777777">
            <w:pPr>
              <w:rPr>
                <w:rFonts w:ascii="Calibri" w:hAnsi="Calibri" w:eastAsia="Calibri" w:cs="Calibri"/>
                <w:sz w:val="24"/>
                <w:szCs w:val="24"/>
              </w:rPr>
            </w:pPr>
            <w:r w:rsidRPr="00000000" w:rsidDel="00000000" w:rsidR="00000000">
              <w:rPr>
                <w:sz w:val="24"/>
                <w:szCs w:val="24"/>
                <w:rtl w:val="0"/>
              </w:rPr>
              <w:t xml:space="preserve">Validate &amp; </w:t>
            </w:r>
            <w:r w:rsidRPr="00000000" w:rsidDel="00000000" w:rsidR="00000000">
              <w:rPr>
                <w:rFonts w:ascii="Calibri" w:hAnsi="Calibri" w:eastAsia="Calibri" w:cs="Calibri"/>
                <w:color w:val="000000"/>
                <w:sz w:val="24"/>
                <w:szCs w:val="24"/>
                <w:rtl w:val="0"/>
              </w:rPr>
              <w:t xml:space="preserve">Refine first model to test on Open Source Dataset (Signal Processing)</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42"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Report on first model’s performance</w:t>
            </w:r>
            <w:r w:rsidRPr="00000000" w:rsidDel="00000000" w:rsidR="00000000">
              <w:rPr>
                <w:rtl w:val="0"/>
              </w:rPr>
            </w:r>
          </w:p>
        </w:tc>
      </w:tr>
      <w:tr xmlns:wp14="http://schemas.microsoft.com/office/word/2010/wordml" w14:paraId="0334D3E3"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43"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August</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44"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Develop second(improved) model to test on Open Source Dataset</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45"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Submit Report 2 to Advisor</w:t>
            </w:r>
            <w:r w:rsidRPr="00000000" w:rsidDel="00000000" w:rsidR="00000000">
              <w:rPr>
                <w:rtl w:val="0"/>
              </w:rPr>
            </w:r>
          </w:p>
          <w:p w:rsidRPr="00000000" w:rsidR="00000000" w:rsidDel="00000000" w:rsidP="00000000" w:rsidRDefault="00000000" w14:paraId="00000046"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On 20/8/2019</w:t>
            </w:r>
            <w:r w:rsidRPr="00000000" w:rsidDel="00000000" w:rsidR="00000000">
              <w:rPr>
                <w:rtl w:val="0"/>
              </w:rPr>
            </w:r>
          </w:p>
          <w:p w:rsidRPr="00000000" w:rsidR="00000000" w:rsidDel="00000000" w:rsidP="00000000" w:rsidRDefault="00000000" w14:paraId="00000047" wp14:textId="77777777">
            <w:pPr>
              <w:rPr>
                <w:rFonts w:ascii="Calibri" w:hAnsi="Calibri" w:eastAsia="Calibri" w:cs="Calibri"/>
                <w:sz w:val="24"/>
                <w:szCs w:val="24"/>
              </w:rPr>
            </w:pPr>
            <w:r w:rsidRPr="00000000" w:rsidDel="00000000" w:rsidR="00000000">
              <w:rPr>
                <w:rtl w:val="0"/>
              </w:rPr>
            </w:r>
          </w:p>
          <w:p w:rsidRPr="00000000" w:rsidR="00000000" w:rsidDel="00000000" w:rsidP="00000000" w:rsidRDefault="00000000" w14:paraId="00000048"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Team Presentation on 26/8/2019 or 27/8/2019</w:t>
            </w:r>
            <w:r w:rsidRPr="00000000" w:rsidDel="00000000" w:rsidR="00000000">
              <w:rPr>
                <w:rtl w:val="0"/>
              </w:rPr>
            </w:r>
          </w:p>
        </w:tc>
      </w:tr>
      <w:tr xmlns:wp14="http://schemas.microsoft.com/office/word/2010/wordml" w14:paraId="0E26D470"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49"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September</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4A"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Refine second model (Generative Adversarial Networks) to test on Open Source Dataset</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4B"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Report on second model’s performance</w:t>
            </w:r>
            <w:r w:rsidRPr="00000000" w:rsidDel="00000000" w:rsidR="00000000">
              <w:rPr>
                <w:rtl w:val="0"/>
              </w:rPr>
            </w:r>
          </w:p>
        </w:tc>
      </w:tr>
      <w:tr xmlns:wp14="http://schemas.microsoft.com/office/word/2010/wordml" w14:paraId="42FA19B3"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4C"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October</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4D"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Compare Model classification performance. Test model on ALS patient Dataset</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4E" wp14:textId="77777777">
            <w:pPr>
              <w:rPr>
                <w:rFonts w:ascii="Calibri" w:hAnsi="Calibri" w:eastAsia="Calibri" w:cs="Calibri"/>
                <w:sz w:val="24"/>
                <w:szCs w:val="24"/>
              </w:rPr>
            </w:pPr>
            <w:r w:rsidRPr="00000000" w:rsidDel="00000000" w:rsidR="00000000">
              <w:rPr>
                <w:rtl w:val="0"/>
              </w:rPr>
            </w:r>
          </w:p>
        </w:tc>
      </w:tr>
      <w:tr xmlns:wp14="http://schemas.microsoft.com/office/word/2010/wordml" w14:paraId="0C40A304"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4F"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November </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50"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Report Results from ALS patient dataset</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51" wp14:textId="77777777">
            <w:pPr>
              <w:rPr>
                <w:rFonts w:ascii="Calibri" w:hAnsi="Calibri" w:eastAsia="Calibri" w:cs="Calibri"/>
                <w:sz w:val="24"/>
                <w:szCs w:val="24"/>
              </w:rPr>
            </w:pPr>
            <w:r w:rsidRPr="00000000" w:rsidDel="00000000" w:rsidR="00000000">
              <w:rPr>
                <w:rtl w:val="0"/>
              </w:rPr>
            </w:r>
          </w:p>
        </w:tc>
      </w:tr>
      <w:tr xmlns:wp14="http://schemas.microsoft.com/office/word/2010/wordml" w14:paraId="2A8D00CC"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52"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December </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53"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Prepare Final report, technical paper and System for ISS to judge</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54"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Submit to Advisors:</w:t>
            </w:r>
            <w:r w:rsidRPr="00000000" w:rsidDel="00000000" w:rsidR="00000000">
              <w:rPr>
                <w:rtl w:val="0"/>
              </w:rPr>
            </w:r>
          </w:p>
          <w:p w:rsidRPr="00000000" w:rsidR="00000000" w:rsidDel="00000000" w:rsidP="00000000" w:rsidRDefault="00000000" w14:paraId="00000055"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-Final Project Report</w:t>
            </w:r>
            <w:r w:rsidRPr="00000000" w:rsidDel="00000000" w:rsidR="00000000">
              <w:rPr>
                <w:rtl w:val="0"/>
              </w:rPr>
            </w:r>
          </w:p>
          <w:p w:rsidRPr="00000000" w:rsidR="00000000" w:rsidDel="00000000" w:rsidP="00000000" w:rsidRDefault="00000000" w14:paraId="00000056"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-Technical Paper</w:t>
            </w:r>
            <w:r w:rsidRPr="00000000" w:rsidDel="00000000" w:rsidR="00000000">
              <w:rPr>
                <w:rtl w:val="0"/>
              </w:rPr>
            </w:r>
          </w:p>
          <w:p w:rsidRPr="00000000" w:rsidR="00000000" w:rsidDel="00000000" w:rsidP="00000000" w:rsidRDefault="00000000" w14:paraId="00000057"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-IS System (Softcopy)</w:t>
            </w:r>
            <w:r w:rsidRPr="00000000" w:rsidDel="00000000" w:rsidR="00000000">
              <w:rPr>
                <w:rtl w:val="0"/>
              </w:rPr>
            </w:r>
          </w:p>
          <w:p w:rsidRPr="00000000" w:rsidR="00000000" w:rsidDel="00000000" w:rsidP="00000000" w:rsidRDefault="00000000" w14:paraId="00000058"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-Softcopies of all the above on a CD</w:t>
            </w:r>
            <w:r w:rsidRPr="00000000" w:rsidDel="00000000" w:rsidR="00000000">
              <w:rPr>
                <w:rtl w:val="0"/>
              </w:rPr>
            </w:r>
          </w:p>
        </w:tc>
      </w:tr>
      <w:tr xmlns:wp14="http://schemas.microsoft.com/office/word/2010/wordml" w14:paraId="2A598F96"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59"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January </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5A"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Give a presentation and live system demo</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05B"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Give Final Presentation to ISS </w:t>
            </w:r>
            <w:r w:rsidRPr="00000000" w:rsidDel="00000000" w:rsidR="00000000">
              <w:rPr>
                <w:rtl w:val="0"/>
              </w:rPr>
            </w:r>
          </w:p>
          <w:p w:rsidRPr="00000000" w:rsidR="00000000" w:rsidDel="00000000" w:rsidP="00000000" w:rsidRDefault="00000000" w14:paraId="0000005C" wp14:textId="77777777">
            <w:pPr>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Conduct a live system demo</w:t>
            </w:r>
            <w:r w:rsidRPr="00000000" w:rsidDel="00000000" w:rsidR="00000000">
              <w:rPr>
                <w:rtl w:val="0"/>
              </w:rPr>
            </w:r>
          </w:p>
        </w:tc>
      </w:tr>
    </w:tbl>
    <w:p xmlns:wp14="http://schemas.microsoft.com/office/word/2010/wordml" w:rsidRPr="00000000" w:rsidR="00000000" w:rsidDel="00000000" w:rsidP="00000000" w:rsidRDefault="00000000" w14:paraId="0000005D" wp14:textId="77777777">
      <w:pPr>
        <w:spacing w:line="480" w:lineRule="auto"/>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5E" wp14:textId="77777777">
      <w:pPr>
        <w:jc w:val="both"/>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5F" wp14:textId="77777777">
      <w:pPr>
        <w:pStyle w:val="Heading1"/>
        <w:spacing w:line="276" w:lineRule="auto"/>
        <w:rPr>
          <w:rFonts w:ascii="Garamond" w:hAnsi="Garamond" w:eastAsia="Garamond" w:cs="Garamond"/>
        </w:rPr>
      </w:pPr>
      <w:r w:rsidRPr="00000000" w:rsidDel="00000000" w:rsidR="00000000">
        <w:rPr>
          <w:rFonts w:ascii="Garamond" w:hAnsi="Garamond" w:eastAsia="Garamond" w:cs="Garamond"/>
          <w:rtl w:val="0"/>
        </w:rPr>
        <w:t xml:space="preserve">5.0 Final Comments</w:t>
      </w:r>
    </w:p>
    <w:p xmlns:wp14="http://schemas.microsoft.com/office/word/2010/wordml" w:rsidRPr="00000000" w:rsidR="00000000" w:rsidDel="00000000" w:rsidP="71F01D25" w:rsidRDefault="00000000" w14:paraId="00000060" wp14:noSpellErr="1" wp14:textId="26A2091C">
      <w:pPr>
        <w:pStyle w:val="Normal"/>
        <w:bidi w:val="0"/>
        <w:spacing w:before="0" w:beforeAutospacing="off" w:after="0" w:afterAutospacing="off" w:line="480" w:lineRule="auto"/>
        <w:ind w:left="0" w:right="0"/>
        <w:jc w:val="both"/>
        <w:rPr>
          <w:sz w:val="24"/>
          <w:szCs w:val="24"/>
          <w:rtl w:val="0"/>
        </w:rPr>
      </w:pPr>
      <w:r w:rsidRPr="71F01D25" w:rsidR="71F01D25">
        <w:rPr>
          <w:sz w:val="24"/>
          <w:szCs w:val="24"/>
        </w:rPr>
        <w:t>Based on our literature review and findings, we might revise our approach and the solution.</w:t>
      </w:r>
      <w:r w:rsidRPr="71F01D25" w:rsidR="71F01D25">
        <w:rPr>
          <w:sz w:val="24"/>
          <w:szCs w:val="24"/>
        </w:rPr>
        <w:t xml:space="preserve"> If the method is successful, BCI can be further extended to a variety of similar patients affected by seizures and epilepsy.</w:t>
      </w:r>
    </w:p>
    <w:p xmlns:wp14="http://schemas.microsoft.com/office/word/2010/wordml" w:rsidRPr="00000000" w:rsidR="00000000" w:rsidDel="00000000" w:rsidP="00000000" w:rsidRDefault="00000000" w14:paraId="00000061" wp14:textId="77777777">
      <w:pPr>
        <w:spacing w:line="480" w:lineRule="auto"/>
        <w:jc w:val="both"/>
        <w:rPr>
          <w:sz w:val="24"/>
          <w:szCs w:val="24"/>
        </w:rPr>
      </w:pPr>
      <w:r w:rsidRPr="00000000" w:rsidDel="00000000" w:rsidR="00000000">
        <w:rPr>
          <w:rtl w:val="0"/>
        </w:rPr>
      </w:r>
    </w:p>
    <w:p xmlns:wp14="http://schemas.microsoft.com/office/word/2010/wordml" w:rsidRPr="00000000" w:rsidR="00000000" w:rsidDel="00000000" w:rsidP="71F01D25" w:rsidRDefault="00000000" w14:paraId="00000062" wp14:noSpellErr="1" wp14:textId="5E94E3CB">
      <w:pPr>
        <w:pStyle w:val="Heading1"/>
        <w:spacing w:line="276" w:lineRule="auto"/>
        <w:rPr>
          <w:rFonts w:ascii="Garamond" w:hAnsi="Garamond" w:eastAsia="Garamond" w:cs="Garamond"/>
        </w:rPr>
      </w:pPr>
      <w:r w:rsidRPr="71F01D25" w:rsidR="71F01D25">
        <w:rPr>
          <w:rFonts w:ascii="Garamond" w:hAnsi="Garamond" w:eastAsia="Garamond" w:cs="Garamond"/>
        </w:rPr>
        <w:t>6</w:t>
      </w:r>
      <w:r w:rsidRPr="71F01D25" w:rsidR="71F01D25">
        <w:rPr>
          <w:rFonts w:ascii="Garamond" w:hAnsi="Garamond" w:eastAsia="Garamond" w:cs="Garamond"/>
        </w:rPr>
        <w:t xml:space="preserve">.0 References </w:t>
      </w:r>
    </w:p>
    <w:p xmlns:wp14="http://schemas.microsoft.com/office/word/2010/wordml" w:rsidRPr="00000000" w:rsidR="00000000" w:rsidDel="00000000" w:rsidP="00000000" w:rsidRDefault="00000000" w14:paraId="00000063" wp14:textId="77777777">
      <w:pPr>
        <w:jc w:val="both"/>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1. T. Yang </w:t>
      </w:r>
      <w:r w:rsidRPr="00000000" w:rsidDel="00000000" w:rsidR="00000000">
        <w:rPr>
          <w:rFonts w:ascii="Calibri" w:hAnsi="Calibri" w:eastAsia="Calibri" w:cs="Calibri"/>
          <w:i w:val="1"/>
          <w:color w:val="000000"/>
          <w:sz w:val="24"/>
          <w:szCs w:val="24"/>
          <w:rtl w:val="0"/>
        </w:rPr>
        <w:t xml:space="preserve">et al</w:t>
      </w:r>
      <w:r w:rsidRPr="00000000" w:rsidDel="00000000" w:rsidR="00000000">
        <w:rPr>
          <w:rFonts w:ascii="Calibri" w:hAnsi="Calibri" w:eastAsia="Calibri" w:cs="Calibri"/>
          <w:color w:val="000000"/>
          <w:sz w:val="24"/>
          <w:szCs w:val="24"/>
          <w:rtl w:val="0"/>
        </w:rPr>
        <w:t xml:space="preserve">., "EEG Channel Selection Based on Correlation Coefficient for Motor Imagery Classification: A Study on Healthy Subjects and ALS Patient," </w:t>
      </w:r>
      <w:r w:rsidRPr="00000000" w:rsidDel="00000000" w:rsidR="00000000">
        <w:rPr>
          <w:rFonts w:ascii="Calibri" w:hAnsi="Calibri" w:eastAsia="Calibri" w:cs="Calibri"/>
          <w:i w:val="1"/>
          <w:color w:val="000000"/>
          <w:sz w:val="24"/>
          <w:szCs w:val="24"/>
          <w:rtl w:val="0"/>
        </w:rPr>
        <w:t xml:space="preserve">2018 40th Annual International Conference of the IEEE Engineering in Medicine and Biology Society (EMBC)</w:t>
      </w:r>
      <w:r w:rsidRPr="00000000" w:rsidDel="00000000" w:rsidR="00000000">
        <w:rPr>
          <w:rFonts w:ascii="Calibri" w:hAnsi="Calibri" w:eastAsia="Calibri" w:cs="Calibri"/>
          <w:color w:val="000000"/>
          <w:sz w:val="24"/>
          <w:szCs w:val="24"/>
          <w:rtl w:val="0"/>
        </w:rPr>
        <w:t xml:space="preserve">, Honolulu, HI, 2018, pp. 1996-1999.</w:t>
      </w:r>
      <w:r w:rsidRPr="00000000" w:rsidDel="00000000" w:rsidR="00000000">
        <w:rPr>
          <w:rtl w:val="0"/>
        </w:rPr>
      </w:r>
    </w:p>
    <w:p xmlns:wp14="http://schemas.microsoft.com/office/word/2010/wordml" w:rsidRPr="00000000" w:rsidR="00000000" w:rsidDel="00000000" w:rsidP="00000000" w:rsidRDefault="00000000" w14:paraId="00000064" wp14:textId="77777777">
      <w:pPr>
        <w:jc w:val="both"/>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doi: 10.1109/EMBC.2018.8512701</w:t>
      </w:r>
      <w:r w:rsidRPr="00000000" w:rsidDel="00000000" w:rsidR="00000000">
        <w:rPr>
          <w:rtl w:val="0"/>
        </w:rPr>
      </w:r>
    </w:p>
    <w:p xmlns:wp14="http://schemas.microsoft.com/office/word/2010/wordml" w:rsidRPr="00000000" w:rsidR="00000000" w:rsidDel="00000000" w:rsidP="00000000" w:rsidRDefault="00000000" w14:paraId="00000065" wp14:textId="77777777">
      <w:pPr>
        <w:rPr>
          <w:rFonts w:ascii="Calibri" w:hAnsi="Calibri" w:eastAsia="Calibri" w:cs="Calibri"/>
          <w:sz w:val="24"/>
          <w:szCs w:val="24"/>
        </w:rPr>
      </w:pPr>
      <w:r w:rsidRPr="00000000" w:rsidDel="00000000" w:rsidR="00000000">
        <w:rPr>
          <w:rtl w:val="0"/>
        </w:rPr>
      </w:r>
    </w:p>
    <w:p xmlns:wp14="http://schemas.microsoft.com/office/word/2010/wordml" w:rsidRPr="00000000" w:rsidR="00000000" w:rsidDel="00000000" w:rsidP="00000000" w:rsidRDefault="00000000" w14:paraId="00000066" wp14:textId="77777777">
      <w:pPr>
        <w:jc w:val="both"/>
        <w:rPr>
          <w:rFonts w:ascii="Calibri" w:hAnsi="Calibri" w:eastAsia="Calibri" w:cs="Calibri"/>
          <w:sz w:val="24"/>
          <w:szCs w:val="24"/>
        </w:rPr>
      </w:pPr>
      <w:r w:rsidRPr="00000000" w:rsidDel="00000000" w:rsidR="00000000">
        <w:rPr>
          <w:rFonts w:ascii="Calibri" w:hAnsi="Calibri" w:eastAsia="Calibri" w:cs="Calibri"/>
          <w:color w:val="000000"/>
          <w:sz w:val="24"/>
          <w:szCs w:val="24"/>
          <w:rtl w:val="0"/>
        </w:rPr>
        <w:t xml:space="preserve">2. S. Kumar, A. Sharma, K. Mamun and T. Tsunoda, "A Deep Learning Approach for Motor Imagery EEG Signal Classification," </w:t>
      </w:r>
      <w:r w:rsidRPr="00000000" w:rsidDel="00000000" w:rsidR="00000000">
        <w:rPr>
          <w:rFonts w:ascii="Calibri" w:hAnsi="Calibri" w:eastAsia="Calibri" w:cs="Calibri"/>
          <w:i w:val="1"/>
          <w:color w:val="000000"/>
          <w:sz w:val="24"/>
          <w:szCs w:val="24"/>
          <w:rtl w:val="0"/>
        </w:rPr>
        <w:t xml:space="preserve">2016 3rd Asia-Pacific World Congress on Computer Science and Engineering (APWC on CSE)</w:t>
      </w:r>
      <w:r w:rsidRPr="00000000" w:rsidDel="00000000" w:rsidR="00000000">
        <w:rPr>
          <w:rFonts w:ascii="Calibri" w:hAnsi="Calibri" w:eastAsia="Calibri" w:cs="Calibri"/>
          <w:color w:val="000000"/>
          <w:sz w:val="24"/>
          <w:szCs w:val="24"/>
          <w:rtl w:val="0"/>
        </w:rPr>
        <w:t xml:space="preserve">, Nadi, 2016, pp. 34-39.</w:t>
      </w:r>
      <w:r w:rsidRPr="00000000" w:rsidDel="00000000" w:rsidR="00000000">
        <w:rPr>
          <w:rtl w:val="0"/>
        </w:rPr>
      </w:r>
    </w:p>
    <w:p xmlns:wp14="http://schemas.microsoft.com/office/word/2010/wordml" w:rsidRPr="00000000" w:rsidR="00000000" w:rsidDel="00000000" w:rsidP="00000000" w:rsidRDefault="00000000" w14:paraId="00000067" wp14:textId="77777777">
      <w:pPr>
        <w:jc w:val="both"/>
        <w:rPr>
          <w:rFonts w:ascii="Calibri" w:hAnsi="Calibri" w:eastAsia="Calibri" w:cs="Calibri"/>
          <w:color w:val="000000"/>
          <w:sz w:val="24"/>
          <w:szCs w:val="24"/>
        </w:rPr>
      </w:pPr>
      <w:r w:rsidRPr="00000000" w:rsidDel="00000000" w:rsidR="00000000">
        <w:rPr>
          <w:rFonts w:ascii="Calibri" w:hAnsi="Calibri" w:eastAsia="Calibri" w:cs="Calibri"/>
          <w:color w:val="000000"/>
          <w:sz w:val="24"/>
          <w:szCs w:val="24"/>
          <w:rtl w:val="0"/>
        </w:rPr>
        <w:t xml:space="preserve">doi: 10.1109/APWC-on-CSE.2016.017</w:t>
      </w:r>
    </w:p>
    <w:p xmlns:wp14="http://schemas.microsoft.com/office/word/2010/wordml" w:rsidRPr="00000000" w:rsidR="00000000" w:rsidDel="00000000" w:rsidP="00000000" w:rsidRDefault="00000000" w14:paraId="00000068" wp14:textId="77777777">
      <w:pPr>
        <w:jc w:val="both"/>
        <w:rPr>
          <w:sz w:val="24"/>
          <w:szCs w:val="24"/>
        </w:rPr>
      </w:pPr>
      <w:r w:rsidRPr="00000000" w:rsidDel="00000000" w:rsidR="00000000">
        <w:rPr>
          <w:rtl w:val="0"/>
        </w:rPr>
      </w:r>
    </w:p>
    <w:p xmlns:wp14="http://schemas.microsoft.com/office/word/2010/wordml" w:rsidRPr="00000000" w:rsidR="00000000" w:rsidDel="00000000" w:rsidP="00000000" w:rsidRDefault="00000000" w14:paraId="00000069" wp14:textId="77777777">
      <w:pPr>
        <w:jc w:val="both"/>
        <w:rPr/>
      </w:pPr>
      <w:r w:rsidRPr="71F01D25" w:rsidR="71F01D25">
        <w:rPr>
          <w:rFonts w:ascii="Calibri" w:hAnsi="Calibri" w:eastAsia="Calibri" w:cs="Calibri"/>
          <w:color w:val="000000" w:themeColor="text1" w:themeTint="FF" w:themeShade="FF"/>
          <w:sz w:val="24"/>
          <w:szCs w:val="24"/>
        </w:rPr>
        <w:t xml:space="preserve">3. </w:t>
      </w:r>
      <w:r w:rsidRPr="71F01D25" w:rsidR="71F01D25">
        <w:rPr>
          <w:rFonts w:ascii="Calibri" w:hAnsi="Calibri" w:eastAsia="Calibri" w:cs="Calibri"/>
          <w:color w:val="000000" w:themeColor="text1" w:themeTint="FF" w:themeShade="FF"/>
          <w:sz w:val="24"/>
          <w:szCs w:val="24"/>
        </w:rPr>
        <w:t>K</w:t>
      </w:r>
      <w:r w:rsidRPr="71F01D25" w:rsidR="71F01D25">
        <w:rPr>
          <w:rFonts w:ascii="Calibri" w:hAnsi="Calibri" w:eastAsia="Calibri" w:cs="Calibri"/>
          <w:color w:val="000000" w:themeColor="text1" w:themeTint="FF" w:themeShade="FF"/>
          <w:sz w:val="24"/>
          <w:szCs w:val="24"/>
        </w:rPr>
        <w:t xml:space="preserve">ay Gregor </w:t>
      </w:r>
      <w:r w:rsidRPr="71F01D25" w:rsidR="71F01D25">
        <w:rPr>
          <w:rFonts w:ascii="Calibri" w:hAnsi="Calibri" w:eastAsia="Calibri" w:cs="Calibri"/>
          <w:i w:val="1"/>
          <w:iCs w:val="1"/>
          <w:color w:val="000000" w:themeColor="text1" w:themeTint="FF" w:themeShade="FF"/>
          <w:sz w:val="24"/>
          <w:szCs w:val="24"/>
        </w:rPr>
        <w:t xml:space="preserve">Hartmann, Robin Tibor </w:t>
      </w:r>
      <w:proofErr w:type="spellStart"/>
      <w:r w:rsidRPr="71F01D25" w:rsidR="71F01D25">
        <w:rPr>
          <w:rFonts w:ascii="Calibri" w:hAnsi="Calibri" w:eastAsia="Calibri" w:cs="Calibri"/>
          <w:i w:val="1"/>
          <w:iCs w:val="1"/>
          <w:color w:val="000000" w:themeColor="text1" w:themeTint="FF" w:themeShade="FF"/>
          <w:sz w:val="24"/>
          <w:szCs w:val="24"/>
        </w:rPr>
        <w:t>Schirrmeister</w:t>
      </w:r>
      <w:proofErr w:type="spellEnd"/>
      <w:r w:rsidRPr="71F01D25" w:rsidR="71F01D25">
        <w:rPr>
          <w:rFonts w:ascii="Calibri" w:hAnsi="Calibri" w:eastAsia="Calibri" w:cs="Calibri"/>
          <w:i w:val="1"/>
          <w:iCs w:val="1"/>
          <w:color w:val="000000" w:themeColor="text1" w:themeTint="FF" w:themeShade="FF"/>
          <w:sz w:val="24"/>
          <w:szCs w:val="24"/>
        </w:rPr>
        <w:t xml:space="preserve"> and Tonio Ball,</w:t>
      </w:r>
      <w:r w:rsidRPr="71F01D25" w:rsidR="71F01D25">
        <w:rPr>
          <w:rFonts w:ascii="Calibri" w:hAnsi="Calibri" w:eastAsia="Calibri" w:cs="Calibri"/>
          <w:i w:val="1"/>
          <w:iCs w:val="1"/>
          <w:color w:val="000000" w:themeColor="text1" w:themeTint="FF" w:themeShade="FF"/>
          <w:sz w:val="24"/>
          <w:szCs w:val="24"/>
        </w:rPr>
        <w:t xml:space="preserve"> “</w:t>
      </w:r>
      <w:r w:rsidRPr="71F01D25" w:rsidR="71F01D25">
        <w:rPr>
          <w:rFonts w:ascii="Calibri" w:hAnsi="Calibri" w:eastAsia="Calibri" w:cs="Calibri"/>
          <w:i w:val="1"/>
          <w:iCs w:val="1"/>
          <w:color w:val="000000" w:themeColor="text1" w:themeTint="FF" w:themeShade="FF"/>
          <w:sz w:val="24"/>
          <w:szCs w:val="24"/>
        </w:rPr>
        <w:t xml:space="preserve">EEG-GAN: Generative adversarial networks for </w:t>
      </w:r>
      <w:proofErr w:type="spellStart"/>
      <w:r w:rsidRPr="71F01D25" w:rsidR="71F01D25">
        <w:rPr>
          <w:rFonts w:ascii="Calibri" w:hAnsi="Calibri" w:eastAsia="Calibri" w:cs="Calibri"/>
          <w:i w:val="1"/>
          <w:iCs w:val="1"/>
          <w:color w:val="000000" w:themeColor="text1" w:themeTint="FF" w:themeShade="FF"/>
          <w:sz w:val="24"/>
          <w:szCs w:val="24"/>
        </w:rPr>
        <w:t>electroencephalograhic</w:t>
      </w:r>
      <w:proofErr w:type="spellEnd"/>
      <w:r w:rsidRPr="71F01D25" w:rsidR="71F01D25">
        <w:rPr>
          <w:rFonts w:ascii="Calibri" w:hAnsi="Calibri" w:eastAsia="Calibri" w:cs="Calibri"/>
          <w:i w:val="1"/>
          <w:iCs w:val="1"/>
          <w:color w:val="000000" w:themeColor="text1" w:themeTint="FF" w:themeShade="FF"/>
          <w:sz w:val="24"/>
          <w:szCs w:val="24"/>
        </w:rPr>
        <w:t xml:space="preserve"> (EEG) brain signals”, 5 Jun 2018</w:t>
      </w:r>
    </w:p>
    <w:p xmlns:wp14="http://schemas.microsoft.com/office/word/2010/wordml" w:rsidRPr="00000000" w:rsidR="00000000" w:rsidDel="00000000" w:rsidP="00000000" w:rsidRDefault="00000000" w14:paraId="0000006A" wp14:textId="77777777">
      <w:pPr>
        <w:rPr/>
      </w:pPr>
      <w:r w:rsidRPr="00000000" w:rsidDel="00000000" w:rsidR="00000000">
        <w:rPr>
          <w:rtl w:val="0"/>
        </w:rPr>
      </w:r>
    </w:p>
    <w:p xmlns:wp14="http://schemas.microsoft.com/office/word/2010/wordml" w:rsidRPr="00000000" w:rsidR="00000000" w:rsidDel="00000000" w:rsidP="00000000" w:rsidRDefault="00000000" w14:paraId="0000006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240" w:line="240" w:lineRule="auto"/>
        <w:ind w:left="0" w:right="0" w:firstLine="360"/>
        <w:jc w:val="both"/>
        <w:rPr>
          <w:rFonts w:ascii="Calibri" w:hAnsi="Calibri" w:eastAsia="Calibri" w:cs="Calibri"/>
          <w:b w:val="0"/>
          <w:i w:val="0"/>
          <w:smallCaps w:val="0"/>
          <w:strike w:val="0"/>
          <w:color w:val="000000"/>
          <w:sz w:val="20"/>
          <w:szCs w:val="20"/>
          <w:u w:val="none"/>
          <w:shd w:val="clear" w:fill="auto"/>
          <w:vertAlign w:val="baseline"/>
        </w:rPr>
      </w:pPr>
      <w:r w:rsidRPr="00000000" w:rsidDel="00000000" w:rsidR="00000000">
        <w:rPr>
          <w:rtl w:val="0"/>
        </w:rPr>
      </w:r>
    </w:p>
    <w:sectPr>
      <w:type w:val="continuous"/>
      <w:pgSz w:w="11907" w:h="16840" w:orient="portrait"/>
      <w:pgMar w:top="1440" w:right="964" w:bottom="1134" w:left="964" w:header="720" w:footer="9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aramond">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72" wp14:textId="77777777">
    <w:pPr>
      <w:keepNext w:val="0"/>
      <w:keepLines w:val="0"/>
      <w:widowControl w:val="1"/>
      <w:pBdr>
        <w:top w:val="nil" w:sz="0" w:space="0"/>
        <w:left w:val="nil" w:sz="0" w:space="0"/>
        <w:bottom w:val="nil" w:sz="0" w:space="0"/>
        <w:right w:val="nil" w:sz="0" w:space="0"/>
        <w:between w:val="nil" w:sz="0" w:space="0"/>
      </w:pBdr>
      <w:shd w:val="clear" w:fill="auto"/>
      <w:tabs>
        <w:tab w:val="left" w:pos="636"/>
      </w:tabs>
      <w:spacing w:before="0" w:after="0" w:line="240" w:lineRule="auto"/>
      <w:ind w:left="0" w:right="0" w:firstLine="0"/>
      <w:jc w:val="left"/>
      <w:rPr>
        <w:rFonts w:ascii="Arial" w:hAnsi="Arial" w:eastAsia="Arial" w:cs="Arial"/>
        <w:b w:val="0"/>
        <w:i w:val="1"/>
        <w:smallCaps w:val="0"/>
        <w:strike w:val="0"/>
        <w:color w:val="a0000f"/>
        <w:sz w:val="18"/>
        <w:szCs w:val="18"/>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C" wp14:textId="77777777">
    <w:pPr>
      <w:keepNext w:val="0"/>
      <w:keepLines w:val="0"/>
      <w:widowControl w:val="1"/>
      <w:pBdr>
        <w:top w:val="nil" w:sz="0" w:space="0"/>
        <w:left w:val="nil" w:sz="0" w:space="0"/>
        <w:bottom w:val="nil" w:sz="0" w:space="0"/>
        <w:right w:val="nil" w:sz="0" w:space="0"/>
        <w:between w:val="nil" w:sz="0" w:space="0"/>
      </w:pBdr>
      <w:shd w:val="clear" w:fill="auto"/>
      <w:tabs>
        <w:tab w:val="right" w:pos="9923"/>
      </w:tabs>
      <w:spacing w:before="0" w:after="0" w:line="240" w:lineRule="auto"/>
      <w:ind w:left="0" w:right="0" w:firstLine="0"/>
      <w:jc w:val="left"/>
      <w:rPr>
        <w:rFonts w:ascii="Arial" w:hAnsi="Arial" w:eastAsia="Arial" w:cs="Arial"/>
        <w:b w:val="0"/>
        <w:i w:val="0"/>
        <w:smallCaps w:val="0"/>
        <w:strike w:val="0"/>
        <w:color w:val="a0000f"/>
        <w:sz w:val="18"/>
        <w:szCs w:val="18"/>
        <w:u w:val="none"/>
        <w:shd w:val="clear" w:fill="auto"/>
        <w:vertAlign w:val="baseline"/>
      </w:rPr>
    </w:pPr>
    <w:r w:rsidRPr="00000000" w:rsidDel="00000000" w:rsidR="00000000">
      <w:rPr>
        <w:rFonts w:ascii="Arial" w:hAnsi="Arial" w:eastAsia="Arial" w:cs="Arial"/>
        <w:b w:val="0"/>
        <w:i w:val="0"/>
        <w:smallCaps w:val="0"/>
        <w:strike w:val="0"/>
        <w:color w:val="a0000f"/>
        <w:sz w:val="18"/>
        <w:szCs w:val="18"/>
        <w:u w:val="none"/>
        <w:shd w:val="clear" w:fill="auto"/>
        <w:vertAlign w:val="baseline"/>
        <w:rtl w:val="0"/>
      </w:rPr>
      <w:tab/>
    </w:r>
    <w:r w:rsidRPr="00000000" w:rsidDel="00000000" w:rsidR="00000000">
      <w:rPr>
        <w:rFonts w:ascii="Arial" w:hAnsi="Arial" w:eastAsia="Arial" w:cs="Arial"/>
        <w:b w:val="0"/>
        <w:i w:val="0"/>
        <w:smallCaps w:val="0"/>
        <w:strike w:val="0"/>
        <w:color w:val="a0000f"/>
        <w:sz w:val="18"/>
        <w:szCs w:val="18"/>
        <w:u w:val="none"/>
        <w:shd w:val="clear" w:fill="auto"/>
        <w:vertAlign w:val="baseline"/>
        <w:rtl w:val="0"/>
      </w:rPr>
      <w:t xml:space="preserve">Institute of System Science, National University of Singapore</w:t>
    </w:r>
  </w:p>
  <w:p xmlns:wp14="http://schemas.microsoft.com/office/word/2010/wordml" w:rsidRPr="00000000" w:rsidR="00000000" w:rsidDel="00000000" w:rsidP="00000000" w:rsidRDefault="00000000" w14:paraId="0000006D" wp14:textId="77777777">
    <w:pPr>
      <w:keepNext w:val="0"/>
      <w:keepLines w:val="0"/>
      <w:widowControl w:val="1"/>
      <w:pBdr>
        <w:top w:val="nil" w:sz="0" w:space="0"/>
        <w:left w:val="nil" w:sz="0" w:space="0"/>
        <w:bottom w:val="nil" w:sz="0" w:space="0"/>
        <w:right w:val="nil" w:sz="0" w:space="0"/>
        <w:between w:val="nil" w:sz="0" w:space="0"/>
      </w:pBdr>
      <w:shd w:val="clear" w:fill="auto"/>
      <w:tabs>
        <w:tab w:val="left" w:pos="9923"/>
      </w:tabs>
      <w:spacing w:before="0" w:after="0" w:line="240" w:lineRule="auto"/>
      <w:ind w:left="0" w:right="0" w:firstLine="0"/>
      <w:jc w:val="left"/>
      <w:rPr>
        <w:rFonts w:ascii="Arial" w:hAnsi="Arial" w:eastAsia="Arial" w:cs="Arial"/>
        <w:b w:val="0"/>
        <w:i w:val="0"/>
        <w:smallCaps w:val="0"/>
        <w:strike w:val="0"/>
        <w:color w:val="a0000f"/>
        <w:sz w:val="18"/>
        <w:szCs w:val="18"/>
        <w:u w:val="none"/>
        <w:shd w:val="clear" w:fill="auto"/>
        <w:vertAlign w:val="baseline"/>
      </w:rPr>
    </w:pPr>
    <w:r w:rsidRPr="00000000" w:rsidDel="00000000" w:rsidR="00000000">
      <w:rPr>
        <w:rFonts w:ascii="Arial" w:hAnsi="Arial" w:eastAsia="Arial" w:cs="Arial"/>
        <w:b w:val="0"/>
        <w:i w:val="0"/>
        <w:smallCaps w:val="0"/>
        <w:strike w:val="0"/>
        <w:color w:val="a0000f"/>
        <w:sz w:val="18"/>
        <w:szCs w:val="18"/>
        <w:u w:val="none"/>
        <w:shd w:val="clear" w:fill="auto"/>
        <w:vertAlign w:val="baseline"/>
        <w:rtl w:val="0"/>
      </w:rPr>
      <w:tab/>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47DC2270" wp14:editId="7777777">
              <wp:simplePos x="0" y="0"/>
              <wp:positionH relativeFrom="column">
                <wp:posOffset>12701</wp:posOffset>
              </wp:positionH>
              <wp:positionV relativeFrom="paragraph">
                <wp:posOffset>63500</wp:posOffset>
              </wp:positionV>
              <wp:extent cx="6333392" cy="57150"/>
              <wp:effectExtent l="0" t="0" r="0" b="0"/>
              <wp:wrapNone/>
              <wp:docPr id="3" name=""/>
              <a:graphic>
                <a:graphicData uri="http://schemas.microsoft.com/office/word/2010/wordprocessingShape">
                  <wps:wsp>
                    <wps:cNvCnPr/>
                    <wps:spPr>
                      <a:xfrm>
                        <a:off x="2179304" y="3780000"/>
                        <a:ext cx="6333392" cy="0"/>
                      </a:xfrm>
                      <a:prstGeom prst="straightConnector1">
                        <a:avLst/>
                      </a:prstGeom>
                      <a:noFill/>
                      <a:ln w="57150" cap="flat" cmpd="sng">
                        <a:solidFill>
                          <a:srgbClr val="B80013"/>
                        </a:solidFill>
                        <a:prstDash val="solid"/>
                        <a:round/>
                        <a:headEnd type="none" w="med" len="med"/>
                        <a:tailEnd type="none" w="med" len="med"/>
                      </a:ln>
                    </wps:spPr>
                    <wps:bodyPr spcFirstLastPara="1" wrap="square" lIns="91425" tIns="91425" rIns="91425" bIns="91425" anchor="ctr" anchorCtr="0"/>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3888B5EA" wp14:editId="7777777">
              <wp:simplePos x="0" y="0"/>
              <wp:positionH relativeFrom="column">
                <wp:posOffset>12701</wp:posOffset>
              </wp:positionH>
              <wp:positionV relativeFrom="paragraph">
                <wp:posOffset>63500</wp:posOffset>
              </wp:positionV>
              <wp:extent cx="6333392" cy="57150"/>
              <wp:effectExtent l="0" t="0" r="0" b="0"/>
              <wp:wrapNone/>
              <wp:docPr id="30253601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333392" cy="57150"/>
                      </a:xfrm>
                      <a:prstGeom prst="rect"/>
                      <a:ln/>
                    </pic:spPr>
                  </pic:pic>
                </a:graphicData>
              </a:graphic>
            </wp:anchor>
          </w:drawing>
        </mc:Fallback>
      </mc:AlternateContent>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E" wp14:textId="77777777">
    <w:pPr>
      <w:keepNext w:val="0"/>
      <w:keepLines w:val="0"/>
      <w:widowControl w:val="1"/>
      <w:pBdr>
        <w:top w:val="nil" w:sz="0" w:space="0"/>
        <w:left w:val="nil" w:sz="0" w:space="0"/>
        <w:bottom w:val="nil" w:sz="0" w:space="0"/>
        <w:right w:val="nil" w:sz="0" w:space="0"/>
        <w:between w:val="nil" w:sz="0" w:space="0"/>
      </w:pBdr>
      <w:shd w:val="clear" w:fill="auto"/>
      <w:tabs>
        <w:tab w:val="right" w:pos="8784"/>
      </w:tabs>
      <w:spacing w:before="0" w:after="0" w:line="240" w:lineRule="auto"/>
      <w:ind w:left="0" w:right="0" w:firstLine="0"/>
      <w:jc w:val="left"/>
      <w:rPr>
        <w:rFonts w:ascii="Arial" w:hAnsi="Arial" w:eastAsia="Arial" w:cs="Arial"/>
        <w:b w:val="0"/>
        <w:i w:val="0"/>
        <w:smallCaps w:val="0"/>
        <w:strike w:val="0"/>
        <w:color w:val="a0000f"/>
        <w:sz w:val="18"/>
        <w:szCs w:val="18"/>
        <w:u w:val="none"/>
        <w:shd w:val="clear" w:fill="auto"/>
        <w:vertAlign w:val="baseline"/>
      </w:rPr>
    </w:pPr>
    <w:r w:rsidRPr="00000000" w:rsidDel="00000000" w:rsidR="00000000">
      <w:rPr>
        <w:rFonts w:ascii="Arial" w:hAnsi="Arial" w:eastAsia="Arial" w:cs="Arial"/>
        <w:b w:val="0"/>
        <w:i w:val="0"/>
        <w:smallCaps w:val="0"/>
        <w:strike w:val="0"/>
        <w:color w:val="a0000f"/>
        <w:sz w:val="18"/>
        <w:szCs w:val="18"/>
        <w:u w:val="none"/>
        <w:shd w:val="clear" w:fill="auto"/>
        <w:vertAlign w:val="baseline"/>
        <w:rtl w:val="0"/>
      </w:rPr>
      <w:tab/>
    </w:r>
    <w:r w:rsidRPr="00000000" w:rsidDel="00000000" w:rsidR="00000000">
      <w:rPr>
        <w:rFonts w:ascii="Arial" w:hAnsi="Arial" w:eastAsia="Arial" w:cs="Arial"/>
        <w:b w:val="0"/>
        <w:i w:val="0"/>
        <w:smallCaps w:val="0"/>
        <w:strike w:val="0"/>
        <w:color w:val="a0000f"/>
        <w:sz w:val="18"/>
        <w:szCs w:val="18"/>
        <w:u w:val="none"/>
        <w:shd w:val="clear" w:fill="auto"/>
        <w:vertAlign w:val="baseline"/>
        <w:rtl w:val="0"/>
      </w:rPr>
      <w:t xml:space="preserve">Institute of Systems Science, National University of Singapore</w:t>
    </w:r>
  </w:p>
  <w:p xmlns:wp14="http://schemas.microsoft.com/office/word/2010/wordml" w:rsidRPr="00000000" w:rsidR="00000000" w:rsidDel="00000000" w:rsidP="00000000" w:rsidRDefault="00000000" w14:paraId="0000006F" wp14:textId="77777777">
    <w:pPr>
      <w:keepNext w:val="0"/>
      <w:keepLines w:val="0"/>
      <w:widowControl w:val="1"/>
      <w:pBdr>
        <w:top w:val="nil" w:sz="0" w:space="0"/>
        <w:left w:val="nil" w:sz="0" w:space="0"/>
        <w:bottom w:val="nil" w:sz="0" w:space="0"/>
        <w:right w:val="nil" w:sz="0" w:space="0"/>
        <w:between w:val="nil" w:sz="0" w:space="0"/>
      </w:pBdr>
      <w:shd w:val="clear" w:fill="auto"/>
      <w:tabs>
        <w:tab w:val="right" w:pos="8784"/>
      </w:tabs>
      <w:spacing w:before="0" w:after="0" w:line="240" w:lineRule="auto"/>
      <w:ind w:left="0" w:right="0" w:firstLine="0"/>
      <w:jc w:val="left"/>
      <w:rPr>
        <w:rFonts w:ascii="Arial" w:hAnsi="Arial" w:eastAsia="Arial" w:cs="Arial"/>
        <w:b w:val="0"/>
        <w:i w:val="0"/>
        <w:smallCaps w:val="0"/>
        <w:strike w:val="0"/>
        <w:color w:val="a0000f"/>
        <w:sz w:val="18"/>
        <w:szCs w:val="18"/>
        <w:u w:val="none"/>
        <w:shd w:val="clear" w:fill="auto"/>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1589E8BA" wp14:editId="7777777">
              <wp:simplePos x="0" y="0"/>
              <wp:positionH relativeFrom="column">
                <wp:posOffset>1</wp:posOffset>
              </wp:positionH>
              <wp:positionV relativeFrom="paragraph">
                <wp:posOffset>25400</wp:posOffset>
              </wp:positionV>
              <wp:extent cx="5745480" cy="57150"/>
              <wp:effectExtent l="0" t="0" r="0" b="0"/>
              <wp:wrapNone/>
              <wp:docPr id="1" name=""/>
              <a:graphic>
                <a:graphicData uri="http://schemas.microsoft.com/office/word/2010/wordprocessingShape">
                  <wps:wsp>
                    <wps:cNvCnPr/>
                    <wps:spPr>
                      <a:xfrm>
                        <a:off x="2473260" y="3780000"/>
                        <a:ext cx="5745480" cy="0"/>
                      </a:xfrm>
                      <a:prstGeom prst="straightConnector1">
                        <a:avLst/>
                      </a:prstGeom>
                      <a:noFill/>
                      <a:ln w="57150" cap="flat" cmpd="sng">
                        <a:solidFill>
                          <a:srgbClr val="B80013"/>
                        </a:solidFill>
                        <a:prstDash val="solid"/>
                        <a:round/>
                        <a:headEnd type="none" w="med" len="med"/>
                        <a:tailEnd type="none" w="med" len="med"/>
                      </a:ln>
                    </wps:spPr>
                    <wps:bodyPr spcFirstLastPara="1" wrap="square" lIns="91425" tIns="91425" rIns="91425" bIns="91425" anchor="ctr" anchorCtr="0"/>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4041527E" wp14:editId="7777777">
              <wp:simplePos x="0" y="0"/>
              <wp:positionH relativeFrom="column">
                <wp:posOffset>1</wp:posOffset>
              </wp:positionH>
              <wp:positionV relativeFrom="paragraph">
                <wp:posOffset>25400</wp:posOffset>
              </wp:positionV>
              <wp:extent cx="5745480" cy="57150"/>
              <wp:effectExtent l="0" t="0" r="0" b="0"/>
              <wp:wrapNone/>
              <wp:docPr id="89116561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45480" cy="57150"/>
                      </a:xfrm>
                      <a:prstGeom prst="rect"/>
                      <a:ln/>
                    </pic:spPr>
                  </pic:pic>
                </a:graphicData>
              </a:graphic>
            </wp:anchor>
          </w:drawing>
        </mc:Fallback>
      </mc:AlternateContent>
    </w:r>
  </w:p>
</w:hdr>
</file>

<file path=word/header3.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70" wp14:textId="77777777">
    <w:pPr>
      <w:keepNext w:val="0"/>
      <w:keepLines w:val="0"/>
      <w:widowControl w:val="1"/>
      <w:pBdr>
        <w:top w:val="nil" w:sz="0" w:space="0"/>
        <w:left w:val="nil" w:sz="0" w:space="0"/>
        <w:bottom w:val="nil" w:sz="0" w:space="0"/>
        <w:right w:val="nil" w:sz="0" w:space="0"/>
        <w:between w:val="nil" w:sz="0" w:space="0"/>
      </w:pBdr>
      <w:shd w:val="clear" w:fill="auto"/>
      <w:tabs>
        <w:tab w:val="right" w:pos="8784"/>
      </w:tabs>
      <w:spacing w:before="0" w:after="0" w:line="240" w:lineRule="auto"/>
      <w:ind w:left="0" w:right="0" w:firstLine="0"/>
      <w:jc w:val="left"/>
      <w:rPr>
        <w:rFonts w:ascii="Arial" w:hAnsi="Arial" w:eastAsia="Arial" w:cs="Arial"/>
        <w:b w:val="0"/>
        <w:i w:val="0"/>
        <w:smallCaps w:val="0"/>
        <w:strike w:val="0"/>
        <w:color w:val="a0000f"/>
        <w:sz w:val="18"/>
        <w:szCs w:val="18"/>
        <w:u w:val="none"/>
        <w:shd w:val="clear" w:fill="auto"/>
        <w:vertAlign w:val="baseline"/>
      </w:rPr>
    </w:pPr>
    <w:r w:rsidRPr="00000000" w:rsidDel="00000000" w:rsidR="00000000">
      <w:rPr>
        <w:rFonts w:ascii="Arial" w:hAnsi="Arial" w:eastAsia="Arial" w:cs="Arial"/>
        <w:b w:val="0"/>
        <w:i w:val="0"/>
        <w:smallCaps w:val="0"/>
        <w:strike w:val="0"/>
        <w:color w:val="a0000f"/>
        <w:sz w:val="18"/>
        <w:szCs w:val="18"/>
        <w:u w:val="none"/>
        <w:shd w:val="clear" w:fill="auto"/>
        <w:vertAlign w:val="baseline"/>
        <w:rtl w:val="0"/>
      </w:rPr>
      <w:tab/>
    </w:r>
    <w:bookmarkStart w:name="2et92p0" w:colFirst="0" w:colLast="0" w:id="4"/>
    <w:bookmarkEnd w:id="4"/>
    <w:bookmarkStart w:name="tyjcwt" w:colFirst="0" w:colLast="0" w:id="5"/>
    <w:bookmarkEnd w:id="5"/>
    <w:r w:rsidRPr="00000000" w:rsidDel="00000000" w:rsidR="00000000">
      <w:rPr>
        <w:rFonts w:ascii="Arial" w:hAnsi="Arial" w:eastAsia="Arial" w:cs="Arial"/>
        <w:b w:val="0"/>
        <w:i w:val="0"/>
        <w:smallCaps w:val="0"/>
        <w:strike w:val="0"/>
        <w:color w:val="a0000f"/>
        <w:sz w:val="18"/>
        <w:szCs w:val="18"/>
        <w:u w:val="none"/>
        <w:shd w:val="clear" w:fill="auto"/>
        <w:vertAlign w:val="baseline"/>
        <w:rtl w:val="0"/>
      </w:rPr>
      <w:t xml:space="preserve">Institute of Systems Science, National University of Singapore</w:t>
    </w:r>
  </w:p>
  <w:p xmlns:wp14="http://schemas.microsoft.com/office/word/2010/wordml" w:rsidRPr="00000000" w:rsidR="00000000" w:rsidDel="00000000" w:rsidP="00000000" w:rsidRDefault="00000000" w14:paraId="00000071" wp14:textId="77777777">
    <w:pPr>
      <w:keepNext w:val="0"/>
      <w:keepLines w:val="0"/>
      <w:widowControl w:val="1"/>
      <w:pBdr>
        <w:top w:val="nil" w:sz="0" w:space="0"/>
        <w:left w:val="nil" w:sz="0" w:space="0"/>
        <w:bottom w:val="nil" w:sz="0" w:space="0"/>
        <w:right w:val="nil" w:sz="0" w:space="0"/>
        <w:between w:val="nil" w:sz="0" w:space="0"/>
      </w:pBdr>
      <w:shd w:val="clear" w:fill="auto"/>
      <w:tabs>
        <w:tab w:val="right" w:pos="8784"/>
      </w:tabs>
      <w:spacing w:before="0" w:after="0" w:line="240" w:lineRule="auto"/>
      <w:ind w:left="0" w:right="0" w:firstLine="0"/>
      <w:jc w:val="left"/>
      <w:rPr>
        <w:rFonts w:ascii="Arial" w:hAnsi="Arial" w:eastAsia="Arial" w:cs="Arial"/>
        <w:b w:val="0"/>
        <w:i w:val="0"/>
        <w:smallCaps w:val="0"/>
        <w:strike w:val="0"/>
        <w:color w:val="a0000f"/>
        <w:sz w:val="18"/>
        <w:szCs w:val="18"/>
        <w:u w:val="none"/>
        <w:shd w:val="clear" w:fill="auto"/>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4F511C95" wp14:editId="7777777">
              <wp:simplePos x="0" y="0"/>
              <wp:positionH relativeFrom="column">
                <wp:posOffset>1</wp:posOffset>
              </wp:positionH>
              <wp:positionV relativeFrom="paragraph">
                <wp:posOffset>25400</wp:posOffset>
              </wp:positionV>
              <wp:extent cx="5745480" cy="57150"/>
              <wp:effectExtent l="0" t="0" r="0" b="0"/>
              <wp:wrapNone/>
              <wp:docPr id="2" name=""/>
              <a:graphic>
                <a:graphicData uri="http://schemas.microsoft.com/office/word/2010/wordprocessingShape">
                  <wps:wsp>
                    <wps:cNvCnPr/>
                    <wps:spPr>
                      <a:xfrm>
                        <a:off x="2473260" y="3780000"/>
                        <a:ext cx="5745480" cy="0"/>
                      </a:xfrm>
                      <a:prstGeom prst="straightConnector1">
                        <a:avLst/>
                      </a:prstGeom>
                      <a:noFill/>
                      <a:ln w="57150" cap="flat" cmpd="sng">
                        <a:solidFill>
                          <a:srgbClr val="B80013"/>
                        </a:solidFill>
                        <a:prstDash val="solid"/>
                        <a:round/>
                        <a:headEnd type="none" w="med" len="med"/>
                        <a:tailEnd type="none" w="med" len="med"/>
                      </a:ln>
                    </wps:spPr>
                    <wps:bodyPr spcFirstLastPara="1" wrap="square" lIns="91425" tIns="91425" rIns="91425" bIns="91425" anchor="ctr" anchorCtr="0"/>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043965F3" wp14:editId="7777777">
              <wp:simplePos x="0" y="0"/>
              <wp:positionH relativeFrom="column">
                <wp:posOffset>1</wp:posOffset>
              </wp:positionH>
              <wp:positionV relativeFrom="paragraph">
                <wp:posOffset>25400</wp:posOffset>
              </wp:positionV>
              <wp:extent cx="5745480" cy="57150"/>
              <wp:effectExtent l="0" t="0" r="0" b="0"/>
              <wp:wrapNone/>
              <wp:docPr id="19087589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45480" cy="571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FCA8717"/>
  <w15:docId w15:val="{feb4d746-60ef-46b8-b772-a12a5f1a44ba}"/>
  <w:rsids>
    <w:rsidRoot w:val="71F01D25"/>
    <w:rsid w:val="71F01D25"/>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lang w:val="en-GB"/>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Bdr>
        <w:top w:val="single" w:color="808080" w:sz="6" w:space="6"/>
        <w:bottom w:val="single" w:color="808080" w:sz="6" w:space="6"/>
      </w:pBdr>
      <w:spacing w:after="240" w:lineRule="auto"/>
    </w:pPr>
    <w:rPr>
      <w:b w:val="1"/>
      <w:smallCaps w:val="1"/>
      <w:sz w:val="28"/>
      <w:szCs w:val="28"/>
    </w:rPr>
  </w:style>
  <w:style w:type="paragraph" w:styleId="Heading2">
    <w:name w:val="heading 2"/>
    <w:basedOn w:val="Normal"/>
    <w:next w:val="Normal"/>
    <w:pPr>
      <w:keepNext w:val="1"/>
      <w:keepLines w:val="1"/>
      <w:spacing w:after="180" w:lineRule="auto"/>
    </w:pPr>
    <w:rPr>
      <w:smallCaps w:val="1"/>
      <w:sz w:val="28"/>
      <w:szCs w:val="28"/>
    </w:rPr>
  </w:style>
  <w:style w:type="paragraph" w:styleId="Heading3">
    <w:name w:val="heading 3"/>
    <w:basedOn w:val="Normal"/>
    <w:next w:val="Normal"/>
    <w:pPr>
      <w:keepNext w:val="1"/>
      <w:keepLines w:val="1"/>
      <w:spacing w:before="240" w:after="180" w:lineRule="auto"/>
    </w:pPr>
    <w:rPr>
      <w:b w:val="1"/>
      <w:smallCaps w:val="1"/>
      <w:sz w:val="22"/>
      <w:szCs w:val="22"/>
    </w:rPr>
  </w:style>
  <w:style w:type="paragraph" w:styleId="Heading4">
    <w:name w:val="heading 4"/>
    <w:basedOn w:val="Normal"/>
    <w:next w:val="Normal"/>
    <w:pPr>
      <w:keepNext w:val="1"/>
      <w:keepLines w:val="1"/>
      <w:spacing w:before="240" w:after="240" w:lineRule="auto"/>
      <w:ind w:left="360"/>
    </w:pPr>
    <w:rPr>
      <w:i w:val="1"/>
    </w:rPr>
  </w:style>
  <w:style w:type="paragraph" w:styleId="Heading5">
    <w:name w:val="heading 5"/>
    <w:basedOn w:val="Normal"/>
    <w:next w:val="Normal"/>
    <w:pPr>
      <w:keepNext w:val="1"/>
      <w:keepLines w:val="1"/>
    </w:pPr>
    <w:rPr>
      <w:b w:val="1"/>
    </w:rPr>
  </w:style>
  <w:style w:type="paragraph" w:styleId="Heading6">
    <w:name w:val="heading 6"/>
    <w:basedOn w:val="Normal"/>
    <w:next w:val="Normal"/>
    <w:pPr>
      <w:keepNext w:val="1"/>
      <w:keepLines w:val="1"/>
    </w:pPr>
    <w:rPr>
      <w:i w:val="1"/>
    </w:rPr>
  </w:style>
  <w:style w:type="paragraph" w:styleId="Title">
    <w:name w:val="Title"/>
    <w:basedOn w:val="Normal"/>
    <w:next w:val="Normal"/>
    <w:pPr>
      <w:keepNext w:val="1"/>
      <w:keepLines w:val="1"/>
      <w:spacing w:before="140" w:lineRule="auto"/>
      <w:jc w:val="center"/>
    </w:pPr>
    <w:rPr>
      <w:smallCaps w:val="1"/>
      <w:sz w:val="44"/>
      <w:szCs w:val="44"/>
    </w:rPr>
  </w:style>
  <w:style w:type="paragraph" w:styleId="Subtitle">
    <w:name w:val="Subtitle"/>
    <w:basedOn w:val="Normal"/>
    <w:next w:val="Normal"/>
    <w:pPr>
      <w:keepNext w:val="1"/>
      <w:keepLines w:val="1"/>
      <w:spacing w:before="140" w:after="420" w:lineRule="auto"/>
      <w:jc w:val="center"/>
    </w:pPr>
    <w:rPr>
      <w:smallCaps w:val="1"/>
      <w:sz w:val="22"/>
      <w:szCs w:val="22"/>
    </w:rPr>
  </w:style>
  <w:style w:type="table" w:styleId="Table1">
    <w:basedOn w:val="TableNormal"/>
    <w:tblPr>
      <w:tblStyleRowBandSize w:val="1"/>
      <w:tblStyleColBandSize w:val="1"/>
      <w:tblCellMar>
        <w:top w:w="15.0" w:type="dxa"/>
        <w:left w:w="15.0" w:type="dxa"/>
        <w:bottom w:w="15.0" w:type="dxa"/>
        <w:right w:w="15.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hyperlink" Target="https://www.kaggle.com/c/grasp-and-lift-eeg-detection#evaluation" TargetMode="External" Id="rId11" /><Relationship Type="http://schemas.openxmlformats.org/officeDocument/2006/relationships/footer" Target="footer1.xml" Id="rId10" /><Relationship Type="http://schemas.openxmlformats.org/officeDocument/2006/relationships/hyperlink" Target="https://github.com/meagmohit/EEG-Datasets" TargetMode="External" Id="rId13" /><Relationship Type="http://schemas.openxmlformats.org/officeDocument/2006/relationships/hyperlink" Target="http://www.bbci.de/competition/iv/" TargetMode="External"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eader" Target="header3.xml" Id="rId9" /><Relationship Type="http://schemas.openxmlformats.org/officeDocument/2006/relationships/styles" Target="styles.xml" Id="rId5" /><Relationship Type="http://schemas.openxmlformats.org/officeDocument/2006/relationships/header" Target="header1.xml" Id="rId7" /><Relationship Type="http://schemas.openxmlformats.org/officeDocument/2006/relationships/header" Target="header2.xml" Id="rId8" /></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